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41" w:rsidRDefault="00FA3AD4" w:rsidP="00FA3AD4">
      <w:pPr>
        <w:pStyle w:val="a5"/>
        <w:jc w:val="center"/>
        <w:rPr>
          <w:rFonts w:ascii="Times New Roman" w:hAnsi="Times New Roman" w:cs="Times New Roman"/>
          <w:sz w:val="24"/>
        </w:rPr>
      </w:pPr>
      <w:r w:rsidRPr="00FA3AD4">
        <w:rPr>
          <w:rFonts w:ascii="Times New Roman" w:hAnsi="Times New Roman" w:cs="Times New Roman"/>
          <w:sz w:val="24"/>
        </w:rPr>
        <w:t>Министерство образования и науки Луганской Народной Республики</w:t>
      </w:r>
    </w:p>
    <w:p w:rsidR="00FA3AD4" w:rsidRDefault="00FA3AD4" w:rsidP="00FA3AD4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Государственное бюджетное образовательное учреждение </w:t>
      </w:r>
    </w:p>
    <w:p w:rsidR="00FA3AD4" w:rsidRDefault="00FA3AD4" w:rsidP="00FA3AD4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среднего профессионального образования Луганской Народной Республики</w:t>
      </w:r>
    </w:p>
    <w:p w:rsidR="00FA3AD4" w:rsidRDefault="00FA3AD4" w:rsidP="00FA3AD4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Краснолучский</w:t>
      </w:r>
      <w:proofErr w:type="spellEnd"/>
      <w:r>
        <w:rPr>
          <w:rFonts w:ascii="Times New Roman" w:hAnsi="Times New Roman" w:cs="Times New Roman"/>
          <w:sz w:val="24"/>
        </w:rPr>
        <w:t xml:space="preserve"> колледж технологии строительства и прикладного искусства»</w:t>
      </w:r>
    </w:p>
    <w:p w:rsidR="00FA3AD4" w:rsidRDefault="00FA3AD4" w:rsidP="00FA3AD4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FA3AD4" w:rsidRDefault="00FA3AD4" w:rsidP="00FA3AD4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FA3AD4" w:rsidRDefault="00FA3AD4" w:rsidP="00FA3AD4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731FA2" w:rsidRDefault="00731FA2" w:rsidP="00FA3AD4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731FA2" w:rsidRDefault="00731FA2" w:rsidP="00FA3AD4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FA3AD4" w:rsidRDefault="00FA3AD4" w:rsidP="00FA3AD4">
      <w:pPr>
        <w:pStyle w:val="a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Рассмотрено на заседании</w:t>
      </w:r>
      <w:proofErr w:type="gramStart"/>
      <w:r>
        <w:rPr>
          <w:rFonts w:ascii="Times New Roman" w:hAnsi="Times New Roman" w:cs="Times New Roman"/>
          <w:sz w:val="20"/>
        </w:rPr>
        <w:t xml:space="preserve"> </w:t>
      </w:r>
      <w:r w:rsidR="00062648">
        <w:rPr>
          <w:rFonts w:ascii="Times New Roman" w:hAnsi="Times New Roman" w:cs="Times New Roman"/>
          <w:sz w:val="20"/>
        </w:rPr>
        <w:t xml:space="preserve">                                          </w:t>
      </w:r>
      <w:r w:rsidR="00F80A89">
        <w:rPr>
          <w:rFonts w:ascii="Times New Roman" w:hAnsi="Times New Roman" w:cs="Times New Roman"/>
          <w:sz w:val="20"/>
        </w:rPr>
        <w:t xml:space="preserve">                     </w:t>
      </w:r>
      <w:r w:rsidR="00062648">
        <w:rPr>
          <w:rFonts w:ascii="Times New Roman" w:hAnsi="Times New Roman" w:cs="Times New Roman"/>
          <w:sz w:val="20"/>
        </w:rPr>
        <w:t>У</w:t>
      </w:r>
      <w:proofErr w:type="gramEnd"/>
      <w:r w:rsidR="00062648">
        <w:rPr>
          <w:rFonts w:ascii="Times New Roman" w:hAnsi="Times New Roman" w:cs="Times New Roman"/>
          <w:sz w:val="20"/>
        </w:rPr>
        <w:t>тверждаю</w:t>
      </w:r>
    </w:p>
    <w:p w:rsidR="00FA3AD4" w:rsidRDefault="00FA3AD4" w:rsidP="00FA3AD4">
      <w:pPr>
        <w:pStyle w:val="a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педагогического совета</w:t>
      </w:r>
      <w:r w:rsidR="00062648">
        <w:rPr>
          <w:rFonts w:ascii="Times New Roman" w:hAnsi="Times New Roman" w:cs="Times New Roman"/>
          <w:sz w:val="20"/>
        </w:rPr>
        <w:t xml:space="preserve">                                                             </w:t>
      </w:r>
      <w:r w:rsidR="009D1090">
        <w:rPr>
          <w:rFonts w:ascii="Times New Roman" w:hAnsi="Times New Roman" w:cs="Times New Roman"/>
          <w:sz w:val="20"/>
        </w:rPr>
        <w:t xml:space="preserve">        Д</w:t>
      </w:r>
      <w:r w:rsidR="00062648">
        <w:rPr>
          <w:rFonts w:ascii="Times New Roman" w:hAnsi="Times New Roman" w:cs="Times New Roman"/>
          <w:sz w:val="20"/>
        </w:rPr>
        <w:t>иректор ГБОУ СПО ЛН</w:t>
      </w:r>
      <w:proofErr w:type="gramStart"/>
      <w:r w:rsidR="00062648">
        <w:rPr>
          <w:rFonts w:ascii="Times New Roman" w:hAnsi="Times New Roman" w:cs="Times New Roman"/>
          <w:sz w:val="20"/>
        </w:rPr>
        <w:t>Р«</w:t>
      </w:r>
      <w:proofErr w:type="gramEnd"/>
      <w:r w:rsidR="00062648">
        <w:rPr>
          <w:rFonts w:ascii="Times New Roman" w:hAnsi="Times New Roman" w:cs="Times New Roman"/>
          <w:sz w:val="20"/>
        </w:rPr>
        <w:t>ККТСПИ»</w:t>
      </w:r>
    </w:p>
    <w:p w:rsidR="00FA3AD4" w:rsidRDefault="009022A8" w:rsidP="00062648">
      <w:pPr>
        <w:pStyle w:val="a5"/>
        <w:tabs>
          <w:tab w:val="left" w:pos="6804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протокол № </w:t>
      </w:r>
      <w:r w:rsidR="00F80A89" w:rsidRPr="00550648">
        <w:rPr>
          <w:rFonts w:ascii="Times New Roman" w:hAnsi="Times New Roman" w:cs="Times New Roman"/>
          <w:sz w:val="20"/>
        </w:rPr>
        <w:t>10</w:t>
      </w:r>
      <w:r w:rsidRPr="009D1090">
        <w:rPr>
          <w:rFonts w:ascii="Times New Roman" w:hAnsi="Times New Roman" w:cs="Times New Roman"/>
          <w:color w:val="FF0000"/>
          <w:sz w:val="20"/>
        </w:rPr>
        <w:t xml:space="preserve"> </w:t>
      </w:r>
      <w:r w:rsidR="00175DDE" w:rsidRPr="00175DDE">
        <w:rPr>
          <w:rFonts w:ascii="Times New Roman" w:hAnsi="Times New Roman" w:cs="Times New Roman"/>
          <w:sz w:val="20"/>
        </w:rPr>
        <w:t>от</w:t>
      </w:r>
      <w:r w:rsidR="00175DDE">
        <w:rPr>
          <w:rFonts w:ascii="Times New Roman" w:hAnsi="Times New Roman" w:cs="Times New Roman"/>
          <w:color w:val="FF0000"/>
          <w:sz w:val="20"/>
        </w:rPr>
        <w:t xml:space="preserve"> </w:t>
      </w:r>
      <w:r w:rsidR="00175DDE" w:rsidRPr="00175DDE">
        <w:rPr>
          <w:rFonts w:ascii="Times New Roman" w:hAnsi="Times New Roman" w:cs="Times New Roman"/>
          <w:sz w:val="20"/>
        </w:rPr>
        <w:t>13.04.2022</w:t>
      </w:r>
      <w:r w:rsidR="00062648" w:rsidRPr="00175DDE">
        <w:rPr>
          <w:rFonts w:ascii="Times New Roman" w:hAnsi="Times New Roman" w:cs="Times New Roman"/>
          <w:sz w:val="20"/>
        </w:rPr>
        <w:t xml:space="preserve">                                        </w:t>
      </w:r>
      <w:r w:rsidR="00F80A89" w:rsidRPr="00175DDE">
        <w:rPr>
          <w:rFonts w:ascii="Times New Roman" w:hAnsi="Times New Roman" w:cs="Times New Roman"/>
          <w:sz w:val="20"/>
        </w:rPr>
        <w:t xml:space="preserve">                   </w:t>
      </w:r>
      <w:r w:rsidR="00062648" w:rsidRPr="00175DDE">
        <w:rPr>
          <w:rFonts w:ascii="Times New Roman" w:hAnsi="Times New Roman" w:cs="Times New Roman"/>
          <w:sz w:val="20"/>
        </w:rPr>
        <w:t xml:space="preserve"> </w:t>
      </w:r>
      <w:r w:rsidR="00062648">
        <w:rPr>
          <w:rFonts w:ascii="Times New Roman" w:hAnsi="Times New Roman" w:cs="Times New Roman"/>
          <w:sz w:val="20"/>
        </w:rPr>
        <w:t xml:space="preserve">__________ </w:t>
      </w:r>
      <w:r w:rsidR="009D1090">
        <w:rPr>
          <w:rFonts w:ascii="Times New Roman" w:hAnsi="Times New Roman" w:cs="Times New Roman"/>
          <w:sz w:val="20"/>
        </w:rPr>
        <w:t xml:space="preserve">П.А. </w:t>
      </w:r>
      <w:proofErr w:type="spellStart"/>
      <w:r w:rsidR="009D1090">
        <w:rPr>
          <w:rFonts w:ascii="Times New Roman" w:hAnsi="Times New Roman" w:cs="Times New Roman"/>
          <w:sz w:val="20"/>
        </w:rPr>
        <w:t>Марценюк</w:t>
      </w:r>
      <w:proofErr w:type="spellEnd"/>
      <w:r w:rsidR="00062648">
        <w:rPr>
          <w:rFonts w:ascii="Times New Roman" w:hAnsi="Times New Roman" w:cs="Times New Roman"/>
          <w:sz w:val="20"/>
        </w:rPr>
        <w:t xml:space="preserve">              </w:t>
      </w:r>
    </w:p>
    <w:p w:rsidR="00062648" w:rsidRPr="009D1090" w:rsidRDefault="00062648" w:rsidP="00062648">
      <w:pPr>
        <w:pStyle w:val="a5"/>
        <w:tabs>
          <w:tab w:val="left" w:pos="6804"/>
        </w:tabs>
        <w:rPr>
          <w:rFonts w:ascii="Times New Roman" w:hAnsi="Times New Roman" w:cs="Times New Roman"/>
          <w:color w:val="FF0000"/>
          <w:sz w:val="20"/>
        </w:rPr>
      </w:pPr>
      <w:r w:rsidRPr="009D1090">
        <w:rPr>
          <w:rFonts w:ascii="Times New Roman" w:hAnsi="Times New Roman" w:cs="Times New Roman"/>
          <w:color w:val="FF0000"/>
          <w:sz w:val="20"/>
        </w:rPr>
        <w:t xml:space="preserve">                                                                                      </w:t>
      </w:r>
      <w:r w:rsidR="00F80A89" w:rsidRPr="009D1090">
        <w:rPr>
          <w:rFonts w:ascii="Times New Roman" w:hAnsi="Times New Roman" w:cs="Times New Roman"/>
          <w:color w:val="FF0000"/>
          <w:sz w:val="20"/>
        </w:rPr>
        <w:t xml:space="preserve">                       </w:t>
      </w:r>
    </w:p>
    <w:p w:rsidR="00062648" w:rsidRDefault="00062648" w:rsidP="00062648">
      <w:pPr>
        <w:pStyle w:val="a5"/>
        <w:tabs>
          <w:tab w:val="left" w:pos="6804"/>
        </w:tabs>
        <w:rPr>
          <w:rFonts w:ascii="Times New Roman" w:hAnsi="Times New Roman" w:cs="Times New Roman"/>
          <w:sz w:val="20"/>
        </w:rPr>
      </w:pPr>
    </w:p>
    <w:p w:rsidR="00062648" w:rsidRDefault="00062648" w:rsidP="00062648">
      <w:pPr>
        <w:pStyle w:val="a5"/>
        <w:tabs>
          <w:tab w:val="left" w:pos="6804"/>
        </w:tabs>
        <w:rPr>
          <w:rFonts w:ascii="Times New Roman" w:hAnsi="Times New Roman" w:cs="Times New Roman"/>
          <w:sz w:val="20"/>
        </w:rPr>
      </w:pPr>
    </w:p>
    <w:p w:rsidR="00062648" w:rsidRDefault="00062648" w:rsidP="00062648">
      <w:pPr>
        <w:pStyle w:val="a5"/>
        <w:tabs>
          <w:tab w:val="left" w:pos="6804"/>
        </w:tabs>
        <w:rPr>
          <w:rFonts w:ascii="Times New Roman" w:hAnsi="Times New Roman" w:cs="Times New Roman"/>
          <w:sz w:val="20"/>
        </w:rPr>
      </w:pPr>
    </w:p>
    <w:p w:rsidR="00062648" w:rsidRDefault="00062648" w:rsidP="00062648">
      <w:pPr>
        <w:pStyle w:val="a5"/>
        <w:tabs>
          <w:tab w:val="left" w:pos="6804"/>
        </w:tabs>
        <w:rPr>
          <w:rFonts w:ascii="Times New Roman" w:hAnsi="Times New Roman" w:cs="Times New Roman"/>
          <w:sz w:val="20"/>
        </w:rPr>
      </w:pPr>
    </w:p>
    <w:p w:rsidR="00731FA2" w:rsidRDefault="00731FA2" w:rsidP="00062648">
      <w:pPr>
        <w:pStyle w:val="a5"/>
        <w:tabs>
          <w:tab w:val="left" w:pos="6804"/>
        </w:tabs>
        <w:jc w:val="center"/>
        <w:rPr>
          <w:rFonts w:ascii="Times New Roman" w:hAnsi="Times New Roman" w:cs="Times New Roman"/>
          <w:b/>
          <w:sz w:val="32"/>
        </w:rPr>
      </w:pPr>
    </w:p>
    <w:p w:rsidR="00062648" w:rsidRPr="00731FA2" w:rsidRDefault="00062648" w:rsidP="00731FA2">
      <w:pPr>
        <w:pStyle w:val="a5"/>
        <w:tabs>
          <w:tab w:val="left" w:pos="6804"/>
        </w:tabs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731FA2">
        <w:rPr>
          <w:rFonts w:ascii="Times New Roman" w:hAnsi="Times New Roman" w:cs="Times New Roman"/>
          <w:b/>
          <w:sz w:val="32"/>
        </w:rPr>
        <w:t>ОТЧЕТ</w:t>
      </w:r>
    </w:p>
    <w:p w:rsidR="00731FA2" w:rsidRPr="00731FA2" w:rsidRDefault="00062648" w:rsidP="00731FA2">
      <w:pPr>
        <w:pStyle w:val="a5"/>
        <w:tabs>
          <w:tab w:val="left" w:pos="6804"/>
        </w:tabs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731FA2">
        <w:rPr>
          <w:rFonts w:ascii="Times New Roman" w:hAnsi="Times New Roman" w:cs="Times New Roman"/>
          <w:b/>
          <w:sz w:val="32"/>
        </w:rPr>
        <w:t xml:space="preserve">по результатам </w:t>
      </w:r>
      <w:proofErr w:type="spellStart"/>
      <w:r w:rsidRPr="00731FA2">
        <w:rPr>
          <w:rFonts w:ascii="Times New Roman" w:hAnsi="Times New Roman" w:cs="Times New Roman"/>
          <w:b/>
          <w:sz w:val="32"/>
        </w:rPr>
        <w:t>самообследования</w:t>
      </w:r>
      <w:proofErr w:type="spellEnd"/>
    </w:p>
    <w:p w:rsidR="00062648" w:rsidRPr="00731FA2" w:rsidRDefault="00062648" w:rsidP="00731FA2">
      <w:pPr>
        <w:pStyle w:val="a5"/>
        <w:tabs>
          <w:tab w:val="left" w:pos="6804"/>
        </w:tabs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731FA2">
        <w:rPr>
          <w:rFonts w:ascii="Times New Roman" w:hAnsi="Times New Roman" w:cs="Times New Roman"/>
          <w:b/>
          <w:sz w:val="32"/>
        </w:rPr>
        <w:t xml:space="preserve">ГБОУ СПО ЛНР </w:t>
      </w:r>
    </w:p>
    <w:p w:rsidR="00731FA2" w:rsidRDefault="00731FA2" w:rsidP="00731FA2">
      <w:pPr>
        <w:pStyle w:val="a5"/>
        <w:tabs>
          <w:tab w:val="left" w:pos="6804"/>
        </w:tabs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731FA2">
        <w:rPr>
          <w:rFonts w:ascii="Times New Roman" w:hAnsi="Times New Roman" w:cs="Times New Roman"/>
          <w:b/>
          <w:sz w:val="32"/>
        </w:rPr>
        <w:t>«</w:t>
      </w:r>
      <w:proofErr w:type="spellStart"/>
      <w:r w:rsidRPr="00731FA2">
        <w:rPr>
          <w:rFonts w:ascii="Times New Roman" w:hAnsi="Times New Roman" w:cs="Times New Roman"/>
          <w:b/>
          <w:sz w:val="32"/>
        </w:rPr>
        <w:t>Краснолучский</w:t>
      </w:r>
      <w:proofErr w:type="spellEnd"/>
      <w:r w:rsidRPr="00731FA2">
        <w:rPr>
          <w:rFonts w:ascii="Times New Roman" w:hAnsi="Times New Roman" w:cs="Times New Roman"/>
          <w:b/>
          <w:sz w:val="32"/>
        </w:rPr>
        <w:t xml:space="preserve"> колледж технологии строительства </w:t>
      </w:r>
    </w:p>
    <w:p w:rsidR="00731FA2" w:rsidRPr="00731FA2" w:rsidRDefault="00731FA2" w:rsidP="00731FA2">
      <w:pPr>
        <w:pStyle w:val="a5"/>
        <w:tabs>
          <w:tab w:val="left" w:pos="6804"/>
        </w:tabs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731FA2">
        <w:rPr>
          <w:rFonts w:ascii="Times New Roman" w:hAnsi="Times New Roman" w:cs="Times New Roman"/>
          <w:b/>
          <w:sz w:val="32"/>
        </w:rPr>
        <w:t>и прикладного искусства»</w:t>
      </w:r>
    </w:p>
    <w:p w:rsidR="00731FA2" w:rsidRPr="00731FA2" w:rsidRDefault="00731FA2" w:rsidP="00731FA2">
      <w:pPr>
        <w:pStyle w:val="a5"/>
        <w:tabs>
          <w:tab w:val="left" w:pos="6804"/>
        </w:tabs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731FA2">
        <w:rPr>
          <w:rFonts w:ascii="Times New Roman" w:hAnsi="Times New Roman" w:cs="Times New Roman"/>
          <w:b/>
          <w:sz w:val="32"/>
        </w:rPr>
        <w:t>20</w:t>
      </w:r>
      <w:r w:rsidR="009D1090">
        <w:rPr>
          <w:rFonts w:ascii="Times New Roman" w:hAnsi="Times New Roman" w:cs="Times New Roman"/>
          <w:b/>
          <w:sz w:val="32"/>
        </w:rPr>
        <w:t>21</w:t>
      </w:r>
      <w:r w:rsidRPr="00731FA2">
        <w:rPr>
          <w:rFonts w:ascii="Times New Roman" w:hAnsi="Times New Roman" w:cs="Times New Roman"/>
          <w:b/>
          <w:sz w:val="32"/>
        </w:rPr>
        <w:t xml:space="preserve"> год</w:t>
      </w:r>
    </w:p>
    <w:p w:rsidR="00731FA2" w:rsidRDefault="00731FA2" w:rsidP="00062648">
      <w:pPr>
        <w:pStyle w:val="a5"/>
        <w:tabs>
          <w:tab w:val="left" w:pos="6804"/>
        </w:tabs>
        <w:rPr>
          <w:rFonts w:ascii="Times New Roman" w:hAnsi="Times New Roman" w:cs="Times New Roman"/>
          <w:sz w:val="20"/>
        </w:rPr>
      </w:pPr>
    </w:p>
    <w:p w:rsidR="00062648" w:rsidRDefault="00062648" w:rsidP="00062648">
      <w:pPr>
        <w:pStyle w:val="a5"/>
        <w:tabs>
          <w:tab w:val="left" w:pos="6804"/>
        </w:tabs>
        <w:rPr>
          <w:rFonts w:ascii="Times New Roman" w:hAnsi="Times New Roman" w:cs="Times New Roman"/>
          <w:sz w:val="20"/>
        </w:rPr>
      </w:pPr>
    </w:p>
    <w:p w:rsidR="00062648" w:rsidRPr="00FA3AD4" w:rsidRDefault="00062648" w:rsidP="00062648">
      <w:pPr>
        <w:pStyle w:val="a5"/>
        <w:tabs>
          <w:tab w:val="left" w:pos="6812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</w:t>
      </w:r>
    </w:p>
    <w:p w:rsidR="00FA3AD4" w:rsidRDefault="00FA3AD4">
      <w:pPr>
        <w:rPr>
          <w:lang w:val="uk-UA"/>
        </w:rPr>
      </w:pPr>
    </w:p>
    <w:p w:rsidR="00FA3AD4" w:rsidRDefault="00FA3AD4">
      <w:pPr>
        <w:rPr>
          <w:lang w:val="uk-UA"/>
        </w:rPr>
      </w:pPr>
    </w:p>
    <w:p w:rsidR="00FA3AD4" w:rsidRDefault="00FA3AD4">
      <w:pPr>
        <w:rPr>
          <w:lang w:val="uk-UA"/>
        </w:rPr>
      </w:pPr>
    </w:p>
    <w:p w:rsidR="00FA3AD4" w:rsidRDefault="00FA3AD4">
      <w:pPr>
        <w:rPr>
          <w:lang w:val="uk-UA"/>
        </w:rPr>
      </w:pPr>
    </w:p>
    <w:p w:rsidR="00731FA2" w:rsidRDefault="00731FA2">
      <w:pPr>
        <w:rPr>
          <w:lang w:val="uk-UA"/>
        </w:rPr>
      </w:pPr>
    </w:p>
    <w:p w:rsidR="00731FA2" w:rsidRDefault="00731FA2">
      <w:pPr>
        <w:rPr>
          <w:lang w:val="uk-UA"/>
        </w:rPr>
      </w:pPr>
    </w:p>
    <w:p w:rsidR="00731FA2" w:rsidRDefault="00731FA2">
      <w:pPr>
        <w:rPr>
          <w:lang w:val="uk-UA"/>
        </w:rPr>
      </w:pPr>
    </w:p>
    <w:p w:rsidR="00731FA2" w:rsidRDefault="00731FA2">
      <w:pPr>
        <w:rPr>
          <w:lang w:val="uk-UA"/>
        </w:rPr>
      </w:pPr>
    </w:p>
    <w:p w:rsidR="00731FA2" w:rsidRDefault="00731FA2">
      <w:pPr>
        <w:rPr>
          <w:lang w:val="uk-UA"/>
        </w:rPr>
      </w:pPr>
    </w:p>
    <w:p w:rsidR="00731FA2" w:rsidRDefault="00731FA2" w:rsidP="00731FA2">
      <w:pPr>
        <w:pStyle w:val="a5"/>
        <w:jc w:val="center"/>
        <w:rPr>
          <w:rFonts w:ascii="Times New Roman" w:hAnsi="Times New Roman" w:cs="Times New Roman"/>
          <w:sz w:val="20"/>
          <w:lang w:val="uk-UA"/>
        </w:rPr>
      </w:pPr>
    </w:p>
    <w:p w:rsidR="00731FA2" w:rsidRDefault="00731FA2" w:rsidP="00731FA2">
      <w:pPr>
        <w:pStyle w:val="a5"/>
        <w:jc w:val="center"/>
        <w:rPr>
          <w:rFonts w:ascii="Times New Roman" w:hAnsi="Times New Roman" w:cs="Times New Roman"/>
          <w:sz w:val="20"/>
          <w:lang w:val="uk-UA"/>
        </w:rPr>
      </w:pPr>
    </w:p>
    <w:p w:rsidR="00731FA2" w:rsidRDefault="00731FA2" w:rsidP="00731FA2">
      <w:pPr>
        <w:pStyle w:val="a5"/>
        <w:jc w:val="center"/>
        <w:rPr>
          <w:rFonts w:ascii="Times New Roman" w:hAnsi="Times New Roman" w:cs="Times New Roman"/>
          <w:sz w:val="20"/>
          <w:lang w:val="uk-UA"/>
        </w:rPr>
      </w:pPr>
    </w:p>
    <w:p w:rsidR="00731FA2" w:rsidRPr="00731FA2" w:rsidRDefault="00731FA2" w:rsidP="00731FA2">
      <w:pPr>
        <w:pStyle w:val="a5"/>
        <w:jc w:val="center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 xml:space="preserve">г. </w:t>
      </w:r>
      <w:r w:rsidRPr="001C5B6F">
        <w:rPr>
          <w:rFonts w:ascii="Times New Roman" w:hAnsi="Times New Roman" w:cs="Times New Roman"/>
          <w:sz w:val="20"/>
        </w:rPr>
        <w:t>Красный</w:t>
      </w:r>
      <w:r w:rsidRPr="00731FA2">
        <w:rPr>
          <w:rFonts w:ascii="Times New Roman" w:hAnsi="Times New Roman" w:cs="Times New Roman"/>
          <w:sz w:val="20"/>
          <w:lang w:val="uk-UA"/>
        </w:rPr>
        <w:t xml:space="preserve"> Луч</w:t>
      </w:r>
    </w:p>
    <w:p w:rsidR="00731FA2" w:rsidRPr="00731FA2" w:rsidRDefault="00731FA2" w:rsidP="00731FA2">
      <w:pPr>
        <w:pStyle w:val="a5"/>
        <w:jc w:val="center"/>
        <w:rPr>
          <w:rFonts w:ascii="Times New Roman" w:hAnsi="Times New Roman" w:cs="Times New Roman"/>
          <w:sz w:val="20"/>
          <w:lang w:val="uk-UA"/>
        </w:rPr>
      </w:pPr>
      <w:r w:rsidRPr="00731FA2">
        <w:rPr>
          <w:rFonts w:ascii="Times New Roman" w:hAnsi="Times New Roman" w:cs="Times New Roman"/>
          <w:sz w:val="20"/>
          <w:lang w:val="uk-UA"/>
        </w:rPr>
        <w:t>202</w:t>
      </w:r>
      <w:r w:rsidR="009D1090">
        <w:rPr>
          <w:rFonts w:ascii="Times New Roman" w:hAnsi="Times New Roman" w:cs="Times New Roman"/>
          <w:sz w:val="20"/>
          <w:lang w:val="uk-UA"/>
        </w:rPr>
        <w:t>2</w:t>
      </w:r>
    </w:p>
    <w:tbl>
      <w:tblPr>
        <w:tblStyle w:val="a3"/>
        <w:tblW w:w="9480" w:type="dxa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5"/>
        <w:gridCol w:w="1544"/>
        <w:gridCol w:w="16"/>
      </w:tblGrid>
      <w:tr w:rsidR="00FD2F42" w:rsidTr="00105457">
        <w:tc>
          <w:tcPr>
            <w:tcW w:w="675" w:type="dxa"/>
            <w:vAlign w:val="center"/>
          </w:tcPr>
          <w:p w:rsidR="00FD2F42" w:rsidRPr="001E0CA8" w:rsidRDefault="00FD2F42" w:rsidP="00AA2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FD2F42" w:rsidRPr="001E0CA8" w:rsidRDefault="00463AE4" w:rsidP="00463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0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0C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45" w:type="dxa"/>
            <w:gridSpan w:val="2"/>
            <w:vAlign w:val="center"/>
          </w:tcPr>
          <w:p w:rsidR="00FD2F42" w:rsidRPr="001E0CA8" w:rsidRDefault="00FD2F42" w:rsidP="00AA2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gridSpan w:val="2"/>
            <w:vAlign w:val="center"/>
          </w:tcPr>
          <w:p w:rsidR="00FD2F42" w:rsidRPr="001E0CA8" w:rsidRDefault="00AA2D41" w:rsidP="00AA2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</w:t>
            </w:r>
          </w:p>
        </w:tc>
      </w:tr>
      <w:tr w:rsidR="00EA2BF6" w:rsidTr="00816514">
        <w:tc>
          <w:tcPr>
            <w:tcW w:w="675" w:type="dxa"/>
          </w:tcPr>
          <w:p w:rsidR="00EA2BF6" w:rsidRPr="001E0CA8" w:rsidRDefault="00EA2BF6" w:rsidP="00F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  <w:gridSpan w:val="2"/>
            <w:vAlign w:val="center"/>
          </w:tcPr>
          <w:p w:rsidR="00EA2BF6" w:rsidRPr="001E0CA8" w:rsidRDefault="00EA2BF6" w:rsidP="00AA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560" w:type="dxa"/>
            <w:gridSpan w:val="2"/>
            <w:vAlign w:val="center"/>
          </w:tcPr>
          <w:p w:rsidR="00EA2BF6" w:rsidRPr="00550648" w:rsidRDefault="00B45F92" w:rsidP="0081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284E" w:rsidTr="00816514">
        <w:tc>
          <w:tcPr>
            <w:tcW w:w="675" w:type="dxa"/>
            <w:vAlign w:val="center"/>
          </w:tcPr>
          <w:p w:rsidR="0007284E" w:rsidRPr="001E0CA8" w:rsidRDefault="0007284E" w:rsidP="00AA2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45" w:type="dxa"/>
            <w:gridSpan w:val="2"/>
            <w:vAlign w:val="center"/>
          </w:tcPr>
          <w:p w:rsidR="0007284E" w:rsidRPr="001E0CA8" w:rsidRDefault="0007284E" w:rsidP="00AA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КОЛЛЕДЖА</w:t>
            </w:r>
          </w:p>
        </w:tc>
        <w:tc>
          <w:tcPr>
            <w:tcW w:w="1560" w:type="dxa"/>
            <w:gridSpan w:val="2"/>
            <w:vAlign w:val="center"/>
          </w:tcPr>
          <w:p w:rsidR="0007284E" w:rsidRPr="00550648" w:rsidRDefault="0007284E" w:rsidP="0081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F6" w:rsidTr="00816514">
        <w:tc>
          <w:tcPr>
            <w:tcW w:w="675" w:type="dxa"/>
            <w:vAlign w:val="center"/>
          </w:tcPr>
          <w:p w:rsidR="00EA2BF6" w:rsidRPr="001E0CA8" w:rsidRDefault="00CF0545" w:rsidP="00AA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45" w:type="dxa"/>
            <w:gridSpan w:val="2"/>
            <w:vAlign w:val="center"/>
          </w:tcPr>
          <w:p w:rsidR="00EA2BF6" w:rsidRPr="001E0CA8" w:rsidRDefault="00A8454B" w:rsidP="00AA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Организационно-правовое обеспечение образовательной деятельности </w:t>
            </w:r>
          </w:p>
        </w:tc>
        <w:tc>
          <w:tcPr>
            <w:tcW w:w="1560" w:type="dxa"/>
            <w:gridSpan w:val="2"/>
            <w:vAlign w:val="center"/>
          </w:tcPr>
          <w:p w:rsidR="00EA2BF6" w:rsidRPr="00550648" w:rsidRDefault="00816514" w:rsidP="0081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2BF6" w:rsidTr="00816514">
        <w:tc>
          <w:tcPr>
            <w:tcW w:w="675" w:type="dxa"/>
            <w:vAlign w:val="center"/>
          </w:tcPr>
          <w:p w:rsidR="00EA2BF6" w:rsidRPr="001E0CA8" w:rsidRDefault="00CF0545" w:rsidP="00AA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45" w:type="dxa"/>
            <w:gridSpan w:val="2"/>
            <w:vAlign w:val="center"/>
          </w:tcPr>
          <w:p w:rsidR="00EA2BF6" w:rsidRPr="001E0CA8" w:rsidRDefault="00A8454B" w:rsidP="00AA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управления колледжем </w:t>
            </w:r>
          </w:p>
        </w:tc>
        <w:tc>
          <w:tcPr>
            <w:tcW w:w="1560" w:type="dxa"/>
            <w:gridSpan w:val="2"/>
            <w:vAlign w:val="center"/>
          </w:tcPr>
          <w:p w:rsidR="00EA2BF6" w:rsidRPr="00550648" w:rsidRDefault="00816514" w:rsidP="0081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2BF6" w:rsidTr="00816514">
        <w:tc>
          <w:tcPr>
            <w:tcW w:w="675" w:type="dxa"/>
            <w:vAlign w:val="center"/>
          </w:tcPr>
          <w:p w:rsidR="00EA2BF6" w:rsidRPr="001E0CA8" w:rsidRDefault="00CF0545" w:rsidP="00AA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45" w:type="dxa"/>
            <w:gridSpan w:val="2"/>
            <w:vAlign w:val="center"/>
          </w:tcPr>
          <w:p w:rsidR="00EA2BF6" w:rsidRPr="001E0CA8" w:rsidRDefault="00A8454B" w:rsidP="00AA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подготовки специалистов </w:t>
            </w:r>
          </w:p>
        </w:tc>
        <w:tc>
          <w:tcPr>
            <w:tcW w:w="1560" w:type="dxa"/>
            <w:gridSpan w:val="2"/>
            <w:vAlign w:val="center"/>
          </w:tcPr>
          <w:p w:rsidR="00EA2BF6" w:rsidRPr="00550648" w:rsidRDefault="00816514" w:rsidP="0081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2BF6" w:rsidTr="00816514">
        <w:tc>
          <w:tcPr>
            <w:tcW w:w="675" w:type="dxa"/>
            <w:vAlign w:val="center"/>
          </w:tcPr>
          <w:p w:rsidR="00EA2BF6" w:rsidRPr="001E0CA8" w:rsidRDefault="00CF0545" w:rsidP="00AA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45" w:type="dxa"/>
            <w:gridSpan w:val="2"/>
            <w:vAlign w:val="center"/>
          </w:tcPr>
          <w:p w:rsidR="00EA2BF6" w:rsidRPr="001E0CA8" w:rsidRDefault="00D938EA" w:rsidP="00AA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sz w:val="24"/>
                <w:szCs w:val="24"/>
              </w:rPr>
              <w:t>Приём</w:t>
            </w:r>
            <w:r w:rsidR="00816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E5F" w:rsidRPr="001E0CA8">
              <w:rPr>
                <w:rFonts w:ascii="Times New Roman" w:hAnsi="Times New Roman" w:cs="Times New Roman"/>
                <w:sz w:val="24"/>
                <w:szCs w:val="24"/>
              </w:rPr>
              <w:t xml:space="preserve">граждан на обучение в колледж </w:t>
            </w:r>
          </w:p>
        </w:tc>
        <w:tc>
          <w:tcPr>
            <w:tcW w:w="1560" w:type="dxa"/>
            <w:gridSpan w:val="2"/>
            <w:vAlign w:val="center"/>
          </w:tcPr>
          <w:p w:rsidR="00EA2BF6" w:rsidRPr="00550648" w:rsidRDefault="00816514" w:rsidP="0081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2BF6" w:rsidTr="00816514">
        <w:tc>
          <w:tcPr>
            <w:tcW w:w="675" w:type="dxa"/>
            <w:vAlign w:val="center"/>
          </w:tcPr>
          <w:p w:rsidR="00EA2BF6" w:rsidRPr="001E0CA8" w:rsidRDefault="00CF0545" w:rsidP="00AA2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45" w:type="dxa"/>
            <w:gridSpan w:val="2"/>
            <w:vAlign w:val="center"/>
          </w:tcPr>
          <w:p w:rsidR="00EA2BF6" w:rsidRPr="001E0CA8" w:rsidRDefault="00A8454B" w:rsidP="00AA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b/>
                <w:sz w:val="24"/>
                <w:szCs w:val="24"/>
              </w:rPr>
              <w:t>ОРГАНИ</w:t>
            </w:r>
            <w:r w:rsidR="00CB4E5F" w:rsidRPr="001E0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ЗАЦИЯ И СОДЕРЖАНИЕ ПОДГОТОВКИ </w:t>
            </w:r>
          </w:p>
        </w:tc>
        <w:tc>
          <w:tcPr>
            <w:tcW w:w="1560" w:type="dxa"/>
            <w:gridSpan w:val="2"/>
            <w:vAlign w:val="center"/>
          </w:tcPr>
          <w:p w:rsidR="00EA2BF6" w:rsidRPr="00550648" w:rsidRDefault="00EA2BF6" w:rsidP="0081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F6" w:rsidTr="00816514">
        <w:tc>
          <w:tcPr>
            <w:tcW w:w="675" w:type="dxa"/>
            <w:vAlign w:val="center"/>
          </w:tcPr>
          <w:p w:rsidR="00EA2BF6" w:rsidRPr="001E0CA8" w:rsidRDefault="00CF0545" w:rsidP="00AA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45" w:type="dxa"/>
            <w:gridSpan w:val="2"/>
            <w:vAlign w:val="center"/>
          </w:tcPr>
          <w:p w:rsidR="00EA2BF6" w:rsidRPr="001E0CA8" w:rsidRDefault="00A8454B" w:rsidP="00AA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</w:t>
            </w:r>
            <w:r w:rsidR="00CB4E5F" w:rsidRPr="001E0CA8">
              <w:rPr>
                <w:rFonts w:ascii="Times New Roman" w:hAnsi="Times New Roman" w:cs="Times New Roman"/>
                <w:sz w:val="24"/>
                <w:szCs w:val="24"/>
              </w:rPr>
              <w:t xml:space="preserve">ция образовательного процесса </w:t>
            </w:r>
          </w:p>
        </w:tc>
        <w:tc>
          <w:tcPr>
            <w:tcW w:w="1560" w:type="dxa"/>
            <w:gridSpan w:val="2"/>
            <w:vAlign w:val="center"/>
          </w:tcPr>
          <w:p w:rsidR="00EA2BF6" w:rsidRPr="00550648" w:rsidRDefault="00816514" w:rsidP="0081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2BF6" w:rsidTr="00816514">
        <w:tc>
          <w:tcPr>
            <w:tcW w:w="675" w:type="dxa"/>
            <w:vAlign w:val="center"/>
          </w:tcPr>
          <w:p w:rsidR="00EA2BF6" w:rsidRPr="001E0CA8" w:rsidRDefault="00CF0545" w:rsidP="00AA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45" w:type="dxa"/>
            <w:gridSpan w:val="2"/>
            <w:vAlign w:val="center"/>
          </w:tcPr>
          <w:p w:rsidR="00EA2BF6" w:rsidRPr="001E0CA8" w:rsidRDefault="00A8454B" w:rsidP="00AA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sz w:val="24"/>
                <w:szCs w:val="24"/>
              </w:rPr>
              <w:t xml:space="preserve"> Содерж</w:t>
            </w:r>
            <w:r w:rsidR="00CB4E5F" w:rsidRPr="001E0CA8">
              <w:rPr>
                <w:rFonts w:ascii="Times New Roman" w:hAnsi="Times New Roman" w:cs="Times New Roman"/>
                <w:sz w:val="24"/>
                <w:szCs w:val="24"/>
              </w:rPr>
              <w:t xml:space="preserve">ание образовательных программ </w:t>
            </w:r>
          </w:p>
        </w:tc>
        <w:tc>
          <w:tcPr>
            <w:tcW w:w="1560" w:type="dxa"/>
            <w:gridSpan w:val="2"/>
            <w:vAlign w:val="center"/>
          </w:tcPr>
          <w:p w:rsidR="00EA2BF6" w:rsidRPr="00550648" w:rsidRDefault="00816514" w:rsidP="0081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A2BF6" w:rsidTr="00816514">
        <w:tc>
          <w:tcPr>
            <w:tcW w:w="675" w:type="dxa"/>
            <w:vAlign w:val="center"/>
          </w:tcPr>
          <w:p w:rsidR="00EA2BF6" w:rsidRPr="001E0CA8" w:rsidRDefault="00CF0545" w:rsidP="00AA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45" w:type="dxa"/>
            <w:gridSpan w:val="2"/>
            <w:vAlign w:val="center"/>
          </w:tcPr>
          <w:p w:rsidR="00EA2BF6" w:rsidRPr="001E0CA8" w:rsidRDefault="00A8454B" w:rsidP="00AA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органи</w:t>
            </w:r>
            <w:r w:rsidR="00CB4E5F" w:rsidRPr="001E0CA8">
              <w:rPr>
                <w:rFonts w:ascii="Times New Roman" w:hAnsi="Times New Roman" w:cs="Times New Roman"/>
                <w:sz w:val="24"/>
                <w:szCs w:val="24"/>
              </w:rPr>
              <w:t xml:space="preserve">зация практической подготовки </w:t>
            </w:r>
          </w:p>
        </w:tc>
        <w:tc>
          <w:tcPr>
            <w:tcW w:w="1560" w:type="dxa"/>
            <w:gridSpan w:val="2"/>
            <w:vAlign w:val="center"/>
          </w:tcPr>
          <w:p w:rsidR="00EA2BF6" w:rsidRPr="00550648" w:rsidRDefault="00816514" w:rsidP="0081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2BF6" w:rsidTr="00816514">
        <w:tc>
          <w:tcPr>
            <w:tcW w:w="675" w:type="dxa"/>
            <w:vAlign w:val="center"/>
          </w:tcPr>
          <w:p w:rsidR="00EA2BF6" w:rsidRPr="001E0CA8" w:rsidRDefault="00CF0545" w:rsidP="00AA2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45" w:type="dxa"/>
            <w:gridSpan w:val="2"/>
            <w:vAlign w:val="center"/>
          </w:tcPr>
          <w:p w:rsidR="00EA2BF6" w:rsidRPr="001E0CA8" w:rsidRDefault="00A8454B" w:rsidP="00AA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="00CB4E5F" w:rsidRPr="001E0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ЧЕСТВО ПОДГОТОВКИ </w:t>
            </w:r>
            <w:proofErr w:type="gramStart"/>
            <w:r w:rsidR="00CB4E5F" w:rsidRPr="001E0CA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  <w:gridSpan w:val="2"/>
            <w:vAlign w:val="center"/>
          </w:tcPr>
          <w:p w:rsidR="00EA2BF6" w:rsidRPr="00550648" w:rsidRDefault="00EA2BF6" w:rsidP="0081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F6" w:rsidTr="00816514">
        <w:tc>
          <w:tcPr>
            <w:tcW w:w="675" w:type="dxa"/>
            <w:vAlign w:val="center"/>
          </w:tcPr>
          <w:p w:rsidR="00EA2BF6" w:rsidRPr="001E0CA8" w:rsidRDefault="00CF0545" w:rsidP="00AA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45" w:type="dxa"/>
            <w:gridSpan w:val="2"/>
            <w:vAlign w:val="center"/>
          </w:tcPr>
          <w:p w:rsidR="00EA2BF6" w:rsidRPr="001E0CA8" w:rsidRDefault="00CB4E5F" w:rsidP="00AA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знаний </w:t>
            </w:r>
          </w:p>
        </w:tc>
        <w:tc>
          <w:tcPr>
            <w:tcW w:w="1560" w:type="dxa"/>
            <w:gridSpan w:val="2"/>
            <w:vAlign w:val="center"/>
          </w:tcPr>
          <w:p w:rsidR="00EA2BF6" w:rsidRPr="00550648" w:rsidRDefault="00816514" w:rsidP="0081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A2BF6" w:rsidTr="00816514">
        <w:tc>
          <w:tcPr>
            <w:tcW w:w="675" w:type="dxa"/>
            <w:vAlign w:val="center"/>
          </w:tcPr>
          <w:p w:rsidR="00EA2BF6" w:rsidRPr="001E0CA8" w:rsidRDefault="00CF0545" w:rsidP="00AA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45" w:type="dxa"/>
            <w:gridSpan w:val="2"/>
            <w:vAlign w:val="center"/>
          </w:tcPr>
          <w:p w:rsidR="00EA2BF6" w:rsidRPr="001E0CA8" w:rsidRDefault="00A86468" w:rsidP="00AA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sz w:val="24"/>
                <w:szCs w:val="24"/>
              </w:rPr>
              <w:t>Государственная ит</w:t>
            </w:r>
            <w:r w:rsidR="00CB4E5F" w:rsidRPr="001E0CA8">
              <w:rPr>
                <w:rFonts w:ascii="Times New Roman" w:hAnsi="Times New Roman" w:cs="Times New Roman"/>
                <w:sz w:val="24"/>
                <w:szCs w:val="24"/>
              </w:rPr>
              <w:t xml:space="preserve">оговая аттестация </w:t>
            </w:r>
            <w:proofErr w:type="gramStart"/>
            <w:r w:rsidR="00CB4E5F" w:rsidRPr="001E0CA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  <w:gridSpan w:val="2"/>
            <w:vAlign w:val="center"/>
          </w:tcPr>
          <w:p w:rsidR="00EA2BF6" w:rsidRPr="00550648" w:rsidRDefault="00816514" w:rsidP="0081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A2BF6" w:rsidTr="00816514">
        <w:tc>
          <w:tcPr>
            <w:tcW w:w="675" w:type="dxa"/>
            <w:vAlign w:val="center"/>
          </w:tcPr>
          <w:p w:rsidR="00EA2BF6" w:rsidRPr="001E0CA8" w:rsidRDefault="00CF0545" w:rsidP="00AA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245" w:type="dxa"/>
            <w:gridSpan w:val="2"/>
            <w:vAlign w:val="center"/>
          </w:tcPr>
          <w:p w:rsidR="00EA2BF6" w:rsidRPr="001E0CA8" w:rsidRDefault="00A86468" w:rsidP="00AA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sz w:val="24"/>
                <w:szCs w:val="24"/>
              </w:rPr>
              <w:t>Востребованность и конк</w:t>
            </w:r>
            <w:r w:rsidR="00CB4E5F" w:rsidRPr="001E0CA8">
              <w:rPr>
                <w:rFonts w:ascii="Times New Roman" w:hAnsi="Times New Roman" w:cs="Times New Roman"/>
                <w:sz w:val="24"/>
                <w:szCs w:val="24"/>
              </w:rPr>
              <w:t xml:space="preserve">урентоспособность выпускников </w:t>
            </w:r>
          </w:p>
        </w:tc>
        <w:tc>
          <w:tcPr>
            <w:tcW w:w="1560" w:type="dxa"/>
            <w:gridSpan w:val="2"/>
            <w:vAlign w:val="center"/>
          </w:tcPr>
          <w:p w:rsidR="00EA2BF6" w:rsidRPr="00550648" w:rsidRDefault="00816514" w:rsidP="0081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A2BF6" w:rsidTr="00816514">
        <w:tc>
          <w:tcPr>
            <w:tcW w:w="675" w:type="dxa"/>
            <w:vAlign w:val="center"/>
          </w:tcPr>
          <w:p w:rsidR="00EA2BF6" w:rsidRPr="001E0CA8" w:rsidRDefault="00CF0545" w:rsidP="00AA2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45" w:type="dxa"/>
            <w:gridSpan w:val="2"/>
            <w:vAlign w:val="center"/>
          </w:tcPr>
          <w:p w:rsidR="00A86468" w:rsidRPr="001E0CA8" w:rsidRDefault="00A86468" w:rsidP="00AA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</w:t>
            </w:r>
            <w:proofErr w:type="gramStart"/>
            <w:r w:rsidRPr="001E0CA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</w:t>
            </w:r>
            <w:proofErr w:type="gramEnd"/>
          </w:p>
          <w:p w:rsidR="00EA2BF6" w:rsidRPr="001E0CA8" w:rsidRDefault="00A86468" w:rsidP="00AA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</w:p>
        </w:tc>
        <w:tc>
          <w:tcPr>
            <w:tcW w:w="1560" w:type="dxa"/>
            <w:gridSpan w:val="2"/>
            <w:vAlign w:val="center"/>
          </w:tcPr>
          <w:p w:rsidR="00EA2BF6" w:rsidRPr="00550648" w:rsidRDefault="00EA2BF6" w:rsidP="0081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F6" w:rsidTr="00816514">
        <w:tc>
          <w:tcPr>
            <w:tcW w:w="675" w:type="dxa"/>
            <w:vAlign w:val="center"/>
          </w:tcPr>
          <w:p w:rsidR="00EA2BF6" w:rsidRPr="001E0CA8" w:rsidRDefault="00CF0545" w:rsidP="00AA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245" w:type="dxa"/>
            <w:gridSpan w:val="2"/>
            <w:vAlign w:val="center"/>
          </w:tcPr>
          <w:p w:rsidR="00EA2BF6" w:rsidRPr="001E0CA8" w:rsidRDefault="00CB4E5F" w:rsidP="00AA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sz w:val="24"/>
                <w:szCs w:val="24"/>
              </w:rPr>
              <w:t xml:space="preserve">Кадровый потенциал </w:t>
            </w:r>
          </w:p>
        </w:tc>
        <w:tc>
          <w:tcPr>
            <w:tcW w:w="1560" w:type="dxa"/>
            <w:gridSpan w:val="2"/>
            <w:vAlign w:val="center"/>
          </w:tcPr>
          <w:p w:rsidR="00EA2BF6" w:rsidRPr="00550648" w:rsidRDefault="00816514" w:rsidP="0081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86468" w:rsidTr="00816514">
        <w:tc>
          <w:tcPr>
            <w:tcW w:w="675" w:type="dxa"/>
            <w:vAlign w:val="center"/>
          </w:tcPr>
          <w:p w:rsidR="00A86468" w:rsidRPr="001E0CA8" w:rsidRDefault="00CF0545" w:rsidP="00AA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245" w:type="dxa"/>
            <w:gridSpan w:val="2"/>
            <w:vAlign w:val="center"/>
          </w:tcPr>
          <w:p w:rsidR="00A86468" w:rsidRPr="001E0CA8" w:rsidRDefault="00A86468" w:rsidP="00AA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Библиотечно-информационное обеспече</w:t>
            </w:r>
            <w:r w:rsidR="00CB4E5F" w:rsidRPr="001E0CA8">
              <w:rPr>
                <w:rFonts w:ascii="Times New Roman" w:hAnsi="Times New Roman" w:cs="Times New Roman"/>
                <w:sz w:val="24"/>
                <w:szCs w:val="24"/>
              </w:rPr>
              <w:t xml:space="preserve">ние образовательного процесса </w:t>
            </w:r>
          </w:p>
        </w:tc>
        <w:tc>
          <w:tcPr>
            <w:tcW w:w="1560" w:type="dxa"/>
            <w:gridSpan w:val="2"/>
            <w:vAlign w:val="center"/>
          </w:tcPr>
          <w:p w:rsidR="00A86468" w:rsidRPr="00550648" w:rsidRDefault="00816514" w:rsidP="0081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4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86468" w:rsidTr="00816514">
        <w:tc>
          <w:tcPr>
            <w:tcW w:w="675" w:type="dxa"/>
            <w:vAlign w:val="center"/>
          </w:tcPr>
          <w:p w:rsidR="00A86468" w:rsidRPr="001E0CA8" w:rsidRDefault="00CF0545" w:rsidP="00AA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245" w:type="dxa"/>
            <w:gridSpan w:val="2"/>
            <w:vAlign w:val="center"/>
          </w:tcPr>
          <w:p w:rsidR="00A86468" w:rsidRPr="001E0CA8" w:rsidRDefault="00A86468" w:rsidP="00AA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CB4E5F" w:rsidRPr="001E0CA8">
              <w:rPr>
                <w:rFonts w:ascii="Times New Roman" w:hAnsi="Times New Roman" w:cs="Times New Roman"/>
                <w:sz w:val="24"/>
                <w:szCs w:val="24"/>
              </w:rPr>
              <w:t xml:space="preserve">ебно-методическое обеспечение </w:t>
            </w:r>
          </w:p>
        </w:tc>
        <w:tc>
          <w:tcPr>
            <w:tcW w:w="1560" w:type="dxa"/>
            <w:gridSpan w:val="2"/>
            <w:vAlign w:val="center"/>
          </w:tcPr>
          <w:p w:rsidR="00A86468" w:rsidRPr="00550648" w:rsidRDefault="00736C4D" w:rsidP="0081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86468" w:rsidTr="00816514">
        <w:tc>
          <w:tcPr>
            <w:tcW w:w="675" w:type="dxa"/>
            <w:vAlign w:val="center"/>
          </w:tcPr>
          <w:p w:rsidR="00A86468" w:rsidRPr="001E0CA8" w:rsidRDefault="00CF0545" w:rsidP="00AA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245" w:type="dxa"/>
            <w:gridSpan w:val="2"/>
            <w:vAlign w:val="center"/>
          </w:tcPr>
          <w:p w:rsidR="00A86468" w:rsidRPr="001E0CA8" w:rsidRDefault="00A86468" w:rsidP="00AA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r w:rsidR="00105457" w:rsidRPr="001E0CA8">
              <w:rPr>
                <w:rFonts w:ascii="Times New Roman" w:hAnsi="Times New Roman" w:cs="Times New Roman"/>
                <w:sz w:val="24"/>
                <w:szCs w:val="24"/>
              </w:rPr>
              <w:t xml:space="preserve">иально-техническая </w:t>
            </w:r>
            <w:r w:rsidR="00D938EA" w:rsidRPr="001E0CA8">
              <w:rPr>
                <w:rFonts w:ascii="Times New Roman" w:hAnsi="Times New Roman" w:cs="Times New Roman"/>
                <w:sz w:val="24"/>
                <w:szCs w:val="24"/>
              </w:rPr>
              <w:t>оснащённость</w:t>
            </w:r>
            <w:r w:rsidR="00816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CA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CB4E5F" w:rsidRPr="001E0CA8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разовательного процесса </w:t>
            </w:r>
          </w:p>
        </w:tc>
        <w:tc>
          <w:tcPr>
            <w:tcW w:w="1560" w:type="dxa"/>
            <w:gridSpan w:val="2"/>
            <w:vAlign w:val="center"/>
          </w:tcPr>
          <w:p w:rsidR="00A86468" w:rsidRPr="00550648" w:rsidRDefault="00590664" w:rsidP="0081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86468" w:rsidTr="00816514">
        <w:tc>
          <w:tcPr>
            <w:tcW w:w="675" w:type="dxa"/>
            <w:vAlign w:val="center"/>
          </w:tcPr>
          <w:p w:rsidR="00A86468" w:rsidRPr="001E0CA8" w:rsidRDefault="00CF0545" w:rsidP="00AA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245" w:type="dxa"/>
            <w:gridSpan w:val="2"/>
            <w:vAlign w:val="center"/>
          </w:tcPr>
          <w:p w:rsidR="00A86468" w:rsidRPr="001E0CA8" w:rsidRDefault="00A86468" w:rsidP="00AA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sz w:val="24"/>
                <w:szCs w:val="24"/>
              </w:rPr>
              <w:t>Информатиза</w:t>
            </w:r>
            <w:r w:rsidR="00CB4E5F" w:rsidRPr="001E0CA8">
              <w:rPr>
                <w:rFonts w:ascii="Times New Roman" w:hAnsi="Times New Roman" w:cs="Times New Roman"/>
                <w:sz w:val="24"/>
                <w:szCs w:val="24"/>
              </w:rPr>
              <w:t xml:space="preserve">ция образовательного процесса </w:t>
            </w:r>
          </w:p>
        </w:tc>
        <w:tc>
          <w:tcPr>
            <w:tcW w:w="1560" w:type="dxa"/>
            <w:gridSpan w:val="2"/>
            <w:vAlign w:val="center"/>
          </w:tcPr>
          <w:p w:rsidR="00A86468" w:rsidRPr="00550648" w:rsidRDefault="00736C4D" w:rsidP="0081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86468" w:rsidTr="00816514">
        <w:tc>
          <w:tcPr>
            <w:tcW w:w="675" w:type="dxa"/>
            <w:vAlign w:val="center"/>
          </w:tcPr>
          <w:p w:rsidR="00A86468" w:rsidRPr="001E0CA8" w:rsidRDefault="00FA3AD4" w:rsidP="00AA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245" w:type="dxa"/>
            <w:gridSpan w:val="2"/>
            <w:vAlign w:val="center"/>
          </w:tcPr>
          <w:p w:rsidR="00A86468" w:rsidRPr="001E0CA8" w:rsidRDefault="00A86468" w:rsidP="00AA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работа, соц</w:t>
            </w:r>
            <w:r w:rsidR="00CB4E5F" w:rsidRPr="001E0CA8">
              <w:rPr>
                <w:rFonts w:ascii="Times New Roman" w:hAnsi="Times New Roman" w:cs="Times New Roman"/>
                <w:sz w:val="24"/>
                <w:szCs w:val="24"/>
              </w:rPr>
              <w:t xml:space="preserve">иальная поддержка </w:t>
            </w:r>
            <w:proofErr w:type="gramStart"/>
            <w:r w:rsidR="00CB4E5F" w:rsidRPr="001E0CA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  <w:gridSpan w:val="2"/>
            <w:vAlign w:val="center"/>
          </w:tcPr>
          <w:p w:rsidR="00A86468" w:rsidRPr="00550648" w:rsidRDefault="00736C4D" w:rsidP="0081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86468" w:rsidTr="00816514">
        <w:tc>
          <w:tcPr>
            <w:tcW w:w="675" w:type="dxa"/>
            <w:vAlign w:val="center"/>
          </w:tcPr>
          <w:p w:rsidR="00A86468" w:rsidRPr="001E0CA8" w:rsidRDefault="00FA3AD4" w:rsidP="00AA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245" w:type="dxa"/>
            <w:gridSpan w:val="2"/>
            <w:vAlign w:val="center"/>
          </w:tcPr>
          <w:p w:rsidR="00A86468" w:rsidRPr="001E0CA8" w:rsidRDefault="00A86468" w:rsidP="00AA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sz w:val="24"/>
                <w:szCs w:val="24"/>
              </w:rPr>
              <w:t>Функционирование внутре</w:t>
            </w:r>
            <w:r w:rsidR="00CB4E5F" w:rsidRPr="001E0CA8">
              <w:rPr>
                <w:rFonts w:ascii="Times New Roman" w:hAnsi="Times New Roman" w:cs="Times New Roman"/>
                <w:sz w:val="24"/>
                <w:szCs w:val="24"/>
              </w:rPr>
              <w:t xml:space="preserve">нней системы оценки качества </w:t>
            </w:r>
          </w:p>
        </w:tc>
        <w:tc>
          <w:tcPr>
            <w:tcW w:w="1560" w:type="dxa"/>
            <w:gridSpan w:val="2"/>
            <w:vAlign w:val="center"/>
          </w:tcPr>
          <w:p w:rsidR="00A86468" w:rsidRPr="00550648" w:rsidRDefault="00736C4D" w:rsidP="0081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86468" w:rsidTr="00816514">
        <w:tc>
          <w:tcPr>
            <w:tcW w:w="675" w:type="dxa"/>
            <w:vAlign w:val="center"/>
          </w:tcPr>
          <w:p w:rsidR="00A86468" w:rsidRPr="001E0CA8" w:rsidRDefault="00FA3AD4" w:rsidP="00AA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7245" w:type="dxa"/>
            <w:gridSpan w:val="2"/>
            <w:vAlign w:val="center"/>
          </w:tcPr>
          <w:p w:rsidR="00A86468" w:rsidRPr="001E0CA8" w:rsidRDefault="003476FB" w:rsidP="00AA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="00CB4E5F" w:rsidRPr="001E0CA8">
              <w:rPr>
                <w:rFonts w:ascii="Times New Roman" w:hAnsi="Times New Roman" w:cs="Times New Roman"/>
                <w:sz w:val="24"/>
                <w:szCs w:val="24"/>
              </w:rPr>
              <w:t xml:space="preserve">нсовое обеспечение </w:t>
            </w:r>
          </w:p>
        </w:tc>
        <w:tc>
          <w:tcPr>
            <w:tcW w:w="1560" w:type="dxa"/>
            <w:gridSpan w:val="2"/>
            <w:vAlign w:val="center"/>
          </w:tcPr>
          <w:p w:rsidR="00A86468" w:rsidRPr="00550648" w:rsidRDefault="00736C4D" w:rsidP="0081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86468" w:rsidTr="00816514">
        <w:tc>
          <w:tcPr>
            <w:tcW w:w="675" w:type="dxa"/>
            <w:vAlign w:val="center"/>
          </w:tcPr>
          <w:p w:rsidR="00A86468" w:rsidRPr="001E0CA8" w:rsidRDefault="00CF0545" w:rsidP="00AA2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  <w:vAlign w:val="center"/>
          </w:tcPr>
          <w:p w:rsidR="00A86468" w:rsidRPr="001E0CA8" w:rsidRDefault="003476FB" w:rsidP="00AA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b/>
                <w:sz w:val="24"/>
                <w:szCs w:val="24"/>
              </w:rPr>
              <w:t>ПОКА</w:t>
            </w:r>
            <w:r w:rsidR="00CB4E5F" w:rsidRPr="001E0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ЗАТЕЛИ ДЕЯТЕЛЬНОСТИ КОЛЛЕДЖА </w:t>
            </w:r>
          </w:p>
        </w:tc>
        <w:tc>
          <w:tcPr>
            <w:tcW w:w="1575" w:type="dxa"/>
            <w:gridSpan w:val="3"/>
            <w:vAlign w:val="center"/>
          </w:tcPr>
          <w:p w:rsidR="00A86468" w:rsidRPr="00550648" w:rsidRDefault="00A86468" w:rsidP="0081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68" w:rsidTr="00816514">
        <w:trPr>
          <w:gridAfter w:val="1"/>
          <w:wAfter w:w="16" w:type="dxa"/>
        </w:trPr>
        <w:tc>
          <w:tcPr>
            <w:tcW w:w="675" w:type="dxa"/>
            <w:vAlign w:val="center"/>
          </w:tcPr>
          <w:p w:rsidR="00A86468" w:rsidRPr="001E0CA8" w:rsidRDefault="00CF0545" w:rsidP="00AA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A3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5" w:type="dxa"/>
            <w:gridSpan w:val="2"/>
            <w:vAlign w:val="center"/>
          </w:tcPr>
          <w:p w:rsidR="003476FB" w:rsidRPr="001E0CA8" w:rsidRDefault="003476FB" w:rsidP="00AA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деятельности профессиональной образовательной</w:t>
            </w:r>
          </w:p>
          <w:p w:rsidR="00A86468" w:rsidRPr="001E0CA8" w:rsidRDefault="003476FB" w:rsidP="00AA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подлежащей </w:t>
            </w:r>
            <w:proofErr w:type="spellStart"/>
            <w:r w:rsidRPr="001E0CA8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</w:p>
        </w:tc>
        <w:tc>
          <w:tcPr>
            <w:tcW w:w="1544" w:type="dxa"/>
            <w:vAlign w:val="center"/>
          </w:tcPr>
          <w:p w:rsidR="00A86468" w:rsidRPr="00550648" w:rsidRDefault="00736C4D" w:rsidP="0081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bookmarkStart w:id="0" w:name="_GoBack"/>
            <w:bookmarkEnd w:id="0"/>
          </w:p>
        </w:tc>
      </w:tr>
      <w:tr w:rsidR="00A86468" w:rsidTr="00816514">
        <w:trPr>
          <w:gridAfter w:val="1"/>
          <w:wAfter w:w="16" w:type="dxa"/>
        </w:trPr>
        <w:tc>
          <w:tcPr>
            <w:tcW w:w="675" w:type="dxa"/>
          </w:tcPr>
          <w:p w:rsidR="00A86468" w:rsidRPr="001E0CA8" w:rsidRDefault="00A86468" w:rsidP="00FD2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  <w:gridSpan w:val="2"/>
            <w:vAlign w:val="center"/>
          </w:tcPr>
          <w:p w:rsidR="00A86468" w:rsidRPr="001E0CA8" w:rsidRDefault="00CB4E5F" w:rsidP="00AA2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</w:t>
            </w:r>
          </w:p>
        </w:tc>
        <w:tc>
          <w:tcPr>
            <w:tcW w:w="1544" w:type="dxa"/>
            <w:vAlign w:val="center"/>
          </w:tcPr>
          <w:p w:rsidR="00A86468" w:rsidRPr="00550648" w:rsidRDefault="002454DD" w:rsidP="0081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4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FD2F42" w:rsidRDefault="00FD2F42" w:rsidP="00FD2F42"/>
    <w:p w:rsidR="005E36FC" w:rsidRDefault="005E36FC" w:rsidP="00FD2F42"/>
    <w:p w:rsidR="005E36FC" w:rsidRDefault="005E36FC" w:rsidP="00FD2F42"/>
    <w:p w:rsidR="001E0CA8" w:rsidRDefault="001E0CA8" w:rsidP="00FD2F42"/>
    <w:p w:rsidR="001E0CA8" w:rsidRDefault="001E0CA8" w:rsidP="00FD2F42"/>
    <w:p w:rsidR="001E0CA8" w:rsidRDefault="001E0CA8" w:rsidP="00FD2F42"/>
    <w:p w:rsidR="001E0CA8" w:rsidRDefault="001E0CA8" w:rsidP="00FD2F42"/>
    <w:p w:rsidR="005E36FC" w:rsidRDefault="005E36FC" w:rsidP="00FD2F42"/>
    <w:p w:rsidR="00FA3AD4" w:rsidRDefault="00FA3AD4" w:rsidP="00FD2F42"/>
    <w:p w:rsidR="00FA3AD4" w:rsidRDefault="00FA3AD4" w:rsidP="00FD2F42"/>
    <w:p w:rsidR="00E1742C" w:rsidRPr="00C82C6D" w:rsidRDefault="006D4617" w:rsidP="00C82C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6D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C82C6D" w:rsidRPr="00E20A48" w:rsidRDefault="00D938EA" w:rsidP="00597346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20A48">
        <w:rPr>
          <w:rFonts w:ascii="Times New Roman" w:hAnsi="Times New Roman" w:cs="Times New Roman"/>
          <w:sz w:val="24"/>
          <w:szCs w:val="24"/>
        </w:rPr>
        <w:t>Отчёт</w:t>
      </w:r>
      <w:r w:rsidR="006D4617" w:rsidRPr="00E20A48">
        <w:rPr>
          <w:rFonts w:ascii="Times New Roman" w:hAnsi="Times New Roman" w:cs="Times New Roman"/>
          <w:sz w:val="24"/>
          <w:szCs w:val="24"/>
        </w:rPr>
        <w:t xml:space="preserve"> подготовлен по результатам </w:t>
      </w:r>
      <w:proofErr w:type="spellStart"/>
      <w:r w:rsidR="006D4617" w:rsidRPr="00E20A4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6D4617" w:rsidRPr="00E20A48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9E139D" w:rsidRPr="00E20A48">
        <w:rPr>
          <w:rFonts w:ascii="Times New Roman" w:hAnsi="Times New Roman" w:cs="Times New Roman"/>
          <w:sz w:val="24"/>
          <w:szCs w:val="24"/>
        </w:rPr>
        <w:t xml:space="preserve">ого бюджетного </w:t>
      </w:r>
      <w:r w:rsidR="006D4617" w:rsidRPr="00E20A48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C73EEF" w:rsidRPr="00E20A48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 w:rsidR="009E139D" w:rsidRPr="00E20A48">
        <w:rPr>
          <w:rFonts w:ascii="Times New Roman" w:hAnsi="Times New Roman" w:cs="Times New Roman"/>
          <w:sz w:val="24"/>
          <w:szCs w:val="24"/>
        </w:rPr>
        <w:t xml:space="preserve"> Луганской Народной Республики</w:t>
      </w:r>
      <w:r w:rsidR="00C73EEF" w:rsidRPr="00E20A4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73EEF" w:rsidRPr="00E20A48">
        <w:rPr>
          <w:rFonts w:ascii="Times New Roman" w:hAnsi="Times New Roman" w:cs="Times New Roman"/>
          <w:sz w:val="24"/>
          <w:szCs w:val="24"/>
        </w:rPr>
        <w:t>Краснолучский</w:t>
      </w:r>
      <w:proofErr w:type="spellEnd"/>
      <w:r w:rsidR="00C73EEF" w:rsidRPr="00E20A48">
        <w:rPr>
          <w:rFonts w:ascii="Times New Roman" w:hAnsi="Times New Roman" w:cs="Times New Roman"/>
          <w:sz w:val="24"/>
          <w:szCs w:val="24"/>
        </w:rPr>
        <w:t xml:space="preserve"> колледж технологии строительства и прикладного искусства</w:t>
      </w:r>
      <w:r w:rsidR="000B5F67" w:rsidRPr="00E20A48">
        <w:rPr>
          <w:rFonts w:ascii="Times New Roman" w:hAnsi="Times New Roman" w:cs="Times New Roman"/>
          <w:sz w:val="24"/>
          <w:szCs w:val="24"/>
        </w:rPr>
        <w:t>» (далее ГБОУ СПО ЛНР «ККТСПИ»</w:t>
      </w:r>
      <w:r w:rsidR="006D4617" w:rsidRPr="00E20A48">
        <w:rPr>
          <w:rFonts w:ascii="Times New Roman" w:hAnsi="Times New Roman" w:cs="Times New Roman"/>
          <w:sz w:val="24"/>
          <w:szCs w:val="24"/>
        </w:rPr>
        <w:t>),</w:t>
      </w:r>
      <w:r w:rsidR="006975F0">
        <w:rPr>
          <w:rFonts w:ascii="Times New Roman" w:hAnsi="Times New Roman" w:cs="Times New Roman"/>
          <w:sz w:val="24"/>
          <w:szCs w:val="24"/>
        </w:rPr>
        <w:t xml:space="preserve"> </w:t>
      </w:r>
      <w:r w:rsidR="001F6112" w:rsidRPr="00E20A48">
        <w:rPr>
          <w:rFonts w:ascii="Times New Roman" w:hAnsi="Times New Roman" w:cs="Times New Roman"/>
          <w:sz w:val="24"/>
          <w:szCs w:val="24"/>
        </w:rPr>
        <w:t>проведённого</w:t>
      </w:r>
      <w:r w:rsidR="007A300E" w:rsidRPr="00E20A48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6975F0">
        <w:rPr>
          <w:rFonts w:ascii="Times New Roman" w:hAnsi="Times New Roman" w:cs="Times New Roman"/>
          <w:sz w:val="24"/>
          <w:szCs w:val="24"/>
        </w:rPr>
        <w:t xml:space="preserve"> </w:t>
      </w:r>
      <w:r w:rsidR="00A31727" w:rsidRPr="00E20A48">
        <w:rPr>
          <w:rFonts w:ascii="Times New Roman" w:eastAsia="Calibri" w:hAnsi="Times New Roman" w:cs="Times New Roman"/>
          <w:sz w:val="24"/>
          <w:szCs w:val="24"/>
        </w:rPr>
        <w:t>пунктом 3 части 2 статьи 27 Закона Луганской Народной Республики от 30.09.</w:t>
      </w:r>
      <w:r w:rsidR="00597346">
        <w:rPr>
          <w:rFonts w:ascii="Times New Roman" w:eastAsia="Calibri" w:hAnsi="Times New Roman" w:cs="Times New Roman"/>
          <w:sz w:val="24"/>
          <w:szCs w:val="24"/>
        </w:rPr>
        <w:t xml:space="preserve">2016 № 128-II «Об образовании» </w:t>
      </w:r>
      <w:r w:rsidR="00A31727" w:rsidRPr="00E20A48">
        <w:rPr>
          <w:rFonts w:ascii="Times New Roman" w:eastAsia="Calibri" w:hAnsi="Times New Roman" w:cs="Times New Roman"/>
          <w:sz w:val="24"/>
          <w:szCs w:val="24"/>
        </w:rPr>
        <w:t>(с изменениями), подпунктом 5 пункта 4.1 Положения о Министерстве образования и науки Луганской Народной</w:t>
      </w:r>
      <w:proofErr w:type="gramEnd"/>
      <w:r w:rsidR="006975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31727" w:rsidRPr="00E20A48">
        <w:rPr>
          <w:rFonts w:ascii="Times New Roman" w:eastAsia="Calibri" w:hAnsi="Times New Roman" w:cs="Times New Roman"/>
          <w:sz w:val="24"/>
          <w:szCs w:val="24"/>
        </w:rPr>
        <w:t xml:space="preserve">Республики, </w:t>
      </w:r>
      <w:r w:rsidR="001F6112" w:rsidRPr="00E20A48">
        <w:rPr>
          <w:rFonts w:ascii="Times New Roman" w:eastAsia="Calibri" w:hAnsi="Times New Roman" w:cs="Times New Roman"/>
          <w:sz w:val="24"/>
          <w:szCs w:val="24"/>
        </w:rPr>
        <w:t>утверждённого</w:t>
      </w:r>
      <w:r w:rsidR="006975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1727" w:rsidRPr="00E20A48">
        <w:rPr>
          <w:rFonts w:ascii="Times New Roman" w:eastAsia="Calibri" w:hAnsi="Times New Roman" w:cs="Times New Roman"/>
          <w:sz w:val="24"/>
          <w:szCs w:val="24"/>
        </w:rPr>
        <w:t xml:space="preserve">постановлением Совета Министров Луганской Народной Республики от 07.01.2015 № 02-04/05/15 (с изменениями), приказом Министерства образования и науки Луганской Народной Республики от 17.12.2019 № 1995-од «Об утверждении Порядка проведения </w:t>
      </w:r>
      <w:proofErr w:type="spellStart"/>
      <w:r w:rsidR="00A31727" w:rsidRPr="00E20A48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="00A31727" w:rsidRPr="00E20A48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организацией (учреждением)», приказом Министерства образования и науки Луганской Народной Республики от 19.12.2019 № 2009-од «Об утверждении показателей деятельности образовательной организации (учреждения), подлежащей </w:t>
      </w:r>
      <w:proofErr w:type="spellStart"/>
      <w:r w:rsidR="00A31727" w:rsidRPr="00E20A48">
        <w:rPr>
          <w:rFonts w:ascii="Times New Roman" w:eastAsia="Calibri" w:hAnsi="Times New Roman" w:cs="Times New Roman"/>
          <w:sz w:val="24"/>
          <w:szCs w:val="24"/>
        </w:rPr>
        <w:t>самообследованию</w:t>
      </w:r>
      <w:proofErr w:type="spellEnd"/>
      <w:r w:rsidR="00A31727" w:rsidRPr="00E20A48">
        <w:rPr>
          <w:rFonts w:ascii="Times New Roman" w:eastAsia="Calibri" w:hAnsi="Times New Roman" w:cs="Times New Roman"/>
          <w:sz w:val="24"/>
          <w:szCs w:val="24"/>
        </w:rPr>
        <w:t>»</w:t>
      </w:r>
      <w:r w:rsidR="00E20A48" w:rsidRPr="00E20A48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240C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4617" w:rsidRPr="00E20A48">
        <w:rPr>
          <w:rFonts w:ascii="Times New Roman" w:hAnsi="Times New Roman" w:cs="Times New Roman"/>
          <w:sz w:val="24"/>
          <w:szCs w:val="24"/>
        </w:rPr>
        <w:t>Положение о</w:t>
      </w:r>
      <w:r w:rsidR="0016291B" w:rsidRPr="00E20A48">
        <w:rPr>
          <w:rFonts w:ascii="Times New Roman" w:hAnsi="Times New Roman" w:cs="Times New Roman"/>
          <w:sz w:val="24"/>
          <w:szCs w:val="24"/>
        </w:rPr>
        <w:t xml:space="preserve"> проведении </w:t>
      </w:r>
      <w:proofErr w:type="spellStart"/>
      <w:r w:rsidR="00CC556A" w:rsidRPr="00E20A4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CC556A" w:rsidRPr="00E20A48">
        <w:rPr>
          <w:rFonts w:ascii="Times New Roman" w:hAnsi="Times New Roman" w:cs="Times New Roman"/>
          <w:sz w:val="24"/>
          <w:szCs w:val="24"/>
        </w:rPr>
        <w:t xml:space="preserve"> ГБОУ СПО ЛНР «</w:t>
      </w:r>
      <w:proofErr w:type="spellStart"/>
      <w:r w:rsidR="00CC556A" w:rsidRPr="00E20A48">
        <w:rPr>
          <w:rFonts w:ascii="Times New Roman" w:hAnsi="Times New Roman" w:cs="Times New Roman"/>
          <w:sz w:val="24"/>
          <w:szCs w:val="24"/>
        </w:rPr>
        <w:t>Краснолучский</w:t>
      </w:r>
      <w:proofErr w:type="spellEnd"/>
      <w:r w:rsidR="00CC556A" w:rsidRPr="00E20A48">
        <w:rPr>
          <w:rFonts w:ascii="Times New Roman" w:hAnsi="Times New Roman" w:cs="Times New Roman"/>
          <w:sz w:val="24"/>
          <w:szCs w:val="24"/>
        </w:rPr>
        <w:t xml:space="preserve"> колледж технологии строительства и прикладного искусства»</w:t>
      </w:r>
      <w:r w:rsidR="006D4617" w:rsidRPr="00E20A48">
        <w:rPr>
          <w:rFonts w:ascii="Times New Roman" w:hAnsi="Times New Roman" w:cs="Times New Roman"/>
          <w:sz w:val="24"/>
          <w:szCs w:val="24"/>
        </w:rPr>
        <w:t>, утверж</w:t>
      </w:r>
      <w:r w:rsidR="00CC556A" w:rsidRPr="00E20A48">
        <w:rPr>
          <w:rFonts w:ascii="Times New Roman" w:hAnsi="Times New Roman" w:cs="Times New Roman"/>
          <w:sz w:val="24"/>
          <w:szCs w:val="24"/>
        </w:rPr>
        <w:t>денного Приказом директора от 08 января 2020 г. № 2.</w:t>
      </w:r>
    </w:p>
    <w:p w:rsidR="00C82C6D" w:rsidRDefault="006D4617" w:rsidP="00C82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42C">
        <w:rPr>
          <w:rFonts w:ascii="Times New Roman" w:hAnsi="Times New Roman" w:cs="Times New Roman"/>
          <w:sz w:val="24"/>
          <w:szCs w:val="24"/>
        </w:rPr>
        <w:t xml:space="preserve">Процедура </w:t>
      </w:r>
      <w:proofErr w:type="spellStart"/>
      <w:r w:rsidRPr="00E1742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1742C">
        <w:rPr>
          <w:rFonts w:ascii="Times New Roman" w:hAnsi="Times New Roman" w:cs="Times New Roman"/>
          <w:sz w:val="24"/>
          <w:szCs w:val="24"/>
        </w:rPr>
        <w:t xml:space="preserve"> была проведена на основании </w:t>
      </w:r>
      <w:r w:rsidR="00895E2B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240C38">
        <w:rPr>
          <w:rFonts w:ascii="Times New Roman" w:hAnsi="Times New Roman" w:cs="Times New Roman"/>
          <w:sz w:val="24"/>
          <w:szCs w:val="24"/>
        </w:rPr>
        <w:t xml:space="preserve">директора колледжа </w:t>
      </w:r>
      <w:r w:rsidR="00414FFD" w:rsidRPr="00414FFD">
        <w:rPr>
          <w:rFonts w:ascii="Times New Roman" w:hAnsi="Times New Roman" w:cs="Times New Roman"/>
          <w:sz w:val="24"/>
          <w:szCs w:val="24"/>
        </w:rPr>
        <w:t>от 18</w:t>
      </w:r>
      <w:r w:rsidR="00240C38" w:rsidRPr="00414FFD">
        <w:rPr>
          <w:rFonts w:ascii="Times New Roman" w:hAnsi="Times New Roman" w:cs="Times New Roman"/>
          <w:sz w:val="24"/>
          <w:szCs w:val="24"/>
        </w:rPr>
        <w:t xml:space="preserve">.02.2021 г. № </w:t>
      </w:r>
      <w:r w:rsidR="00414FFD" w:rsidRPr="00414FFD">
        <w:rPr>
          <w:rFonts w:ascii="Times New Roman" w:hAnsi="Times New Roman" w:cs="Times New Roman"/>
          <w:sz w:val="24"/>
          <w:szCs w:val="24"/>
        </w:rPr>
        <w:t>66</w:t>
      </w:r>
      <w:r w:rsidRPr="00414FFD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proofErr w:type="spellStart"/>
      <w:r w:rsidR="00F25A6A" w:rsidRPr="00414FF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F25A6A" w:rsidRPr="00414FFD">
        <w:rPr>
          <w:rFonts w:ascii="Times New Roman" w:hAnsi="Times New Roman" w:cs="Times New Roman"/>
          <w:sz w:val="24"/>
          <w:szCs w:val="24"/>
        </w:rPr>
        <w:t xml:space="preserve"> колледжа в 2021</w:t>
      </w:r>
      <w:r w:rsidRPr="00414FFD">
        <w:rPr>
          <w:rFonts w:ascii="Times New Roman" w:hAnsi="Times New Roman" w:cs="Times New Roman"/>
          <w:sz w:val="24"/>
          <w:szCs w:val="24"/>
        </w:rPr>
        <w:t xml:space="preserve"> году»</w:t>
      </w:r>
      <w:r w:rsidRPr="00E1742C">
        <w:rPr>
          <w:rFonts w:ascii="Times New Roman" w:hAnsi="Times New Roman" w:cs="Times New Roman"/>
          <w:sz w:val="24"/>
          <w:szCs w:val="24"/>
        </w:rPr>
        <w:t xml:space="preserve"> рабочей коми</w:t>
      </w:r>
      <w:r w:rsidR="00D950D3">
        <w:rPr>
          <w:rFonts w:ascii="Times New Roman" w:hAnsi="Times New Roman" w:cs="Times New Roman"/>
          <w:sz w:val="24"/>
          <w:szCs w:val="24"/>
        </w:rPr>
        <w:t>ссией из числа административно-</w:t>
      </w:r>
      <w:r w:rsidRPr="00E1742C">
        <w:rPr>
          <w:rFonts w:ascii="Times New Roman" w:hAnsi="Times New Roman" w:cs="Times New Roman"/>
          <w:sz w:val="24"/>
          <w:szCs w:val="24"/>
        </w:rPr>
        <w:t>управленческих и педагогических работников и включала самооценку эффективности системы управления, качества подготовки обучающихся, организации учебного процесса, востребованности выпускников на рынке труда, состояния кадрового, учебно-методического, библиотечно-информационного обеспечения, материально</w:t>
      </w:r>
      <w:r w:rsidR="00F866F7">
        <w:rPr>
          <w:rFonts w:ascii="Times New Roman" w:hAnsi="Times New Roman" w:cs="Times New Roman"/>
          <w:sz w:val="24"/>
          <w:szCs w:val="24"/>
        </w:rPr>
        <w:t>-</w:t>
      </w:r>
      <w:r w:rsidRPr="00E1742C">
        <w:rPr>
          <w:rFonts w:ascii="Times New Roman" w:hAnsi="Times New Roman" w:cs="Times New Roman"/>
          <w:sz w:val="24"/>
          <w:szCs w:val="24"/>
        </w:rPr>
        <w:t>технической базы, функционирования внутренней системы оценки качества образования и д</w:t>
      </w:r>
      <w:r w:rsidR="00C82C6D">
        <w:rPr>
          <w:rFonts w:ascii="Times New Roman" w:hAnsi="Times New Roman" w:cs="Times New Roman"/>
          <w:sz w:val="24"/>
          <w:szCs w:val="24"/>
        </w:rPr>
        <w:t>ругих</w:t>
      </w:r>
      <w:proofErr w:type="gramEnd"/>
      <w:r w:rsidR="00C82C6D">
        <w:rPr>
          <w:rFonts w:ascii="Times New Roman" w:hAnsi="Times New Roman" w:cs="Times New Roman"/>
          <w:sz w:val="24"/>
          <w:szCs w:val="24"/>
        </w:rPr>
        <w:t xml:space="preserve"> направлений деятельности.</w:t>
      </w:r>
    </w:p>
    <w:p w:rsidR="008E1B09" w:rsidRDefault="006D4617" w:rsidP="00C82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B0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8E1B09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E1742C">
        <w:rPr>
          <w:rFonts w:ascii="Times New Roman" w:hAnsi="Times New Roman" w:cs="Times New Roman"/>
          <w:sz w:val="24"/>
          <w:szCs w:val="24"/>
        </w:rPr>
        <w:t xml:space="preserve"> - обеспечение доступности и открытости</w:t>
      </w:r>
      <w:r w:rsidR="00637B5B">
        <w:rPr>
          <w:rFonts w:ascii="Times New Roman" w:hAnsi="Times New Roman" w:cs="Times New Roman"/>
          <w:sz w:val="24"/>
          <w:szCs w:val="24"/>
        </w:rPr>
        <w:t xml:space="preserve"> информации о деятельности ГБОУ СПО ЛНР «</w:t>
      </w:r>
      <w:proofErr w:type="spellStart"/>
      <w:r w:rsidR="00637B5B">
        <w:rPr>
          <w:rFonts w:ascii="Times New Roman" w:hAnsi="Times New Roman" w:cs="Times New Roman"/>
          <w:sz w:val="24"/>
          <w:szCs w:val="24"/>
        </w:rPr>
        <w:t>Краснолучский</w:t>
      </w:r>
      <w:proofErr w:type="spellEnd"/>
      <w:r w:rsidR="00637B5B">
        <w:rPr>
          <w:rFonts w:ascii="Times New Roman" w:hAnsi="Times New Roman" w:cs="Times New Roman"/>
          <w:sz w:val="24"/>
          <w:szCs w:val="24"/>
        </w:rPr>
        <w:t xml:space="preserve"> колледж технологии строительства и прикладного искусства</w:t>
      </w:r>
      <w:r w:rsidRPr="00E1742C">
        <w:rPr>
          <w:rFonts w:ascii="Times New Roman" w:hAnsi="Times New Roman" w:cs="Times New Roman"/>
          <w:sz w:val="24"/>
          <w:szCs w:val="24"/>
        </w:rPr>
        <w:t>», получение объективной информации о состоянии образовательного процесса по основным профессиональным образовательным программам, реализуемым в колледже; установление степени соответствия содержания, уровня</w:t>
      </w:r>
      <w:r w:rsidR="005F72D9">
        <w:rPr>
          <w:rFonts w:ascii="Times New Roman" w:hAnsi="Times New Roman" w:cs="Times New Roman"/>
          <w:sz w:val="24"/>
          <w:szCs w:val="24"/>
        </w:rPr>
        <w:t xml:space="preserve"> и качества </w:t>
      </w:r>
      <w:proofErr w:type="gramStart"/>
      <w:r w:rsidR="005F72D9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="005F72D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093699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Pr="00E1742C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стандартов среднего профессионального образования, а также подготовка </w:t>
      </w:r>
      <w:r w:rsidR="001F6112" w:rsidRPr="00E1742C">
        <w:rPr>
          <w:rFonts w:ascii="Times New Roman" w:hAnsi="Times New Roman" w:cs="Times New Roman"/>
          <w:sz w:val="24"/>
          <w:szCs w:val="24"/>
        </w:rPr>
        <w:t>отчёта</w:t>
      </w:r>
      <w:r w:rsidR="00B84A3C">
        <w:rPr>
          <w:rFonts w:ascii="Times New Roman" w:hAnsi="Times New Roman" w:cs="Times New Roman"/>
          <w:sz w:val="24"/>
          <w:szCs w:val="24"/>
        </w:rPr>
        <w:t xml:space="preserve"> </w:t>
      </w:r>
      <w:r w:rsidR="0037190E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proofErr w:type="spellStart"/>
      <w:r w:rsidR="0037190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37190E">
        <w:rPr>
          <w:rFonts w:ascii="Times New Roman" w:hAnsi="Times New Roman" w:cs="Times New Roman"/>
          <w:sz w:val="24"/>
          <w:szCs w:val="24"/>
        </w:rPr>
        <w:t xml:space="preserve">. </w:t>
      </w:r>
      <w:r w:rsidRPr="00E1742C">
        <w:rPr>
          <w:rFonts w:ascii="Times New Roman" w:hAnsi="Times New Roman" w:cs="Times New Roman"/>
          <w:sz w:val="24"/>
          <w:szCs w:val="24"/>
        </w:rPr>
        <w:t xml:space="preserve">Процедура </w:t>
      </w:r>
      <w:proofErr w:type="spellStart"/>
      <w:r w:rsidRPr="00E1742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1742C">
        <w:rPr>
          <w:rFonts w:ascii="Times New Roman" w:hAnsi="Times New Roman" w:cs="Times New Roman"/>
          <w:sz w:val="24"/>
          <w:szCs w:val="24"/>
        </w:rPr>
        <w:t xml:space="preserve"> включала в себя несколько этапов: </w:t>
      </w:r>
    </w:p>
    <w:p w:rsidR="008E1B09" w:rsidRDefault="006D4617" w:rsidP="00C82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2C">
        <w:rPr>
          <w:rFonts w:ascii="Times New Roman" w:hAnsi="Times New Roman" w:cs="Times New Roman"/>
          <w:sz w:val="24"/>
          <w:szCs w:val="24"/>
        </w:rPr>
        <w:lastRenderedPageBreak/>
        <w:t xml:space="preserve">1 этап: планирование, подготовка и выпуск приказа, организация работ по </w:t>
      </w:r>
      <w:proofErr w:type="spellStart"/>
      <w:r w:rsidRPr="00E1742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E1742C">
        <w:rPr>
          <w:rFonts w:ascii="Times New Roman" w:hAnsi="Times New Roman" w:cs="Times New Roman"/>
          <w:sz w:val="24"/>
          <w:szCs w:val="24"/>
        </w:rPr>
        <w:t xml:space="preserve"> колледжа; </w:t>
      </w:r>
    </w:p>
    <w:p w:rsidR="008E1B09" w:rsidRDefault="006D4617" w:rsidP="00C82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2C">
        <w:rPr>
          <w:rFonts w:ascii="Times New Roman" w:hAnsi="Times New Roman" w:cs="Times New Roman"/>
          <w:sz w:val="24"/>
          <w:szCs w:val="24"/>
        </w:rPr>
        <w:t>2 этап: сбор статистических данных, организация</w:t>
      </w:r>
      <w:r w:rsidR="008E1B09">
        <w:rPr>
          <w:rFonts w:ascii="Times New Roman" w:hAnsi="Times New Roman" w:cs="Times New Roman"/>
          <w:sz w:val="24"/>
          <w:szCs w:val="24"/>
        </w:rPr>
        <w:t xml:space="preserve"> и проведение </w:t>
      </w:r>
      <w:proofErr w:type="spellStart"/>
      <w:r w:rsidR="008E1B0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8E1B09">
        <w:rPr>
          <w:rFonts w:ascii="Times New Roman" w:hAnsi="Times New Roman" w:cs="Times New Roman"/>
          <w:sz w:val="24"/>
          <w:szCs w:val="24"/>
        </w:rPr>
        <w:t>;</w:t>
      </w:r>
    </w:p>
    <w:p w:rsidR="008E1B09" w:rsidRDefault="006D4617" w:rsidP="00C82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2C">
        <w:rPr>
          <w:rFonts w:ascii="Times New Roman" w:hAnsi="Times New Roman" w:cs="Times New Roman"/>
          <w:sz w:val="24"/>
          <w:szCs w:val="24"/>
        </w:rPr>
        <w:t xml:space="preserve">3 этап: обобщение полученных результатов и на их основе формирование отчета; </w:t>
      </w:r>
    </w:p>
    <w:p w:rsidR="008E1B09" w:rsidRDefault="006D4617" w:rsidP="00C82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2C">
        <w:rPr>
          <w:rFonts w:ascii="Times New Roman" w:hAnsi="Times New Roman" w:cs="Times New Roman"/>
          <w:sz w:val="24"/>
          <w:szCs w:val="24"/>
        </w:rPr>
        <w:t xml:space="preserve">4 этап: рассмотрение отчета на заседании руководящего и педагогического советов колледжа. </w:t>
      </w:r>
    </w:p>
    <w:p w:rsidR="008E1B09" w:rsidRDefault="006D4617" w:rsidP="00C82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2C">
        <w:rPr>
          <w:rFonts w:ascii="Times New Roman" w:hAnsi="Times New Roman" w:cs="Times New Roman"/>
          <w:sz w:val="24"/>
          <w:szCs w:val="24"/>
        </w:rPr>
        <w:t xml:space="preserve">5 этап: подготовка плана работы по устранению недостатков и определению мер по совершенствованию образовательного процесса. </w:t>
      </w:r>
    </w:p>
    <w:p w:rsidR="0038048A" w:rsidRPr="00F12FE5" w:rsidRDefault="006D4617" w:rsidP="00C82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2C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E1742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1742C">
        <w:rPr>
          <w:rFonts w:ascii="Times New Roman" w:hAnsi="Times New Roman" w:cs="Times New Roman"/>
          <w:sz w:val="24"/>
          <w:szCs w:val="24"/>
        </w:rPr>
        <w:t xml:space="preserve"> проведена оценка образовательной деятельности, системы управления колледжа, содержания и качества подготовки обучающихся, организации учебного процесса, востребованности выпускников, качества кадрового, </w:t>
      </w:r>
      <w:r w:rsidRPr="0038048A">
        <w:rPr>
          <w:rFonts w:ascii="Times New Roman" w:hAnsi="Times New Roman" w:cs="Times New Roman"/>
          <w:sz w:val="24"/>
          <w:szCs w:val="24"/>
        </w:rPr>
        <w:t>учебно-методического,</w:t>
      </w:r>
      <w:r w:rsidR="0038048A" w:rsidRPr="0038048A">
        <w:rPr>
          <w:rFonts w:ascii="Times New Roman" w:hAnsi="Times New Roman" w:cs="Times New Roman"/>
          <w:sz w:val="24"/>
          <w:szCs w:val="24"/>
        </w:rPr>
        <w:t xml:space="preserve">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колледжа, </w:t>
      </w:r>
      <w:r w:rsidR="0038048A" w:rsidRPr="00F12FE5">
        <w:rPr>
          <w:rFonts w:ascii="Times New Roman" w:hAnsi="Times New Roman" w:cs="Times New Roman"/>
          <w:sz w:val="24"/>
          <w:szCs w:val="24"/>
        </w:rPr>
        <w:t>установленных Мини</w:t>
      </w:r>
      <w:r w:rsidR="00F12FE5" w:rsidRPr="00F12FE5">
        <w:rPr>
          <w:rFonts w:ascii="Times New Roman" w:hAnsi="Times New Roman" w:cs="Times New Roman"/>
          <w:sz w:val="24"/>
          <w:szCs w:val="24"/>
        </w:rPr>
        <w:t>стерством образования и науки  Луганской Народной Республики</w:t>
      </w:r>
      <w:r w:rsidR="0038048A" w:rsidRPr="00F12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FA2" w:rsidRDefault="00731FA2" w:rsidP="00284D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A2" w:rsidRDefault="00731FA2" w:rsidP="00284D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A2" w:rsidRDefault="00731FA2" w:rsidP="00284D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A2" w:rsidRDefault="00731FA2" w:rsidP="00284D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A2" w:rsidRDefault="00731FA2" w:rsidP="00284D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A2" w:rsidRDefault="00731FA2" w:rsidP="00284D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A2" w:rsidRDefault="00731FA2" w:rsidP="00284D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A2" w:rsidRDefault="00731FA2" w:rsidP="00284D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A2" w:rsidRDefault="00731FA2" w:rsidP="00284D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A2" w:rsidRDefault="00731FA2" w:rsidP="00284D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A2" w:rsidRDefault="00731FA2" w:rsidP="00284D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A2" w:rsidRDefault="00731FA2" w:rsidP="00284D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A2" w:rsidRDefault="00731FA2" w:rsidP="00284D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A2" w:rsidRDefault="00731FA2" w:rsidP="00284D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A2" w:rsidRDefault="00731FA2" w:rsidP="00284D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A2" w:rsidRDefault="00731FA2" w:rsidP="00284D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A2" w:rsidRDefault="00731FA2" w:rsidP="00284D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48A" w:rsidRPr="00731FA2" w:rsidRDefault="0038048A" w:rsidP="00284D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1FA2">
        <w:rPr>
          <w:rFonts w:ascii="Times New Roman" w:hAnsi="Times New Roman" w:cs="Times New Roman"/>
          <w:b/>
          <w:sz w:val="24"/>
          <w:szCs w:val="28"/>
        </w:rPr>
        <w:lastRenderedPageBreak/>
        <w:t>1.ОБЩАЯ ХАРАКТЕРИСТИКА КОЛЛЕДЖА</w:t>
      </w:r>
    </w:p>
    <w:p w:rsidR="00284D3E" w:rsidRPr="00731FA2" w:rsidRDefault="0038048A" w:rsidP="00284D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1FA2">
        <w:rPr>
          <w:rFonts w:ascii="Times New Roman" w:hAnsi="Times New Roman" w:cs="Times New Roman"/>
          <w:b/>
          <w:sz w:val="24"/>
          <w:szCs w:val="28"/>
        </w:rPr>
        <w:t>1.1. Организационно-правовое обеспечение образовательной деятельности</w:t>
      </w:r>
    </w:p>
    <w:p w:rsidR="00284D3E" w:rsidRPr="00731FA2" w:rsidRDefault="007B42D4" w:rsidP="00284D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1FA2">
        <w:rPr>
          <w:rFonts w:ascii="Times New Roman" w:hAnsi="Times New Roman" w:cs="Times New Roman"/>
          <w:b/>
          <w:sz w:val="24"/>
          <w:szCs w:val="28"/>
        </w:rPr>
        <w:t>Общие сведения об учреждении</w:t>
      </w:r>
    </w:p>
    <w:p w:rsidR="000374F5" w:rsidRPr="0096228E" w:rsidRDefault="00EB1964" w:rsidP="00962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28E">
        <w:rPr>
          <w:rFonts w:ascii="Times New Roman" w:hAnsi="Times New Roman" w:cs="Times New Roman"/>
          <w:sz w:val="24"/>
          <w:szCs w:val="24"/>
        </w:rPr>
        <w:t xml:space="preserve">Колледж создан </w:t>
      </w:r>
      <w:r w:rsidR="00E76428" w:rsidRPr="0096228E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распоряжения </w:t>
      </w:r>
      <w:r w:rsidR="00E76428" w:rsidRPr="009622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Министров Луганской Народной Республики</w:t>
      </w:r>
      <w:r w:rsidR="00E76428" w:rsidRPr="0096228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76428" w:rsidRPr="0096228E">
        <w:rPr>
          <w:rFonts w:ascii="Times New Roman" w:eastAsia="Times New Roman" w:hAnsi="Times New Roman" w:cs="Times New Roman"/>
          <w:sz w:val="24"/>
          <w:szCs w:val="24"/>
          <w:lang w:val="uk-UA"/>
        </w:rPr>
        <w:t>14.04.2015г.</w:t>
      </w:r>
      <w:r w:rsidR="000374F5" w:rsidRPr="0096228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374F5" w:rsidRPr="0096228E">
        <w:rPr>
          <w:rFonts w:ascii="Times New Roman" w:eastAsia="Times New Roman" w:hAnsi="Times New Roman" w:cs="Times New Roman"/>
          <w:sz w:val="24"/>
          <w:szCs w:val="24"/>
          <w:lang w:val="uk-UA"/>
        </w:rPr>
        <w:t>02-05/72/15</w:t>
      </w:r>
      <w:r w:rsidR="000374F5" w:rsidRPr="0096228E">
        <w:rPr>
          <w:rFonts w:ascii="Times New Roman" w:eastAsia="Times New Roman" w:hAnsi="Times New Roman" w:cs="Times New Roman"/>
          <w:sz w:val="24"/>
          <w:szCs w:val="24"/>
        </w:rPr>
        <w:t>, является бюджетным (неприбыльным) образовательным учреждением.</w:t>
      </w:r>
    </w:p>
    <w:p w:rsidR="00FB3E5E" w:rsidRPr="0096228E" w:rsidRDefault="0096228E" w:rsidP="00962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28E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FB3E5E" w:rsidRPr="009622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основано на государственной собственности, относится к объектам государственной собственности Луганской Народной Республики</w:t>
      </w:r>
      <w:r w:rsidR="00FB3E5E" w:rsidRPr="009622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.</w:t>
      </w:r>
    </w:p>
    <w:p w:rsidR="00B35FB5" w:rsidRPr="0096228E" w:rsidRDefault="003B6A69" w:rsidP="00962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28E">
        <w:rPr>
          <w:rFonts w:ascii="Times New Roman" w:eastAsia="Times New Roman" w:hAnsi="Times New Roman" w:cs="Times New Roman"/>
          <w:sz w:val="24"/>
          <w:szCs w:val="24"/>
        </w:rPr>
        <w:t>Полное</w:t>
      </w:r>
      <w:r w:rsidR="00804038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наименование: </w:t>
      </w:r>
      <w:r w:rsidR="0073661A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ОБРАЗОВАТЕЛЬНОЕ УЧРЕЖДЕНИЕ СРЕДНЕГО ПРОФЕССИОНАЛЬНОГО ОБРАЗОВАНИЯ ЛУГАНСКОЙ НАРОДНОЙ РЕСПУБЛИКИ</w:t>
      </w:r>
      <w:r w:rsidR="00B84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FB5" w:rsidRPr="0096228E">
        <w:rPr>
          <w:rFonts w:ascii="Times New Roman" w:hAnsi="Times New Roman" w:cs="Times New Roman"/>
          <w:sz w:val="24"/>
          <w:szCs w:val="24"/>
        </w:rPr>
        <w:t>«К</w:t>
      </w:r>
      <w:r w:rsidR="0073661A">
        <w:rPr>
          <w:rFonts w:ascii="Times New Roman" w:hAnsi="Times New Roman" w:cs="Times New Roman"/>
          <w:sz w:val="24"/>
          <w:szCs w:val="24"/>
        </w:rPr>
        <w:t>РАСНОЛУЧСКИЙ КОЛЛЕДЖ ТЕХНОЛОГИИ СТРОИТЕЛЬСТВА И ПРИКЛАДНОГО ИСКУССТВА</w:t>
      </w:r>
      <w:r w:rsidR="00B35FB5" w:rsidRPr="0096228E">
        <w:rPr>
          <w:rFonts w:ascii="Times New Roman" w:hAnsi="Times New Roman" w:cs="Times New Roman"/>
          <w:sz w:val="24"/>
          <w:szCs w:val="24"/>
        </w:rPr>
        <w:t>».</w:t>
      </w:r>
    </w:p>
    <w:p w:rsidR="00E05E54" w:rsidRPr="0096228E" w:rsidRDefault="00B35FB5" w:rsidP="00962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28E">
        <w:rPr>
          <w:rFonts w:ascii="Times New Roman" w:hAnsi="Times New Roman" w:cs="Times New Roman"/>
          <w:sz w:val="24"/>
          <w:szCs w:val="24"/>
        </w:rPr>
        <w:t>Сокращенное наименование учреждения: ГБОУ СПО ЛНР «ККТСПИ»</w:t>
      </w:r>
    </w:p>
    <w:p w:rsidR="000A0F7B" w:rsidRPr="0096228E" w:rsidRDefault="00E05E54" w:rsidP="00962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28E">
        <w:rPr>
          <w:rFonts w:ascii="Times New Roman" w:hAnsi="Times New Roman" w:cs="Times New Roman"/>
          <w:sz w:val="24"/>
          <w:szCs w:val="24"/>
        </w:rPr>
        <w:t>Идентификационный код: 61112492</w:t>
      </w:r>
    </w:p>
    <w:p w:rsidR="000A7807" w:rsidRPr="0096228E" w:rsidRDefault="000A0F7B" w:rsidP="00962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28E">
        <w:rPr>
          <w:rFonts w:ascii="Times New Roman" w:hAnsi="Times New Roman" w:cs="Times New Roman"/>
          <w:sz w:val="24"/>
          <w:szCs w:val="24"/>
        </w:rPr>
        <w:t>Местонахождение по КОАТУ: 4411600000</w:t>
      </w:r>
    </w:p>
    <w:p w:rsidR="002E6FA1" w:rsidRPr="0096228E" w:rsidRDefault="000A7807" w:rsidP="00962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28E">
        <w:rPr>
          <w:rFonts w:ascii="Times New Roman" w:hAnsi="Times New Roman" w:cs="Times New Roman"/>
          <w:sz w:val="24"/>
          <w:szCs w:val="24"/>
        </w:rPr>
        <w:t xml:space="preserve">Код деятельности по КВЭД: </w:t>
      </w:r>
      <w:r w:rsidR="002E6FA1" w:rsidRPr="0096228E">
        <w:rPr>
          <w:rFonts w:ascii="Times New Roman" w:hAnsi="Times New Roman" w:cs="Times New Roman"/>
          <w:sz w:val="24"/>
          <w:szCs w:val="24"/>
        </w:rPr>
        <w:t>85.32</w:t>
      </w:r>
    </w:p>
    <w:p w:rsidR="00FF3587" w:rsidRPr="0096228E" w:rsidRDefault="00FF3587" w:rsidP="00962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28E">
        <w:rPr>
          <w:rFonts w:ascii="Times New Roman" w:hAnsi="Times New Roman" w:cs="Times New Roman"/>
          <w:sz w:val="24"/>
          <w:szCs w:val="24"/>
        </w:rPr>
        <w:t>Дата основания: 30.04.2015</w:t>
      </w:r>
    </w:p>
    <w:p w:rsidR="00B720EA" w:rsidRDefault="00DD3E69" w:rsidP="0096228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28E">
        <w:rPr>
          <w:rFonts w:ascii="Times New Roman" w:hAnsi="Times New Roman" w:cs="Times New Roman"/>
          <w:sz w:val="24"/>
          <w:szCs w:val="24"/>
        </w:rPr>
        <w:t xml:space="preserve">Местонахождение (юридический адрес): 94518, Луганская Народная  Республика, </w:t>
      </w:r>
    </w:p>
    <w:p w:rsidR="00DD3E69" w:rsidRPr="0096228E" w:rsidRDefault="00DD3E69" w:rsidP="0096228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28E">
        <w:rPr>
          <w:rFonts w:ascii="Times New Roman" w:hAnsi="Times New Roman" w:cs="Times New Roman"/>
          <w:sz w:val="24"/>
          <w:szCs w:val="24"/>
        </w:rPr>
        <w:t>город Красный Луч, улица  Луганское шоссе, дом 31.</w:t>
      </w:r>
    </w:p>
    <w:p w:rsidR="009606CA" w:rsidRPr="0096228E" w:rsidRDefault="005B753C" w:rsidP="0096228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28E">
        <w:rPr>
          <w:rFonts w:ascii="Times New Roman" w:hAnsi="Times New Roman" w:cs="Times New Roman"/>
          <w:sz w:val="24"/>
          <w:szCs w:val="24"/>
        </w:rPr>
        <w:t>Телефон для связи: (06432) 2-52-76</w:t>
      </w:r>
    </w:p>
    <w:p w:rsidR="00D90D2F" w:rsidRPr="0096228E" w:rsidRDefault="005B753C" w:rsidP="0096228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28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D06189" w:rsidRPr="0096228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06189" w:rsidRPr="0096228E">
        <w:rPr>
          <w:rFonts w:ascii="Times New Roman" w:hAnsi="Times New Roman" w:cs="Times New Roman"/>
          <w:sz w:val="24"/>
          <w:szCs w:val="24"/>
        </w:rPr>
        <w:t>-</w:t>
      </w:r>
      <w:r w:rsidR="00D06189" w:rsidRPr="0096228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F6110" w:rsidRPr="0096228E">
        <w:rPr>
          <w:rFonts w:ascii="Times New Roman" w:hAnsi="Times New Roman" w:cs="Times New Roman"/>
          <w:sz w:val="24"/>
          <w:szCs w:val="24"/>
        </w:rPr>
        <w:t>:</w:t>
      </w:r>
      <w:hyperlink r:id="rId9" w:history="1">
        <w:r w:rsidR="00824FDD" w:rsidRPr="0096228E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kcpto</w:t>
        </w:r>
        <w:r w:rsidR="00824FDD" w:rsidRPr="0096228E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2014@</w:t>
        </w:r>
        <w:r w:rsidR="00824FDD" w:rsidRPr="0096228E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824FDD" w:rsidRPr="0096228E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824FDD" w:rsidRPr="0096228E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824FDD" w:rsidRPr="0086132A" w:rsidRDefault="00D90D2F" w:rsidP="0096228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28E">
        <w:rPr>
          <w:rFonts w:ascii="Times New Roman" w:hAnsi="Times New Roman" w:cs="Times New Roman"/>
          <w:sz w:val="24"/>
          <w:szCs w:val="24"/>
        </w:rPr>
        <w:t xml:space="preserve">Адрес официального сайта в сети Интернет: </w:t>
      </w:r>
      <w:r w:rsidR="00D97CFD" w:rsidRPr="0086132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97CFD" w:rsidRPr="008613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7CFD" w:rsidRPr="0086132A">
        <w:rPr>
          <w:rFonts w:ascii="Times New Roman" w:hAnsi="Times New Roman" w:cs="Times New Roman"/>
          <w:sz w:val="24"/>
          <w:szCs w:val="24"/>
          <w:lang w:val="en-US"/>
        </w:rPr>
        <w:t>kktspi</w:t>
      </w:r>
      <w:proofErr w:type="spellEnd"/>
      <w:r w:rsidR="00D97CFD" w:rsidRPr="008613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6132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97CFD" w:rsidRPr="0096228E" w:rsidRDefault="00D97CFD" w:rsidP="0096228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28E">
        <w:rPr>
          <w:rFonts w:ascii="Times New Roman" w:hAnsi="Times New Roman" w:cs="Times New Roman"/>
          <w:sz w:val="24"/>
          <w:szCs w:val="24"/>
        </w:rPr>
        <w:t xml:space="preserve">Директор: </w:t>
      </w:r>
      <w:proofErr w:type="spellStart"/>
      <w:r w:rsidRPr="0096228E">
        <w:rPr>
          <w:rFonts w:ascii="Times New Roman" w:hAnsi="Times New Roman" w:cs="Times New Roman"/>
          <w:sz w:val="24"/>
          <w:szCs w:val="24"/>
        </w:rPr>
        <w:t>Марценюк</w:t>
      </w:r>
      <w:proofErr w:type="spellEnd"/>
      <w:r w:rsidR="00731FA2">
        <w:rPr>
          <w:rFonts w:ascii="Times New Roman" w:hAnsi="Times New Roman" w:cs="Times New Roman"/>
          <w:sz w:val="24"/>
          <w:szCs w:val="24"/>
        </w:rPr>
        <w:t xml:space="preserve"> </w:t>
      </w:r>
      <w:r w:rsidR="001F6112" w:rsidRPr="0096228E">
        <w:rPr>
          <w:rFonts w:ascii="Times New Roman" w:hAnsi="Times New Roman" w:cs="Times New Roman"/>
          <w:sz w:val="24"/>
          <w:szCs w:val="24"/>
        </w:rPr>
        <w:t>Пётр</w:t>
      </w:r>
      <w:r w:rsidR="00B84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28E">
        <w:rPr>
          <w:rFonts w:ascii="Times New Roman" w:hAnsi="Times New Roman" w:cs="Times New Roman"/>
          <w:sz w:val="24"/>
          <w:szCs w:val="24"/>
        </w:rPr>
        <w:t>Аксентьевич</w:t>
      </w:r>
      <w:proofErr w:type="spellEnd"/>
    </w:p>
    <w:p w:rsidR="00696694" w:rsidRPr="0096228E" w:rsidRDefault="0009522E" w:rsidP="009622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28E">
        <w:rPr>
          <w:rFonts w:ascii="Times New Roman" w:eastAsia="Times New Roman" w:hAnsi="Times New Roman" w:cs="Times New Roman"/>
          <w:sz w:val="24"/>
          <w:szCs w:val="24"/>
        </w:rPr>
        <w:t>ГБОУ СПО ЛНР «ККТСПИ»</w:t>
      </w:r>
      <w:r w:rsidR="00BF0607" w:rsidRPr="0096228E">
        <w:rPr>
          <w:rFonts w:ascii="Times New Roman" w:eastAsia="Times New Roman" w:hAnsi="Times New Roman" w:cs="Times New Roman"/>
          <w:sz w:val="24"/>
          <w:szCs w:val="24"/>
        </w:rPr>
        <w:t xml:space="preserve"> является юридическим лицом, имеет самостоятельный баланс, счета в органах государственного казначейства, финансовых и банковских учреждениях, печать, штампы и фирменный бланк</w:t>
      </w:r>
      <w:r w:rsidRPr="0096228E">
        <w:rPr>
          <w:rFonts w:ascii="Times New Roman" w:eastAsia="Times New Roman" w:hAnsi="Times New Roman" w:cs="Times New Roman"/>
          <w:sz w:val="24"/>
          <w:szCs w:val="24"/>
        </w:rPr>
        <w:t xml:space="preserve"> с наименованием и реквизитами.</w:t>
      </w:r>
      <w:r w:rsidRPr="0096228E">
        <w:rPr>
          <w:rFonts w:ascii="Times New Roman" w:hAnsi="Times New Roman" w:cs="Times New Roman"/>
          <w:sz w:val="24"/>
          <w:szCs w:val="24"/>
        </w:rPr>
        <w:tab/>
        <w:t>Имущество учреждения</w:t>
      </w:r>
      <w:r w:rsidR="00696694" w:rsidRPr="0096228E">
        <w:rPr>
          <w:rFonts w:ascii="Times New Roman" w:hAnsi="Times New Roman" w:cs="Times New Roman"/>
          <w:sz w:val="24"/>
          <w:szCs w:val="24"/>
        </w:rPr>
        <w:t xml:space="preserve"> составляют необоротные и оборотные активы, основные средства и денежные средства, а также ценности, стоимость которых отображается в са</w:t>
      </w:r>
      <w:r w:rsidRPr="0096228E">
        <w:rPr>
          <w:rFonts w:ascii="Times New Roman" w:hAnsi="Times New Roman" w:cs="Times New Roman"/>
          <w:sz w:val="24"/>
          <w:szCs w:val="24"/>
        </w:rPr>
        <w:t>мостоятельном балансе учреждения</w:t>
      </w:r>
      <w:r w:rsidR="00696694" w:rsidRPr="0096228E">
        <w:rPr>
          <w:rFonts w:ascii="Times New Roman" w:hAnsi="Times New Roman" w:cs="Times New Roman"/>
          <w:sz w:val="24"/>
          <w:szCs w:val="24"/>
        </w:rPr>
        <w:t>.</w:t>
      </w:r>
    </w:p>
    <w:p w:rsidR="00DD3E69" w:rsidRPr="0096228E" w:rsidRDefault="003C1B21" w:rsidP="00962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28E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5229D5" w:rsidRPr="0096228E">
        <w:rPr>
          <w:rFonts w:ascii="Times New Roman" w:hAnsi="Times New Roman" w:cs="Times New Roman"/>
          <w:sz w:val="24"/>
          <w:szCs w:val="24"/>
        </w:rPr>
        <w:t>учреждения</w:t>
      </w:r>
      <w:r w:rsidR="00696694" w:rsidRPr="0096228E">
        <w:rPr>
          <w:rFonts w:ascii="Times New Roman" w:hAnsi="Times New Roman" w:cs="Times New Roman"/>
          <w:sz w:val="24"/>
          <w:szCs w:val="24"/>
        </w:rPr>
        <w:t xml:space="preserve"> является собственностью Луганской Народной Республики и закрепляется за ним на праве оперативного управления. Осуществляя право оперативного управления, </w:t>
      </w:r>
      <w:r w:rsidR="005229D5" w:rsidRPr="0096228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696694" w:rsidRPr="0096228E">
        <w:rPr>
          <w:rFonts w:ascii="Times New Roman" w:hAnsi="Times New Roman" w:cs="Times New Roman"/>
          <w:sz w:val="24"/>
          <w:szCs w:val="24"/>
        </w:rPr>
        <w:t>пользуется и распоряжается имуществом в соответствии с действующим законодательством Луганской Народной Республики.</w:t>
      </w:r>
    </w:p>
    <w:p w:rsidR="00EB1964" w:rsidRPr="0055588A" w:rsidRDefault="005229D5" w:rsidP="005558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228E">
        <w:rPr>
          <w:rFonts w:ascii="Times New Roman" w:eastAsia="Times New Roman" w:hAnsi="Times New Roman" w:cs="Times New Roman"/>
          <w:sz w:val="24"/>
          <w:szCs w:val="24"/>
        </w:rPr>
        <w:t xml:space="preserve">ГБОУ СПО ЛНР «ККТСПИ» </w:t>
      </w:r>
      <w:r w:rsidRPr="009622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Pr="0096228E">
        <w:rPr>
          <w:rFonts w:ascii="Times New Roman" w:eastAsia="Times New Roman" w:hAnsi="Times New Roman" w:cs="Times New Roman"/>
          <w:sz w:val="24"/>
          <w:szCs w:val="24"/>
        </w:rPr>
        <w:t xml:space="preserve"> своей деятельности</w:t>
      </w:r>
      <w:r w:rsidR="00FB3E5E" w:rsidRPr="0096228E"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 Временным Основным Законом (Конституцией) Луганской Народной Республики, законами </w:t>
      </w:r>
      <w:r w:rsidR="00FB3E5E" w:rsidRPr="0096228E">
        <w:rPr>
          <w:rFonts w:ascii="Times New Roman" w:eastAsia="Times New Roman" w:hAnsi="Times New Roman" w:cs="Times New Roman"/>
          <w:sz w:val="24"/>
          <w:szCs w:val="24"/>
        </w:rPr>
        <w:lastRenderedPageBreak/>
        <w:t>Луганской Народной Республики, нормативно-правовыми актами Главы Луганской Народной Республики, Совета Министров Луганской Народной Республики, Министерства образования и науки Луганской Народной Республики,</w:t>
      </w:r>
      <w:r w:rsidR="00850C77" w:rsidRPr="0096228E">
        <w:rPr>
          <w:rFonts w:ascii="Times New Roman" w:eastAsia="Times New Roman" w:hAnsi="Times New Roman" w:cs="Times New Roman"/>
          <w:sz w:val="24"/>
          <w:szCs w:val="24"/>
        </w:rPr>
        <w:t xml:space="preserve"> Уставом колледжа</w:t>
      </w:r>
      <w:r w:rsidR="00E33336" w:rsidRPr="009622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336" w:rsidRPr="0096228E">
        <w:rPr>
          <w:rFonts w:ascii="Times New Roman" w:eastAsia="Times New Roman" w:hAnsi="Times New Roman" w:cs="Times New Roman"/>
          <w:sz w:val="24"/>
          <w:szCs w:val="24"/>
        </w:rPr>
        <w:t>утвержденном Министерством образования и науки Луганской Народной Республики</w:t>
      </w:r>
      <w:r w:rsidR="00EA4E58" w:rsidRPr="0096228E">
        <w:rPr>
          <w:rFonts w:ascii="Times New Roman" w:eastAsia="Times New Roman" w:hAnsi="Times New Roman" w:cs="Times New Roman"/>
          <w:sz w:val="24"/>
          <w:szCs w:val="24"/>
        </w:rPr>
        <w:t xml:space="preserve"> № 122 от 08 апреля 2016 г. и согласованным с </w:t>
      </w:r>
      <w:r w:rsidR="00713244" w:rsidRPr="0096228E">
        <w:rPr>
          <w:rFonts w:ascii="Times New Roman" w:eastAsia="Times New Roman" w:hAnsi="Times New Roman" w:cs="Times New Roman"/>
          <w:sz w:val="24"/>
          <w:szCs w:val="24"/>
        </w:rPr>
        <w:t>Фондом государственного имущества Луганской</w:t>
      </w:r>
      <w:proofErr w:type="gramEnd"/>
      <w:r w:rsidR="00713244" w:rsidRPr="0096228E">
        <w:rPr>
          <w:rFonts w:ascii="Times New Roman" w:eastAsia="Times New Roman" w:hAnsi="Times New Roman" w:cs="Times New Roman"/>
          <w:sz w:val="24"/>
          <w:szCs w:val="24"/>
        </w:rPr>
        <w:t xml:space="preserve"> Народной </w:t>
      </w:r>
      <w:r w:rsidR="00AD4087">
        <w:rPr>
          <w:rFonts w:ascii="Times New Roman" w:eastAsia="Times New Roman" w:hAnsi="Times New Roman" w:cs="Times New Roman"/>
          <w:sz w:val="24"/>
          <w:szCs w:val="24"/>
        </w:rPr>
        <w:t>Республики от 11 марта 2016 г.</w:t>
      </w:r>
      <w:r w:rsidR="005558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1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E58" w:rsidRPr="0096228E">
        <w:rPr>
          <w:rFonts w:ascii="Times New Roman" w:eastAsia="Times New Roman" w:hAnsi="Times New Roman" w:cs="Times New Roman"/>
          <w:sz w:val="24"/>
          <w:szCs w:val="24"/>
        </w:rPr>
        <w:t>Министерством финансов</w:t>
      </w:r>
      <w:r w:rsidR="005F5DA8" w:rsidRPr="0096228E">
        <w:rPr>
          <w:rFonts w:ascii="Times New Roman" w:eastAsia="Times New Roman" w:hAnsi="Times New Roman" w:cs="Times New Roman"/>
          <w:sz w:val="24"/>
          <w:szCs w:val="24"/>
        </w:rPr>
        <w:t xml:space="preserve"> Луганской Народной Республики</w:t>
      </w:r>
      <w:r w:rsidR="00713244" w:rsidRPr="0096228E">
        <w:rPr>
          <w:rFonts w:ascii="Times New Roman" w:eastAsia="Times New Roman" w:hAnsi="Times New Roman" w:cs="Times New Roman"/>
          <w:sz w:val="24"/>
          <w:szCs w:val="24"/>
        </w:rPr>
        <w:t xml:space="preserve"> от 30 марта 2016 г.</w:t>
      </w:r>
      <w:r w:rsidR="00F02027">
        <w:rPr>
          <w:rFonts w:ascii="Times New Roman" w:eastAsia="Times New Roman" w:hAnsi="Times New Roman" w:cs="Times New Roman"/>
          <w:sz w:val="24"/>
          <w:szCs w:val="24"/>
        </w:rPr>
        <w:t xml:space="preserve"> Изменения № 1 в новую редакцию устава утвержденные </w:t>
      </w:r>
      <w:r w:rsidR="00F02027" w:rsidRPr="0096228E">
        <w:rPr>
          <w:rFonts w:ascii="Times New Roman" w:eastAsia="Times New Roman" w:hAnsi="Times New Roman" w:cs="Times New Roman"/>
          <w:sz w:val="24"/>
          <w:szCs w:val="24"/>
        </w:rPr>
        <w:t>Министерством образования и науки Луганской Народной Республики</w:t>
      </w:r>
      <w:r w:rsidR="00F02027">
        <w:rPr>
          <w:rFonts w:ascii="Times New Roman" w:eastAsia="Times New Roman" w:hAnsi="Times New Roman" w:cs="Times New Roman"/>
          <w:sz w:val="24"/>
          <w:szCs w:val="24"/>
        </w:rPr>
        <w:t xml:space="preserve"> № 434-од от 03.06.2021</w:t>
      </w:r>
      <w:r w:rsidR="008463FA">
        <w:rPr>
          <w:rFonts w:ascii="Times New Roman" w:eastAsia="Times New Roman" w:hAnsi="Times New Roman" w:cs="Times New Roman"/>
          <w:sz w:val="24"/>
          <w:szCs w:val="24"/>
        </w:rPr>
        <w:t xml:space="preserve"> года и </w:t>
      </w:r>
      <w:r w:rsidR="008463FA" w:rsidRPr="0096228E">
        <w:rPr>
          <w:rFonts w:ascii="Times New Roman" w:eastAsia="Times New Roman" w:hAnsi="Times New Roman" w:cs="Times New Roman"/>
          <w:sz w:val="24"/>
          <w:szCs w:val="24"/>
        </w:rPr>
        <w:t>согласованны</w:t>
      </w:r>
      <w:r w:rsidR="008463F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463FA" w:rsidRPr="0096228E">
        <w:rPr>
          <w:rFonts w:ascii="Times New Roman" w:eastAsia="Times New Roman" w:hAnsi="Times New Roman" w:cs="Times New Roman"/>
          <w:sz w:val="24"/>
          <w:szCs w:val="24"/>
        </w:rPr>
        <w:t xml:space="preserve"> с Фондом государственного имущества Луганской Народной </w:t>
      </w:r>
      <w:r w:rsidR="008463FA">
        <w:rPr>
          <w:rFonts w:ascii="Times New Roman" w:eastAsia="Times New Roman" w:hAnsi="Times New Roman" w:cs="Times New Roman"/>
          <w:sz w:val="24"/>
          <w:szCs w:val="24"/>
        </w:rPr>
        <w:t xml:space="preserve">Республики, </w:t>
      </w:r>
      <w:r w:rsidR="008463FA" w:rsidRPr="0096228E">
        <w:rPr>
          <w:rFonts w:ascii="Times New Roman" w:eastAsia="Times New Roman" w:hAnsi="Times New Roman" w:cs="Times New Roman"/>
          <w:sz w:val="24"/>
          <w:szCs w:val="24"/>
        </w:rPr>
        <w:t>Министерством финансов Луганской Народной Республики</w:t>
      </w:r>
      <w:r w:rsidR="008463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1EF3" w:rsidRPr="0055588A" w:rsidRDefault="00B439D9" w:rsidP="009622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88A">
        <w:rPr>
          <w:rFonts w:ascii="Times New Roman" w:hAnsi="Times New Roman" w:cs="Times New Roman"/>
          <w:b/>
          <w:sz w:val="24"/>
          <w:szCs w:val="24"/>
        </w:rPr>
        <w:t xml:space="preserve">Учредительные документы: </w:t>
      </w:r>
    </w:p>
    <w:p w:rsidR="00151EF3" w:rsidRDefault="00B439D9" w:rsidP="00962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28E">
        <w:rPr>
          <w:rFonts w:ascii="Times New Roman" w:hAnsi="Times New Roman" w:cs="Times New Roman"/>
          <w:sz w:val="24"/>
          <w:szCs w:val="24"/>
        </w:rPr>
        <w:t>устав Учрежд</w:t>
      </w:r>
      <w:r w:rsidR="00151EF3" w:rsidRPr="0096228E">
        <w:rPr>
          <w:rFonts w:ascii="Times New Roman" w:hAnsi="Times New Roman" w:cs="Times New Roman"/>
          <w:sz w:val="24"/>
          <w:szCs w:val="24"/>
        </w:rPr>
        <w:t>ения; зарегистрирован 25 апреля 2016</w:t>
      </w:r>
      <w:r w:rsidRPr="0096228E">
        <w:rPr>
          <w:rFonts w:ascii="Times New Roman" w:hAnsi="Times New Roman" w:cs="Times New Roman"/>
          <w:sz w:val="24"/>
          <w:szCs w:val="24"/>
        </w:rPr>
        <w:t xml:space="preserve"> г. за государственным регист</w:t>
      </w:r>
      <w:r w:rsidR="00151EF3" w:rsidRPr="0096228E">
        <w:rPr>
          <w:rFonts w:ascii="Times New Roman" w:hAnsi="Times New Roman" w:cs="Times New Roman"/>
          <w:sz w:val="24"/>
          <w:szCs w:val="24"/>
        </w:rPr>
        <w:t>рационным номером 08</w:t>
      </w:r>
      <w:r w:rsidR="002E117C" w:rsidRPr="0096228E">
        <w:rPr>
          <w:rFonts w:ascii="Times New Roman" w:hAnsi="Times New Roman" w:cs="Times New Roman"/>
          <w:sz w:val="24"/>
          <w:szCs w:val="24"/>
        </w:rPr>
        <w:t>0000268/15</w:t>
      </w:r>
    </w:p>
    <w:p w:rsidR="000E7F51" w:rsidRPr="0096228E" w:rsidRDefault="000E7F51" w:rsidP="00962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№ 1 </w:t>
      </w:r>
      <w:r w:rsidR="000465F8">
        <w:rPr>
          <w:rFonts w:ascii="Times New Roman" w:eastAsia="Times New Roman" w:hAnsi="Times New Roman" w:cs="Times New Roman"/>
          <w:sz w:val="24"/>
          <w:szCs w:val="24"/>
        </w:rPr>
        <w:t xml:space="preserve">в новую редакцию устава; зарегистрированные 15 июня 2021 г.  </w:t>
      </w:r>
      <w:r w:rsidR="000465F8" w:rsidRPr="0096228E">
        <w:rPr>
          <w:rFonts w:ascii="Times New Roman" w:hAnsi="Times New Roman" w:cs="Times New Roman"/>
          <w:sz w:val="24"/>
          <w:szCs w:val="24"/>
        </w:rPr>
        <w:t>за государственным регистрационным номером</w:t>
      </w:r>
      <w:r w:rsidR="000465F8">
        <w:rPr>
          <w:rFonts w:ascii="Times New Roman" w:hAnsi="Times New Roman" w:cs="Times New Roman"/>
          <w:sz w:val="24"/>
          <w:szCs w:val="24"/>
        </w:rPr>
        <w:t xml:space="preserve"> 108000405291050003</w:t>
      </w:r>
    </w:p>
    <w:p w:rsidR="00575273" w:rsidRDefault="00F476EF" w:rsidP="00962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лицензия, серия МО № 001147</w:t>
      </w:r>
      <w:r w:rsidR="002E117C" w:rsidRPr="0096228E">
        <w:rPr>
          <w:rFonts w:ascii="Times New Roman" w:hAnsi="Times New Roman" w:cs="Times New Roman"/>
          <w:sz w:val="24"/>
          <w:szCs w:val="24"/>
        </w:rPr>
        <w:t>, регистрационный № 77 от 05 августа</w:t>
      </w:r>
      <w:r w:rsidR="00E571BB">
        <w:rPr>
          <w:rFonts w:ascii="Times New Roman" w:hAnsi="Times New Roman" w:cs="Times New Roman"/>
          <w:sz w:val="24"/>
          <w:szCs w:val="24"/>
        </w:rPr>
        <w:t xml:space="preserve"> </w:t>
      </w:r>
      <w:r w:rsidR="00437FF6" w:rsidRPr="0096228E">
        <w:rPr>
          <w:rFonts w:ascii="Times New Roman" w:hAnsi="Times New Roman" w:cs="Times New Roman"/>
          <w:sz w:val="24"/>
          <w:szCs w:val="24"/>
        </w:rPr>
        <w:t>2019</w:t>
      </w:r>
      <w:r w:rsidR="007F6864" w:rsidRPr="0096228E">
        <w:rPr>
          <w:rFonts w:ascii="Times New Roman" w:hAnsi="Times New Roman" w:cs="Times New Roman"/>
          <w:sz w:val="24"/>
          <w:szCs w:val="24"/>
        </w:rPr>
        <w:t>г., действующая</w:t>
      </w:r>
      <w:r w:rsidR="00F5616E">
        <w:rPr>
          <w:rFonts w:ascii="Times New Roman" w:hAnsi="Times New Roman" w:cs="Times New Roman"/>
          <w:sz w:val="24"/>
          <w:szCs w:val="24"/>
        </w:rPr>
        <w:t xml:space="preserve"> бессрочно, лицензия переоформлена на основании решения Министерства образования и науки Луганской Народной</w:t>
      </w:r>
      <w:r w:rsidR="0026529F">
        <w:rPr>
          <w:rFonts w:ascii="Times New Roman" w:hAnsi="Times New Roman" w:cs="Times New Roman"/>
          <w:sz w:val="24"/>
          <w:szCs w:val="24"/>
        </w:rPr>
        <w:t xml:space="preserve"> Республики – приказ от 28 декаб</w:t>
      </w:r>
      <w:r w:rsidR="00F5616E">
        <w:rPr>
          <w:rFonts w:ascii="Times New Roman" w:hAnsi="Times New Roman" w:cs="Times New Roman"/>
          <w:sz w:val="24"/>
          <w:szCs w:val="24"/>
        </w:rPr>
        <w:t>ря 2021 года № 937-од.</w:t>
      </w:r>
    </w:p>
    <w:p w:rsidR="00D316DB" w:rsidRPr="00FD5586" w:rsidRDefault="00D316DB" w:rsidP="00FD5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586">
        <w:rPr>
          <w:rFonts w:ascii="Times New Roman" w:hAnsi="Times New Roman" w:cs="Times New Roman"/>
          <w:sz w:val="24"/>
          <w:szCs w:val="24"/>
        </w:rPr>
        <w:t>ГБОУ СПО ЛНР «ККТСПИ»</w:t>
      </w:r>
      <w:r w:rsidR="00575273" w:rsidRPr="00FD5586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предметом и целями деятельности. </w:t>
      </w:r>
    </w:p>
    <w:p w:rsidR="00BB1661" w:rsidRPr="00FD5586" w:rsidRDefault="00BB1661" w:rsidP="00FD558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586">
        <w:rPr>
          <w:rFonts w:ascii="Times New Roman" w:eastAsia="Times New Roman" w:hAnsi="Times New Roman" w:cs="Times New Roman"/>
          <w:sz w:val="24"/>
          <w:szCs w:val="24"/>
        </w:rPr>
        <w:t>Предметом деятельно</w:t>
      </w:r>
      <w:r w:rsidR="0066166F" w:rsidRPr="00FD5586">
        <w:rPr>
          <w:rFonts w:ascii="Times New Roman" w:eastAsia="Times New Roman" w:hAnsi="Times New Roman" w:cs="Times New Roman"/>
          <w:sz w:val="24"/>
          <w:szCs w:val="24"/>
        </w:rPr>
        <w:t>сти и целями ГБОУ СПО ЛНР «ККТСПИ»</w:t>
      </w:r>
      <w:r w:rsidRPr="00FD5586">
        <w:rPr>
          <w:rFonts w:ascii="Times New Roman" w:eastAsia="Times New Roman" w:hAnsi="Times New Roman" w:cs="Times New Roman"/>
          <w:sz w:val="24"/>
          <w:szCs w:val="24"/>
        </w:rPr>
        <w:t xml:space="preserve"> является обеспечение прав граждан на получение профессионального образования по образ</w:t>
      </w:r>
      <w:r w:rsidR="0066166F" w:rsidRPr="00FD5586">
        <w:rPr>
          <w:rFonts w:ascii="Times New Roman" w:eastAsia="Times New Roman" w:hAnsi="Times New Roman" w:cs="Times New Roman"/>
          <w:sz w:val="24"/>
          <w:szCs w:val="24"/>
        </w:rPr>
        <w:t xml:space="preserve">овательным программам, </w:t>
      </w:r>
      <w:r w:rsidRPr="00FD5586">
        <w:rPr>
          <w:rFonts w:ascii="Times New Roman" w:eastAsia="Times New Roman" w:hAnsi="Times New Roman" w:cs="Times New Roman"/>
          <w:sz w:val="24"/>
          <w:szCs w:val="24"/>
        </w:rPr>
        <w:t xml:space="preserve"> с целью удовлетворения потребностей общества и экономики государства в конкурентоспособных на рынке труда квалифи</w:t>
      </w:r>
      <w:r w:rsidR="00FD5586">
        <w:rPr>
          <w:rFonts w:ascii="Times New Roman" w:eastAsia="Times New Roman" w:hAnsi="Times New Roman" w:cs="Times New Roman"/>
          <w:sz w:val="24"/>
          <w:szCs w:val="24"/>
        </w:rPr>
        <w:t xml:space="preserve">цированных рабочих и служащих. </w:t>
      </w:r>
    </w:p>
    <w:p w:rsidR="009C1CCC" w:rsidRPr="00FD5586" w:rsidRDefault="00575273" w:rsidP="00FD5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586">
        <w:rPr>
          <w:rFonts w:ascii="Times New Roman" w:hAnsi="Times New Roman" w:cs="Times New Roman"/>
          <w:sz w:val="24"/>
          <w:szCs w:val="24"/>
        </w:rPr>
        <w:t>Основными видами деятельности</w:t>
      </w:r>
      <w:r w:rsidR="009C1CCC" w:rsidRPr="00FD5586">
        <w:rPr>
          <w:rFonts w:ascii="Times New Roman" w:eastAsia="Times New Roman" w:hAnsi="Times New Roman" w:cs="Times New Roman"/>
          <w:sz w:val="24"/>
          <w:szCs w:val="24"/>
        </w:rPr>
        <w:t xml:space="preserve"> ГБОУ СПО ЛНР «ККТСПИ» </w:t>
      </w:r>
      <w:r w:rsidRPr="00FD5586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9D0561" w:rsidRPr="00FD5586" w:rsidRDefault="00575273" w:rsidP="00FD5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586">
        <w:rPr>
          <w:rFonts w:ascii="Times New Roman" w:hAnsi="Times New Roman" w:cs="Times New Roman"/>
          <w:sz w:val="24"/>
          <w:szCs w:val="24"/>
        </w:rPr>
        <w:t>1) реализация основных профессиональных образовательных программ среднего профессионального образования - программ подго</w:t>
      </w:r>
      <w:r w:rsidR="0012018A" w:rsidRPr="00FD5586">
        <w:rPr>
          <w:rFonts w:ascii="Times New Roman" w:hAnsi="Times New Roman" w:cs="Times New Roman"/>
          <w:sz w:val="24"/>
          <w:szCs w:val="24"/>
        </w:rPr>
        <w:t>товки квалифицированных рабочих, служащих;</w:t>
      </w:r>
    </w:p>
    <w:p w:rsidR="009D0561" w:rsidRDefault="00575273" w:rsidP="00FD5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586">
        <w:rPr>
          <w:rFonts w:ascii="Times New Roman" w:hAnsi="Times New Roman" w:cs="Times New Roman"/>
          <w:sz w:val="24"/>
          <w:szCs w:val="24"/>
        </w:rPr>
        <w:t>2) реализация</w:t>
      </w:r>
      <w:r w:rsidR="009D0561" w:rsidRPr="00FD5586">
        <w:rPr>
          <w:rFonts w:ascii="Times New Roman" w:hAnsi="Times New Roman" w:cs="Times New Roman"/>
          <w:sz w:val="24"/>
          <w:szCs w:val="24"/>
        </w:rPr>
        <w:t xml:space="preserve"> основных</w:t>
      </w:r>
      <w:r w:rsidRPr="00FD558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D0561" w:rsidRPr="00FD5586">
        <w:rPr>
          <w:rFonts w:ascii="Times New Roman" w:hAnsi="Times New Roman" w:cs="Times New Roman"/>
          <w:sz w:val="24"/>
          <w:szCs w:val="24"/>
        </w:rPr>
        <w:t xml:space="preserve"> профессионального обучения</w:t>
      </w:r>
      <w:r w:rsidR="0012018A" w:rsidRPr="00FD5586">
        <w:rPr>
          <w:rFonts w:ascii="Times New Roman" w:hAnsi="Times New Roman" w:cs="Times New Roman"/>
          <w:sz w:val="24"/>
          <w:szCs w:val="24"/>
        </w:rPr>
        <w:t>: программа подготовки квалифицированных рабочих, служащих.</w:t>
      </w:r>
    </w:p>
    <w:p w:rsidR="00DD16A8" w:rsidRPr="00DD16A8" w:rsidRDefault="00DD16A8" w:rsidP="00DD16A8">
      <w:pPr>
        <w:pStyle w:val="Default"/>
        <w:spacing w:line="360" w:lineRule="auto"/>
        <w:ind w:firstLine="709"/>
        <w:jc w:val="both"/>
      </w:pPr>
      <w:r w:rsidRPr="00DD16A8">
        <w:t>Колледж имеет государственную регистрацию, права оперативного управления зданиями, находящимися по адресам. Данные представлены в таблице №</w:t>
      </w:r>
      <w:r>
        <w:t>1</w:t>
      </w:r>
      <w:r w:rsidRPr="00DD16A8">
        <w:t xml:space="preserve">. </w:t>
      </w:r>
    </w:p>
    <w:p w:rsidR="00DD16A8" w:rsidRDefault="00DD16A8" w:rsidP="00DD16A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16A8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1843"/>
        <w:gridCol w:w="1843"/>
        <w:gridCol w:w="1843"/>
      </w:tblGrid>
      <w:tr w:rsidR="006E7576" w:rsidTr="006E7576">
        <w:tc>
          <w:tcPr>
            <w:tcW w:w="534" w:type="dxa"/>
          </w:tcPr>
          <w:p w:rsidR="006E7576" w:rsidRPr="006E7576" w:rsidRDefault="006E7576" w:rsidP="006E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75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75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</w:tcPr>
          <w:p w:rsidR="006E7576" w:rsidRPr="006F6914" w:rsidRDefault="006E7576" w:rsidP="006E75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F691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Адрес (местоположение) здания, строения, сооружения, помещения, территории</w:t>
            </w:r>
          </w:p>
        </w:tc>
        <w:tc>
          <w:tcPr>
            <w:tcW w:w="1843" w:type="dxa"/>
          </w:tcPr>
          <w:p w:rsidR="006E7576" w:rsidRDefault="006E7576" w:rsidP="006E75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F691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Назначение зданий, строений, сооруже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ний,</w:t>
            </w:r>
          </w:p>
          <w:p w:rsidR="006E7576" w:rsidRPr="006F6914" w:rsidRDefault="006E7576" w:rsidP="006E75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F691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помещений и территорий с указанием площади (кв.) </w:t>
            </w:r>
          </w:p>
        </w:tc>
        <w:tc>
          <w:tcPr>
            <w:tcW w:w="1843" w:type="dxa"/>
          </w:tcPr>
          <w:p w:rsidR="006E7576" w:rsidRPr="006F6914" w:rsidRDefault="006E7576" w:rsidP="006E75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Собствен</w:t>
            </w:r>
            <w:r w:rsidRPr="006F691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ность или оператив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ное управление, хозяйственное ведение, аренда (субаренда), безвозме</w:t>
            </w:r>
            <w:r w:rsidRPr="006F691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здное</w:t>
            </w:r>
            <w:r w:rsidR="00141EA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6F691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пользование</w:t>
            </w:r>
          </w:p>
        </w:tc>
        <w:tc>
          <w:tcPr>
            <w:tcW w:w="1843" w:type="dxa"/>
          </w:tcPr>
          <w:p w:rsidR="006E7576" w:rsidRPr="006F6914" w:rsidRDefault="006E7576" w:rsidP="006E75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F691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Полное наименование собственника (арендодателя, ссудодателя)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бъекта недвижимого имущества </w:t>
            </w:r>
          </w:p>
        </w:tc>
        <w:tc>
          <w:tcPr>
            <w:tcW w:w="1843" w:type="dxa"/>
          </w:tcPr>
          <w:p w:rsidR="006E7576" w:rsidRDefault="006E7576" w:rsidP="006E75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F691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Документ-основание возникновения права </w:t>
            </w:r>
          </w:p>
          <w:p w:rsidR="006E7576" w:rsidRPr="006F6914" w:rsidRDefault="006E7576" w:rsidP="006E75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(указыва</w:t>
            </w:r>
            <w:r w:rsidRPr="006F691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ются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реквизиты и сроки действия) </w:t>
            </w:r>
          </w:p>
        </w:tc>
      </w:tr>
      <w:tr w:rsidR="006E7576" w:rsidTr="006E7576">
        <w:tc>
          <w:tcPr>
            <w:tcW w:w="534" w:type="dxa"/>
          </w:tcPr>
          <w:p w:rsidR="006E7576" w:rsidRPr="006F6914" w:rsidRDefault="006E7576" w:rsidP="0016178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6F6914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1</w:t>
            </w:r>
          </w:p>
          <w:p w:rsidR="006E7576" w:rsidRPr="006F6914" w:rsidRDefault="006E7576" w:rsidP="0016178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42" w:type="dxa"/>
          </w:tcPr>
          <w:p w:rsidR="006E7576" w:rsidRPr="006F6914" w:rsidRDefault="006E7576" w:rsidP="001617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F6914">
              <w:rPr>
                <w:rFonts w:ascii="Times New Roman" w:hAnsi="Times New Roman" w:cs="Times New Roman"/>
                <w:sz w:val="20"/>
                <w:szCs w:val="20"/>
              </w:rPr>
              <w:t xml:space="preserve">94518, </w:t>
            </w:r>
          </w:p>
          <w:p w:rsidR="006E7576" w:rsidRPr="006F6914" w:rsidRDefault="006E7576" w:rsidP="001617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F6914">
              <w:rPr>
                <w:rFonts w:ascii="Times New Roman" w:hAnsi="Times New Roman" w:cs="Times New Roman"/>
                <w:sz w:val="20"/>
                <w:szCs w:val="20"/>
              </w:rPr>
              <w:t xml:space="preserve">Луганская Народная Республика </w:t>
            </w:r>
          </w:p>
          <w:p w:rsidR="006E7576" w:rsidRPr="006F6914" w:rsidRDefault="006E7576" w:rsidP="001617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F6914">
              <w:rPr>
                <w:rFonts w:ascii="Times New Roman" w:hAnsi="Times New Roman" w:cs="Times New Roman"/>
                <w:sz w:val="20"/>
                <w:szCs w:val="20"/>
              </w:rPr>
              <w:t xml:space="preserve">город Красный Луч, </w:t>
            </w:r>
          </w:p>
          <w:p w:rsidR="006E7576" w:rsidRPr="006F6914" w:rsidRDefault="006E7576" w:rsidP="001617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F6914">
              <w:rPr>
                <w:rFonts w:ascii="Times New Roman" w:hAnsi="Times New Roman" w:cs="Times New Roman"/>
                <w:sz w:val="20"/>
                <w:szCs w:val="20"/>
              </w:rPr>
              <w:t xml:space="preserve">улица Луганское шоссе </w:t>
            </w:r>
          </w:p>
          <w:p w:rsidR="006E7576" w:rsidRPr="006F6914" w:rsidRDefault="006E7576" w:rsidP="001617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F6914">
              <w:rPr>
                <w:rFonts w:ascii="Times New Roman" w:hAnsi="Times New Roman" w:cs="Times New Roman"/>
                <w:sz w:val="20"/>
                <w:szCs w:val="20"/>
              </w:rPr>
              <w:t>дом. 31</w:t>
            </w:r>
          </w:p>
        </w:tc>
        <w:tc>
          <w:tcPr>
            <w:tcW w:w="1843" w:type="dxa"/>
          </w:tcPr>
          <w:p w:rsidR="006E7576" w:rsidRPr="006F6914" w:rsidRDefault="006E7576" w:rsidP="0016178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  <w:r w:rsidRPr="006F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Корпус учебный, 2283,7 </w:t>
            </w:r>
            <w:proofErr w:type="spellStart"/>
            <w:r w:rsidRPr="006F6914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6F691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6E7576" w:rsidRPr="006F6914" w:rsidRDefault="006E7576" w:rsidP="0016178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  <w:r w:rsidRPr="006F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Общежитие, 4552 </w:t>
            </w:r>
            <w:proofErr w:type="spellStart"/>
            <w:r w:rsidRPr="006F6914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6F691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6E7576" w:rsidRPr="006F6914" w:rsidRDefault="006E7576" w:rsidP="0016178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  <w:r w:rsidRPr="006F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Мастерские, 2389,7 </w:t>
            </w:r>
            <w:proofErr w:type="spellStart"/>
            <w:r w:rsidRPr="006F6914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6F691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6E7576" w:rsidRPr="006F6914" w:rsidRDefault="006E7576" w:rsidP="0016178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  <w:r w:rsidRPr="006F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Корпус общественно-бытовой, 3129,6 </w:t>
            </w:r>
            <w:proofErr w:type="spellStart"/>
            <w:r w:rsidRPr="006F6914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6F691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6E7576" w:rsidRPr="006F6914" w:rsidRDefault="006E7576" w:rsidP="0016178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  <w:r w:rsidRPr="006F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Хозяйственный корпус, 615,7 </w:t>
            </w:r>
            <w:proofErr w:type="spellStart"/>
            <w:r w:rsidRPr="006F6914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6F691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6E7576" w:rsidRPr="006F6914" w:rsidRDefault="006E7576" w:rsidP="0016178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  <w:r w:rsidRPr="006F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Мастерские, 2435,9 </w:t>
            </w:r>
            <w:proofErr w:type="spellStart"/>
            <w:r w:rsidRPr="006F6914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6F691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6E7576" w:rsidRPr="006F6914" w:rsidRDefault="006E7576" w:rsidP="0016178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  <w:r w:rsidRPr="006F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Корпус общественно-бытовой, 2502,7 </w:t>
            </w:r>
            <w:proofErr w:type="spellStart"/>
            <w:r w:rsidRPr="006F6914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6F691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6E7576" w:rsidRPr="006F6914" w:rsidRDefault="006E7576" w:rsidP="0016178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  <w:r w:rsidRPr="006F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Административно-учебный корпус, 2791,5 </w:t>
            </w:r>
            <w:proofErr w:type="spellStart"/>
            <w:r w:rsidRPr="006F6914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6F691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6E7576" w:rsidRPr="006F6914" w:rsidRDefault="006E7576" w:rsidP="0016178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  <w:r w:rsidRPr="006F6914">
              <w:rPr>
                <w:rFonts w:ascii="Times New Roman" w:eastAsia="Calibri" w:hAnsi="Times New Roman" w:cs="Times New Roman"/>
                <w:sz w:val="20"/>
                <w:szCs w:val="20"/>
              </w:rPr>
              <w:t>Газосварочный полигон</w:t>
            </w:r>
          </w:p>
          <w:p w:rsidR="006E7576" w:rsidRPr="006F6914" w:rsidRDefault="006E7576" w:rsidP="0016178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  <w:r w:rsidRPr="006F6914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Секции ограждения со столбами</w:t>
            </w:r>
          </w:p>
          <w:p w:rsidR="006E7576" w:rsidRPr="006F6914" w:rsidRDefault="006E7576" w:rsidP="0016178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  <w:r w:rsidRPr="006F6914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Секции металлические</w:t>
            </w:r>
          </w:p>
          <w:p w:rsidR="006E7576" w:rsidRPr="006F6914" w:rsidRDefault="006E7576" w:rsidP="0016178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  <w:r w:rsidRPr="006F6914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Скважина технической воды</w:t>
            </w:r>
          </w:p>
          <w:p w:rsidR="006E7576" w:rsidRPr="00141EAD" w:rsidRDefault="006E7576" w:rsidP="0016178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6F6914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Водопроводная насосная станция, 20.1 </w:t>
            </w:r>
            <w:proofErr w:type="spellStart"/>
            <w:r w:rsidRPr="006F6914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кв</w:t>
            </w:r>
            <w:proofErr w:type="gramStart"/>
            <w:r w:rsidRPr="006F6914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6E7576" w:rsidRPr="006F6914" w:rsidRDefault="006E7576" w:rsidP="001617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14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6E7576" w:rsidRPr="006F6914" w:rsidRDefault="006E7576" w:rsidP="001617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7576" w:rsidRPr="006F6914" w:rsidRDefault="006E7576" w:rsidP="001617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6F6914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Луганская Народная Республика в лице Совета министров Луганской Народной Республики</w:t>
            </w:r>
          </w:p>
          <w:p w:rsidR="006E7576" w:rsidRPr="006F6914" w:rsidRDefault="006E7576" w:rsidP="001617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</w:tcPr>
          <w:p w:rsidR="006E7576" w:rsidRPr="006F6914" w:rsidRDefault="006E7576" w:rsidP="0016178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6F6914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Распоряжение Совета министров Луганской Народной Республики «О закреплении имущества»</w:t>
            </w:r>
          </w:p>
          <w:p w:rsidR="006E7576" w:rsidRPr="006F6914" w:rsidRDefault="006E7576" w:rsidP="0016178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6F6914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№ 02-05/404/15 от 06.10.2015 г.</w:t>
            </w:r>
          </w:p>
          <w:p w:rsidR="006E7576" w:rsidRPr="006F6914" w:rsidRDefault="006E7576" w:rsidP="0016178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6F6914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</w:tr>
      <w:tr w:rsidR="006E7576" w:rsidTr="006E7576">
        <w:tc>
          <w:tcPr>
            <w:tcW w:w="534" w:type="dxa"/>
          </w:tcPr>
          <w:p w:rsidR="006E7576" w:rsidRPr="006F6914" w:rsidRDefault="006E7576" w:rsidP="0016178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42" w:type="dxa"/>
          </w:tcPr>
          <w:p w:rsidR="006E7576" w:rsidRPr="006F6914" w:rsidRDefault="006E7576" w:rsidP="001617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7576" w:rsidRPr="006F6914" w:rsidRDefault="006E7576" w:rsidP="00161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914">
              <w:rPr>
                <w:rFonts w:ascii="Times New Roman" w:hAnsi="Times New Roman" w:cs="Times New Roman"/>
                <w:sz w:val="20"/>
                <w:szCs w:val="20"/>
              </w:rPr>
              <w:t xml:space="preserve">Резервуар для воды, 104 </w:t>
            </w:r>
            <w:proofErr w:type="spellStart"/>
            <w:r w:rsidRPr="006F691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F691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6E7576" w:rsidRPr="006F6914" w:rsidRDefault="006E7576" w:rsidP="00161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914">
              <w:rPr>
                <w:rFonts w:ascii="Times New Roman" w:hAnsi="Times New Roman" w:cs="Times New Roman"/>
                <w:sz w:val="20"/>
                <w:szCs w:val="20"/>
              </w:rPr>
              <w:t xml:space="preserve">Уборная, 10,8 </w:t>
            </w:r>
            <w:proofErr w:type="spellStart"/>
            <w:r w:rsidRPr="006F691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F691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6E7576" w:rsidRPr="006F6914" w:rsidRDefault="006E7576" w:rsidP="00161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914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  <w:p w:rsidR="006E7576" w:rsidRPr="006F6914" w:rsidRDefault="006E7576" w:rsidP="00161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Уборная, </w:t>
            </w:r>
            <w:r w:rsidRPr="006F6914">
              <w:rPr>
                <w:rFonts w:ascii="Times New Roman" w:hAnsi="Times New Roman" w:cs="Times New Roman"/>
                <w:sz w:val="20"/>
                <w:szCs w:val="20"/>
              </w:rPr>
              <w:t xml:space="preserve">1,9 </w:t>
            </w:r>
            <w:proofErr w:type="spellStart"/>
            <w:r w:rsidRPr="006F691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F691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6E7576" w:rsidRPr="006F6914" w:rsidRDefault="006E7576" w:rsidP="00161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914">
              <w:rPr>
                <w:rFonts w:ascii="Times New Roman" w:hAnsi="Times New Roman" w:cs="Times New Roman"/>
                <w:sz w:val="20"/>
                <w:szCs w:val="20"/>
              </w:rPr>
              <w:t xml:space="preserve">Сарай для угля, 8,1 </w:t>
            </w:r>
            <w:proofErr w:type="spellStart"/>
            <w:r w:rsidRPr="006F691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F691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6E7576" w:rsidRPr="006F6914" w:rsidRDefault="006E7576" w:rsidP="00161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914">
              <w:rPr>
                <w:rFonts w:ascii="Times New Roman" w:hAnsi="Times New Roman" w:cs="Times New Roman"/>
                <w:sz w:val="20"/>
                <w:szCs w:val="20"/>
              </w:rPr>
              <w:t xml:space="preserve">Гараж автомобильный, 27,5 </w:t>
            </w:r>
            <w:proofErr w:type="spellStart"/>
            <w:r w:rsidRPr="006F691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F691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6E7576" w:rsidRPr="006F6914" w:rsidRDefault="006E7576" w:rsidP="001617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7576" w:rsidRPr="006F6914" w:rsidRDefault="006E7576" w:rsidP="0016178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</w:tcPr>
          <w:p w:rsidR="006E7576" w:rsidRPr="006F6914" w:rsidRDefault="006E7576" w:rsidP="0016178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E7576" w:rsidTr="000F6C4E">
        <w:tc>
          <w:tcPr>
            <w:tcW w:w="534" w:type="dxa"/>
          </w:tcPr>
          <w:p w:rsidR="006E7576" w:rsidRPr="006F6914" w:rsidRDefault="006E7576" w:rsidP="0016178D">
            <w:pPr>
              <w:widowControl w:val="0"/>
              <w:autoSpaceDE w:val="0"/>
              <w:autoSpaceDN w:val="0"/>
              <w:ind w:right="2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42" w:type="dxa"/>
          </w:tcPr>
          <w:p w:rsidR="006E7576" w:rsidRPr="006F6914" w:rsidRDefault="006E7576" w:rsidP="0016178D">
            <w:pPr>
              <w:widowControl w:val="0"/>
              <w:autoSpaceDE w:val="0"/>
              <w:autoSpaceDN w:val="0"/>
              <w:ind w:right="2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F691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Всего (квадратных метров)</w:t>
            </w:r>
          </w:p>
        </w:tc>
        <w:tc>
          <w:tcPr>
            <w:tcW w:w="1843" w:type="dxa"/>
            <w:vAlign w:val="center"/>
          </w:tcPr>
          <w:p w:rsidR="006E7576" w:rsidRPr="006F6914" w:rsidRDefault="00141EAD" w:rsidP="000F6C4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1787,32</w:t>
            </w:r>
            <w:r w:rsidR="006E7576" w:rsidRPr="006F6914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6E7576" w:rsidRPr="006F6914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кв</w:t>
            </w:r>
            <w:proofErr w:type="gramStart"/>
            <w:r w:rsidR="006E7576" w:rsidRPr="006F6914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6E7576" w:rsidRPr="006F6914" w:rsidRDefault="006E7576" w:rsidP="0016178D">
            <w:pPr>
              <w:widowControl w:val="0"/>
              <w:autoSpaceDE w:val="0"/>
              <w:autoSpaceDN w:val="0"/>
              <w:ind w:right="2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F691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Х</w:t>
            </w:r>
          </w:p>
        </w:tc>
        <w:tc>
          <w:tcPr>
            <w:tcW w:w="1843" w:type="dxa"/>
          </w:tcPr>
          <w:p w:rsidR="006E7576" w:rsidRPr="006F6914" w:rsidRDefault="006E7576" w:rsidP="0016178D">
            <w:pPr>
              <w:widowControl w:val="0"/>
              <w:autoSpaceDE w:val="0"/>
              <w:autoSpaceDN w:val="0"/>
              <w:ind w:right="2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F691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Х</w:t>
            </w:r>
          </w:p>
        </w:tc>
        <w:tc>
          <w:tcPr>
            <w:tcW w:w="1843" w:type="dxa"/>
          </w:tcPr>
          <w:p w:rsidR="006E7576" w:rsidRPr="006F6914" w:rsidRDefault="006E7576" w:rsidP="0016178D">
            <w:pPr>
              <w:widowControl w:val="0"/>
              <w:autoSpaceDE w:val="0"/>
              <w:autoSpaceDN w:val="0"/>
              <w:ind w:right="2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F691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Х</w:t>
            </w:r>
          </w:p>
        </w:tc>
      </w:tr>
    </w:tbl>
    <w:p w:rsidR="00DD16A8" w:rsidRPr="00DD16A8" w:rsidRDefault="00DD16A8" w:rsidP="00DD16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FCD" w:rsidRPr="00CF45D4" w:rsidRDefault="00597346" w:rsidP="00D81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5D4">
        <w:rPr>
          <w:rFonts w:ascii="Times New Roman" w:hAnsi="Times New Roman" w:cs="Times New Roman"/>
          <w:sz w:val="24"/>
          <w:szCs w:val="24"/>
        </w:rPr>
        <w:lastRenderedPageBreak/>
        <w:t xml:space="preserve">Внутренний аудит нормативной базы колледжа показал, что в колледже имеется необходимое и достаточное количество нормативных документов, регламентирующих его образовательную деятельность. </w:t>
      </w:r>
    </w:p>
    <w:p w:rsidR="00441B4C" w:rsidRPr="00CF45D4" w:rsidRDefault="00597346" w:rsidP="00D81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5D4">
        <w:rPr>
          <w:rFonts w:ascii="Times New Roman" w:hAnsi="Times New Roman" w:cs="Times New Roman"/>
          <w:sz w:val="24"/>
          <w:szCs w:val="24"/>
        </w:rPr>
        <w:t xml:space="preserve">Деятельность колледжа комплексно представлена в </w:t>
      </w:r>
      <w:r w:rsidR="009330A2">
        <w:rPr>
          <w:rFonts w:ascii="Times New Roman" w:hAnsi="Times New Roman" w:cs="Times New Roman"/>
          <w:sz w:val="24"/>
          <w:szCs w:val="24"/>
        </w:rPr>
        <w:t>П</w:t>
      </w:r>
      <w:r w:rsidRPr="00CF45D4">
        <w:rPr>
          <w:rFonts w:ascii="Times New Roman" w:hAnsi="Times New Roman" w:cs="Times New Roman"/>
          <w:sz w:val="24"/>
          <w:szCs w:val="24"/>
        </w:rPr>
        <w:t xml:space="preserve">лане работы колледжа на год, планах на каждый месяц, в которых отражается вся иерархия рассмотрения вопросов, перспектив деятельности. План работы колледжа на учебный год рассматривается и утверждается на заседании Педагогического совета в начале учебного года. Разделы плана по содержанию, срокам и исполнителям сбалансированы в соответствии с целями и задачами, отличаются конкретностью и реальностью поставленных задач, единством целей на планируемый период и средств их достижения. Планирование осуществляется по направлениям: учебная работа, учебно-производственная работа, учебно-методическая работа, воспитательная работа, внебюджетная деятельность, </w:t>
      </w:r>
      <w:proofErr w:type="spellStart"/>
      <w:r w:rsidRPr="00CF45D4">
        <w:rPr>
          <w:rFonts w:ascii="Times New Roman" w:hAnsi="Times New Roman" w:cs="Times New Roman"/>
          <w:sz w:val="24"/>
          <w:szCs w:val="24"/>
        </w:rPr>
        <w:t>внутриколледжный</w:t>
      </w:r>
      <w:proofErr w:type="spellEnd"/>
      <w:r w:rsidRPr="00CF45D4">
        <w:rPr>
          <w:rFonts w:ascii="Times New Roman" w:hAnsi="Times New Roman" w:cs="Times New Roman"/>
          <w:sz w:val="24"/>
          <w:szCs w:val="24"/>
        </w:rPr>
        <w:t xml:space="preserve"> контроль. Существует система контроля исполнения принятых решений. </w:t>
      </w:r>
    </w:p>
    <w:p w:rsidR="00D81FCD" w:rsidRDefault="00597346" w:rsidP="00D81F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5D80"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proofErr w:type="spellStart"/>
      <w:r w:rsidRPr="005D5D80">
        <w:rPr>
          <w:rFonts w:ascii="Times New Roman" w:hAnsi="Times New Roman" w:cs="Times New Roman"/>
          <w:b/>
          <w:i/>
          <w:sz w:val="24"/>
          <w:szCs w:val="24"/>
        </w:rPr>
        <w:t>Самообследованием</w:t>
      </w:r>
      <w:proofErr w:type="spellEnd"/>
      <w:r w:rsidRPr="005D5D80">
        <w:rPr>
          <w:rFonts w:ascii="Times New Roman" w:hAnsi="Times New Roman" w:cs="Times New Roman"/>
          <w:b/>
          <w:i/>
          <w:sz w:val="24"/>
          <w:szCs w:val="24"/>
        </w:rPr>
        <w:t xml:space="preserve"> установлено, что колледж осуществляет свою деятельность в соответствии с действующим законодательством, нормативными документами Министерства образования и науки</w:t>
      </w:r>
      <w:r w:rsidR="001E741C" w:rsidRPr="005D5D80">
        <w:rPr>
          <w:rFonts w:ascii="Times New Roman" w:hAnsi="Times New Roman" w:cs="Times New Roman"/>
          <w:b/>
          <w:i/>
          <w:sz w:val="24"/>
          <w:szCs w:val="24"/>
        </w:rPr>
        <w:t xml:space="preserve"> Луганской Народной Республики</w:t>
      </w:r>
      <w:r w:rsidRPr="005D5D8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5D5D80" w:rsidRPr="005D5D80" w:rsidRDefault="005D5D80" w:rsidP="00D81F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41C" w:rsidRPr="0009314F" w:rsidRDefault="00597346" w:rsidP="00EC39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14F">
        <w:rPr>
          <w:rFonts w:ascii="Times New Roman" w:hAnsi="Times New Roman" w:cs="Times New Roman"/>
          <w:b/>
          <w:sz w:val="24"/>
          <w:szCs w:val="24"/>
        </w:rPr>
        <w:t>1.2. Система управления колледжем</w:t>
      </w:r>
    </w:p>
    <w:p w:rsidR="00686D70" w:rsidRPr="0009314F" w:rsidRDefault="00686D70" w:rsidP="000931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14F">
        <w:rPr>
          <w:rFonts w:ascii="Times New Roman" w:eastAsia="Times New Roman" w:hAnsi="Times New Roman" w:cs="Times New Roman"/>
          <w:sz w:val="24"/>
          <w:szCs w:val="24"/>
        </w:rPr>
        <w:t>Управление Учреждением осуществляет Министерство образования и науки Луганской Народной Республики.</w:t>
      </w:r>
    </w:p>
    <w:p w:rsidR="007218EE" w:rsidRPr="0009314F" w:rsidRDefault="003E39B5" w:rsidP="00093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4F">
        <w:rPr>
          <w:rFonts w:ascii="Times New Roman" w:hAnsi="Times New Roman" w:cs="Times New Roman"/>
          <w:sz w:val="24"/>
          <w:szCs w:val="24"/>
        </w:rPr>
        <w:t xml:space="preserve">Единоличным исполнительным органом колледжа является директор, который </w:t>
      </w:r>
      <w:r w:rsidR="007218EE" w:rsidRPr="000931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самостоятельно решает все вопросы деятельности </w:t>
      </w:r>
      <w:r w:rsidR="007218EE" w:rsidRPr="0009314F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учреждения</w:t>
      </w:r>
      <w:r w:rsidR="007218EE" w:rsidRPr="000931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исключением  вопросов, отнесенных действующим законодательством к ведению иных органов</w:t>
      </w:r>
      <w:r w:rsidR="00E87D97" w:rsidRPr="0009314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E0CB7" w:rsidRPr="0009314F" w:rsidRDefault="003E39B5" w:rsidP="00093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14F">
        <w:rPr>
          <w:rFonts w:ascii="Times New Roman" w:hAnsi="Times New Roman" w:cs="Times New Roman"/>
          <w:sz w:val="24"/>
          <w:szCs w:val="24"/>
        </w:rPr>
        <w:t>Директор колледжа в соответствии с законодательством действует без доверенности от имени колледжа, представляет его интересы в отношениях с государственными органами, органами местного самоуправления, юридическими и физическими лицами,</w:t>
      </w:r>
      <w:r w:rsidR="00CB2995" w:rsidRPr="0009314F">
        <w:rPr>
          <w:rFonts w:ascii="Times New Roman" w:hAnsi="Times New Roman" w:cs="Times New Roman"/>
          <w:sz w:val="24"/>
          <w:szCs w:val="24"/>
        </w:rPr>
        <w:t xml:space="preserve"> совершает сделки от имени колледжа в порядке, установленном законодательством Луганской</w:t>
      </w:r>
      <w:r w:rsidR="00BE2EDD" w:rsidRPr="0009314F">
        <w:rPr>
          <w:rFonts w:ascii="Times New Roman" w:hAnsi="Times New Roman" w:cs="Times New Roman"/>
          <w:sz w:val="24"/>
          <w:szCs w:val="24"/>
        </w:rPr>
        <w:t xml:space="preserve"> Народной Республики и </w:t>
      </w:r>
      <w:r w:rsidR="00CB2995" w:rsidRPr="0009314F">
        <w:rPr>
          <w:rFonts w:ascii="Times New Roman" w:hAnsi="Times New Roman" w:cs="Times New Roman"/>
          <w:sz w:val="24"/>
          <w:szCs w:val="24"/>
        </w:rPr>
        <w:t xml:space="preserve"> Уставом, заключает и расторгает договора, в том числе трудовые, хозяйственные, необходимые для основной и хозяйственной деятельности;</w:t>
      </w:r>
      <w:proofErr w:type="gramEnd"/>
      <w:r w:rsidR="00141EAD">
        <w:rPr>
          <w:rFonts w:ascii="Times New Roman" w:hAnsi="Times New Roman" w:cs="Times New Roman"/>
          <w:sz w:val="24"/>
          <w:szCs w:val="24"/>
        </w:rPr>
        <w:t xml:space="preserve"> </w:t>
      </w:r>
      <w:r w:rsidRPr="0009314F">
        <w:rPr>
          <w:rFonts w:ascii="Times New Roman" w:hAnsi="Times New Roman" w:cs="Times New Roman"/>
          <w:color w:val="000000" w:themeColor="text1"/>
          <w:sz w:val="24"/>
          <w:szCs w:val="24"/>
        </w:rPr>
        <w:t>отк</w:t>
      </w:r>
      <w:r w:rsidRPr="0009314F">
        <w:rPr>
          <w:rFonts w:ascii="Times New Roman" w:hAnsi="Times New Roman" w:cs="Times New Roman"/>
          <w:sz w:val="24"/>
          <w:szCs w:val="24"/>
        </w:rPr>
        <w:t>рывает лицевые счета, подписывает финансовые документы, совершает сделки, заключает договоры и соглашения, выдает доверенности, издает в пределах своей компетенции</w:t>
      </w:r>
      <w:r w:rsidR="00141EAD">
        <w:rPr>
          <w:rFonts w:ascii="Times New Roman" w:hAnsi="Times New Roman" w:cs="Times New Roman"/>
          <w:sz w:val="24"/>
          <w:szCs w:val="24"/>
        </w:rPr>
        <w:t xml:space="preserve"> </w:t>
      </w:r>
      <w:r w:rsidR="0048120A" w:rsidRPr="0009314F">
        <w:rPr>
          <w:rFonts w:ascii="Times New Roman" w:hAnsi="Times New Roman" w:cs="Times New Roman"/>
          <w:sz w:val="24"/>
          <w:szCs w:val="24"/>
        </w:rPr>
        <w:t>приказы и дает указания, обязательные для всех сотрудни</w:t>
      </w:r>
      <w:r w:rsidR="00497080" w:rsidRPr="0009314F">
        <w:rPr>
          <w:rFonts w:ascii="Times New Roman" w:hAnsi="Times New Roman" w:cs="Times New Roman"/>
          <w:sz w:val="24"/>
          <w:szCs w:val="24"/>
        </w:rPr>
        <w:t xml:space="preserve">ков и обучающихся. Распределяет </w:t>
      </w:r>
      <w:r w:rsidR="0048120A" w:rsidRPr="0009314F">
        <w:rPr>
          <w:rFonts w:ascii="Times New Roman" w:hAnsi="Times New Roman" w:cs="Times New Roman"/>
          <w:sz w:val="24"/>
          <w:szCs w:val="24"/>
        </w:rPr>
        <w:t xml:space="preserve">обязанности между своими заместителями, утверждает штатное </w:t>
      </w:r>
      <w:r w:rsidR="00497080" w:rsidRPr="0009314F">
        <w:rPr>
          <w:rFonts w:ascii="Times New Roman" w:hAnsi="Times New Roman" w:cs="Times New Roman"/>
          <w:sz w:val="24"/>
          <w:szCs w:val="24"/>
        </w:rPr>
        <w:t xml:space="preserve">расписание колледжа, </w:t>
      </w:r>
      <w:r w:rsidR="0048120A" w:rsidRPr="0009314F">
        <w:rPr>
          <w:rFonts w:ascii="Times New Roman" w:hAnsi="Times New Roman" w:cs="Times New Roman"/>
          <w:sz w:val="24"/>
          <w:szCs w:val="24"/>
        </w:rPr>
        <w:t xml:space="preserve">локальные нормативные акты, поощряет работников </w:t>
      </w:r>
      <w:r w:rsidR="00497080" w:rsidRPr="0009314F">
        <w:rPr>
          <w:rFonts w:ascii="Times New Roman" w:hAnsi="Times New Roman" w:cs="Times New Roman"/>
          <w:sz w:val="24"/>
          <w:szCs w:val="24"/>
        </w:rPr>
        <w:t xml:space="preserve">колледжа, привлекает работников </w:t>
      </w:r>
      <w:r w:rsidR="0048120A" w:rsidRPr="0009314F">
        <w:rPr>
          <w:rFonts w:ascii="Times New Roman" w:hAnsi="Times New Roman" w:cs="Times New Roman"/>
          <w:sz w:val="24"/>
          <w:szCs w:val="24"/>
        </w:rPr>
        <w:t xml:space="preserve">колледжа к дисциплинарной и </w:t>
      </w:r>
      <w:r w:rsidR="0048120A" w:rsidRPr="0009314F">
        <w:rPr>
          <w:rFonts w:ascii="Times New Roman" w:hAnsi="Times New Roman" w:cs="Times New Roman"/>
          <w:sz w:val="24"/>
          <w:szCs w:val="24"/>
        </w:rPr>
        <w:lastRenderedPageBreak/>
        <w:t xml:space="preserve">материальной </w:t>
      </w:r>
      <w:r w:rsidR="00497080" w:rsidRPr="0009314F">
        <w:rPr>
          <w:rFonts w:ascii="Times New Roman" w:hAnsi="Times New Roman" w:cs="Times New Roman"/>
          <w:sz w:val="24"/>
          <w:szCs w:val="24"/>
        </w:rPr>
        <w:t>ответственности в соответствии с действующим законодательством Луганской Народной Республики</w:t>
      </w:r>
      <w:r w:rsidR="00127B3E" w:rsidRPr="0009314F">
        <w:rPr>
          <w:rFonts w:ascii="Times New Roman" w:hAnsi="Times New Roman" w:cs="Times New Roman"/>
          <w:sz w:val="24"/>
          <w:szCs w:val="24"/>
        </w:rPr>
        <w:t>.</w:t>
      </w:r>
    </w:p>
    <w:p w:rsidR="00127B3E" w:rsidRPr="0009314F" w:rsidRDefault="00127B3E" w:rsidP="00093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4F">
        <w:rPr>
          <w:rFonts w:ascii="Times New Roman" w:hAnsi="Times New Roman" w:cs="Times New Roman"/>
          <w:sz w:val="24"/>
          <w:szCs w:val="24"/>
        </w:rPr>
        <w:t>В колледже сформированы коллегиальные органы управления, к которым относятся:</w:t>
      </w:r>
    </w:p>
    <w:p w:rsidR="00127B3E" w:rsidRPr="0009314F" w:rsidRDefault="00D43E66" w:rsidP="000931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314F">
        <w:rPr>
          <w:rFonts w:ascii="Times New Roman" w:hAnsi="Times New Roman" w:cs="Times New Roman"/>
          <w:sz w:val="24"/>
          <w:szCs w:val="24"/>
        </w:rPr>
        <w:t xml:space="preserve"> Педагогический совет;  М</w:t>
      </w:r>
      <w:r w:rsidR="00127B3E" w:rsidRPr="0009314F">
        <w:rPr>
          <w:rFonts w:ascii="Times New Roman" w:hAnsi="Times New Roman" w:cs="Times New Roman"/>
          <w:sz w:val="24"/>
          <w:szCs w:val="24"/>
        </w:rPr>
        <w:t>етодиче</w:t>
      </w:r>
      <w:r w:rsidRPr="0009314F">
        <w:rPr>
          <w:rFonts w:ascii="Times New Roman" w:hAnsi="Times New Roman" w:cs="Times New Roman"/>
          <w:sz w:val="24"/>
          <w:szCs w:val="24"/>
        </w:rPr>
        <w:t xml:space="preserve">ский совет; </w:t>
      </w:r>
      <w:r w:rsidR="00231026" w:rsidRPr="00231026">
        <w:rPr>
          <w:rFonts w:ascii="Times New Roman" w:hAnsi="Times New Roman" w:cs="Times New Roman"/>
          <w:sz w:val="24"/>
          <w:szCs w:val="24"/>
        </w:rPr>
        <w:t xml:space="preserve">Совет ученического </w:t>
      </w:r>
      <w:r w:rsidR="00127B3E" w:rsidRPr="00231026">
        <w:rPr>
          <w:rFonts w:ascii="Times New Roman" w:hAnsi="Times New Roman" w:cs="Times New Roman"/>
          <w:sz w:val="24"/>
          <w:szCs w:val="24"/>
        </w:rPr>
        <w:t>самоуправления</w:t>
      </w:r>
      <w:r w:rsidR="00231026">
        <w:rPr>
          <w:rFonts w:ascii="Times New Roman" w:hAnsi="Times New Roman" w:cs="Times New Roman"/>
          <w:sz w:val="24"/>
          <w:szCs w:val="24"/>
        </w:rPr>
        <w:t>; Совет профилактики правонарушений.</w:t>
      </w:r>
    </w:p>
    <w:p w:rsidR="00127B3E" w:rsidRPr="0009314F" w:rsidRDefault="00127B3E" w:rsidP="00093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4F">
        <w:rPr>
          <w:rFonts w:ascii="Times New Roman" w:hAnsi="Times New Roman" w:cs="Times New Roman"/>
          <w:sz w:val="24"/>
          <w:szCs w:val="24"/>
        </w:rPr>
        <w:t xml:space="preserve">Деятельность колледжа организуется в соответствии </w:t>
      </w:r>
      <w:r w:rsidR="00CD1BA4" w:rsidRPr="0009314F">
        <w:rPr>
          <w:rFonts w:ascii="Times New Roman" w:hAnsi="Times New Roman" w:cs="Times New Roman"/>
          <w:sz w:val="24"/>
          <w:szCs w:val="24"/>
        </w:rPr>
        <w:t xml:space="preserve">с планом работы по направлениям </w:t>
      </w:r>
      <w:r w:rsidRPr="0009314F">
        <w:rPr>
          <w:rFonts w:ascii="Times New Roman" w:hAnsi="Times New Roman" w:cs="Times New Roman"/>
          <w:sz w:val="24"/>
          <w:szCs w:val="24"/>
        </w:rPr>
        <w:t>деятельности, включающим план ра</w:t>
      </w:r>
      <w:r w:rsidR="001E020B" w:rsidRPr="0009314F">
        <w:rPr>
          <w:rFonts w:ascii="Times New Roman" w:hAnsi="Times New Roman" w:cs="Times New Roman"/>
          <w:sz w:val="24"/>
          <w:szCs w:val="24"/>
        </w:rPr>
        <w:t>боты</w:t>
      </w:r>
      <w:r w:rsidR="00E659B0">
        <w:rPr>
          <w:rFonts w:ascii="Times New Roman" w:hAnsi="Times New Roman" w:cs="Times New Roman"/>
          <w:sz w:val="24"/>
          <w:szCs w:val="24"/>
        </w:rPr>
        <w:t>, Педагогического совета, Методического с</w:t>
      </w:r>
      <w:r w:rsidR="00BE0FEE" w:rsidRPr="0009314F">
        <w:rPr>
          <w:rFonts w:ascii="Times New Roman" w:hAnsi="Times New Roman" w:cs="Times New Roman"/>
          <w:sz w:val="24"/>
          <w:szCs w:val="24"/>
        </w:rPr>
        <w:t>овета.</w:t>
      </w:r>
    </w:p>
    <w:p w:rsidR="00127B3E" w:rsidRPr="0009314F" w:rsidRDefault="00127B3E" w:rsidP="00093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4F">
        <w:rPr>
          <w:rFonts w:ascii="Times New Roman" w:hAnsi="Times New Roman" w:cs="Times New Roman"/>
          <w:sz w:val="24"/>
          <w:szCs w:val="24"/>
        </w:rPr>
        <w:t>Режим работы определяется графиком учебног</w:t>
      </w:r>
      <w:r w:rsidR="00BE0FEE" w:rsidRPr="0009314F">
        <w:rPr>
          <w:rFonts w:ascii="Times New Roman" w:hAnsi="Times New Roman" w:cs="Times New Roman"/>
          <w:sz w:val="24"/>
          <w:szCs w:val="24"/>
        </w:rPr>
        <w:t xml:space="preserve">о процесса, единым расписанием, </w:t>
      </w:r>
      <w:r w:rsidRPr="0009314F">
        <w:rPr>
          <w:rFonts w:ascii="Times New Roman" w:hAnsi="Times New Roman" w:cs="Times New Roman"/>
          <w:sz w:val="24"/>
          <w:szCs w:val="24"/>
        </w:rPr>
        <w:t>Правилами внутреннего распо</w:t>
      </w:r>
      <w:r w:rsidR="00BE0FEE" w:rsidRPr="0009314F">
        <w:rPr>
          <w:rFonts w:ascii="Times New Roman" w:hAnsi="Times New Roman" w:cs="Times New Roman"/>
          <w:sz w:val="24"/>
          <w:szCs w:val="24"/>
        </w:rPr>
        <w:t>рядка для работников и обучающихся</w:t>
      </w:r>
      <w:r w:rsidRPr="0009314F">
        <w:rPr>
          <w:rFonts w:ascii="Times New Roman" w:hAnsi="Times New Roman" w:cs="Times New Roman"/>
          <w:sz w:val="24"/>
          <w:szCs w:val="24"/>
        </w:rPr>
        <w:t xml:space="preserve"> колледжа.</w:t>
      </w:r>
    </w:p>
    <w:p w:rsidR="00127B3E" w:rsidRPr="0009314F" w:rsidRDefault="00566899" w:rsidP="00093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4F">
        <w:rPr>
          <w:rFonts w:ascii="Times New Roman" w:hAnsi="Times New Roman" w:cs="Times New Roman"/>
          <w:sz w:val="24"/>
          <w:szCs w:val="24"/>
        </w:rPr>
        <w:t>В ГБОУ СПО ЛНР «ККТСПИ»</w:t>
      </w:r>
      <w:r w:rsidR="00127B3E" w:rsidRPr="0009314F">
        <w:rPr>
          <w:rFonts w:ascii="Times New Roman" w:hAnsi="Times New Roman" w:cs="Times New Roman"/>
          <w:sz w:val="24"/>
          <w:szCs w:val="24"/>
        </w:rPr>
        <w:t xml:space="preserve"> действует профессиональный союз работников.</w:t>
      </w:r>
    </w:p>
    <w:p w:rsidR="00127B3E" w:rsidRPr="0009314F" w:rsidRDefault="00127B3E" w:rsidP="00093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4F">
        <w:rPr>
          <w:rFonts w:ascii="Times New Roman" w:hAnsi="Times New Roman" w:cs="Times New Roman"/>
          <w:sz w:val="24"/>
          <w:szCs w:val="24"/>
        </w:rPr>
        <w:t>Для обеспечения коллегиальности в решении</w:t>
      </w:r>
      <w:r w:rsidR="001E020B" w:rsidRPr="0009314F">
        <w:rPr>
          <w:rFonts w:ascii="Times New Roman" w:hAnsi="Times New Roman" w:cs="Times New Roman"/>
          <w:sz w:val="24"/>
          <w:szCs w:val="24"/>
        </w:rPr>
        <w:t xml:space="preserve"> вопросов учебно-методической и </w:t>
      </w:r>
      <w:r w:rsidRPr="0009314F">
        <w:rPr>
          <w:rFonts w:ascii="Times New Roman" w:hAnsi="Times New Roman" w:cs="Times New Roman"/>
          <w:sz w:val="24"/>
          <w:szCs w:val="24"/>
        </w:rPr>
        <w:t>воспитательной работы создан Педагогический совет. В соста</w:t>
      </w:r>
      <w:r w:rsidR="00AB5350" w:rsidRPr="0009314F">
        <w:rPr>
          <w:rFonts w:ascii="Times New Roman" w:hAnsi="Times New Roman" w:cs="Times New Roman"/>
          <w:sz w:val="24"/>
          <w:szCs w:val="24"/>
        </w:rPr>
        <w:t xml:space="preserve">в Педагогического совета входят </w:t>
      </w:r>
      <w:r w:rsidRPr="0009314F">
        <w:rPr>
          <w:rFonts w:ascii="Times New Roman" w:hAnsi="Times New Roman" w:cs="Times New Roman"/>
          <w:sz w:val="24"/>
          <w:szCs w:val="24"/>
        </w:rPr>
        <w:t>все педагогические работники колледжа. Председателем Педагогического совета являет</w:t>
      </w:r>
      <w:r w:rsidR="00AB5350" w:rsidRPr="0009314F">
        <w:rPr>
          <w:rFonts w:ascii="Times New Roman" w:hAnsi="Times New Roman" w:cs="Times New Roman"/>
          <w:sz w:val="24"/>
          <w:szCs w:val="24"/>
        </w:rPr>
        <w:t xml:space="preserve">ся </w:t>
      </w:r>
      <w:r w:rsidRPr="0009314F">
        <w:rPr>
          <w:rFonts w:ascii="Times New Roman" w:hAnsi="Times New Roman" w:cs="Times New Roman"/>
          <w:sz w:val="24"/>
          <w:szCs w:val="24"/>
        </w:rPr>
        <w:t>директор</w:t>
      </w:r>
      <w:r w:rsidR="00747884">
        <w:rPr>
          <w:rFonts w:ascii="Times New Roman" w:hAnsi="Times New Roman" w:cs="Times New Roman"/>
          <w:sz w:val="24"/>
          <w:szCs w:val="24"/>
        </w:rPr>
        <w:t xml:space="preserve"> колледжа. По итогам заседаний Педагогического с</w:t>
      </w:r>
      <w:r w:rsidRPr="0009314F">
        <w:rPr>
          <w:rFonts w:ascii="Times New Roman" w:hAnsi="Times New Roman" w:cs="Times New Roman"/>
          <w:sz w:val="24"/>
          <w:szCs w:val="24"/>
        </w:rPr>
        <w:t>овета составляются протоколы.</w:t>
      </w:r>
    </w:p>
    <w:p w:rsidR="00127B3E" w:rsidRPr="0009314F" w:rsidRDefault="00127B3E" w:rsidP="00093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4F">
        <w:rPr>
          <w:rFonts w:ascii="Times New Roman" w:hAnsi="Times New Roman" w:cs="Times New Roman"/>
          <w:sz w:val="24"/>
          <w:szCs w:val="24"/>
        </w:rPr>
        <w:t>Анализ планов работы и протоколов заседания Педагогическ</w:t>
      </w:r>
      <w:r w:rsidR="00AB5350" w:rsidRPr="0009314F">
        <w:rPr>
          <w:rFonts w:ascii="Times New Roman" w:hAnsi="Times New Roman" w:cs="Times New Roman"/>
          <w:sz w:val="24"/>
          <w:szCs w:val="24"/>
        </w:rPr>
        <w:t xml:space="preserve">ого совета позволяет заключить, </w:t>
      </w:r>
      <w:r w:rsidRPr="0009314F">
        <w:rPr>
          <w:rFonts w:ascii="Times New Roman" w:hAnsi="Times New Roman" w:cs="Times New Roman"/>
          <w:sz w:val="24"/>
          <w:szCs w:val="24"/>
        </w:rPr>
        <w:t>что он является эффективным управляющим органом</w:t>
      </w:r>
      <w:r w:rsidR="00AB5350" w:rsidRPr="0009314F">
        <w:rPr>
          <w:rFonts w:ascii="Times New Roman" w:hAnsi="Times New Roman" w:cs="Times New Roman"/>
          <w:sz w:val="24"/>
          <w:szCs w:val="24"/>
        </w:rPr>
        <w:t xml:space="preserve">, определяющим стратегические и </w:t>
      </w:r>
      <w:r w:rsidR="00747884">
        <w:rPr>
          <w:rFonts w:ascii="Times New Roman" w:hAnsi="Times New Roman" w:cs="Times New Roman"/>
          <w:sz w:val="24"/>
          <w:szCs w:val="24"/>
        </w:rPr>
        <w:t>тактические направления работы к</w:t>
      </w:r>
      <w:r w:rsidRPr="0009314F">
        <w:rPr>
          <w:rFonts w:ascii="Times New Roman" w:hAnsi="Times New Roman" w:cs="Times New Roman"/>
          <w:sz w:val="24"/>
          <w:szCs w:val="24"/>
        </w:rPr>
        <w:t>олледжа, осу</w:t>
      </w:r>
      <w:r w:rsidR="00AB5350" w:rsidRPr="0009314F">
        <w:rPr>
          <w:rFonts w:ascii="Times New Roman" w:hAnsi="Times New Roman" w:cs="Times New Roman"/>
          <w:sz w:val="24"/>
          <w:szCs w:val="24"/>
        </w:rPr>
        <w:t xml:space="preserve">ществляющим свою деятельность в </w:t>
      </w:r>
      <w:r w:rsidRPr="0009314F">
        <w:rPr>
          <w:rFonts w:ascii="Times New Roman" w:hAnsi="Times New Roman" w:cs="Times New Roman"/>
          <w:sz w:val="24"/>
          <w:szCs w:val="24"/>
        </w:rPr>
        <w:t xml:space="preserve">соответствии с действующим Уставом, </w:t>
      </w:r>
      <w:r w:rsidRPr="0009314F">
        <w:rPr>
          <w:rFonts w:ascii="Times New Roman" w:hAnsi="Times New Roman" w:cs="Times New Roman"/>
          <w:color w:val="000000" w:themeColor="text1"/>
          <w:sz w:val="24"/>
          <w:szCs w:val="24"/>
        </w:rPr>
        <w:t>зако</w:t>
      </w:r>
      <w:r w:rsidR="009D041C" w:rsidRPr="0009314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D041C" w:rsidRPr="0009314F">
        <w:rPr>
          <w:rFonts w:ascii="Times New Roman" w:hAnsi="Times New Roman" w:cs="Times New Roman"/>
          <w:sz w:val="24"/>
          <w:szCs w:val="24"/>
        </w:rPr>
        <w:t xml:space="preserve">одательством Луганской Народной Республики и иными нормативными </w:t>
      </w:r>
      <w:r w:rsidRPr="0009314F">
        <w:rPr>
          <w:rFonts w:ascii="Times New Roman" w:hAnsi="Times New Roman" w:cs="Times New Roman"/>
          <w:sz w:val="24"/>
          <w:szCs w:val="24"/>
        </w:rPr>
        <w:t>правовыми актами.</w:t>
      </w:r>
    </w:p>
    <w:p w:rsidR="00127B3E" w:rsidRPr="0009314F" w:rsidRDefault="00127B3E" w:rsidP="00093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4F">
        <w:rPr>
          <w:rFonts w:ascii="Times New Roman" w:hAnsi="Times New Roman" w:cs="Times New Roman"/>
          <w:sz w:val="24"/>
          <w:szCs w:val="24"/>
        </w:rPr>
        <w:t>Управление жизнедеятельностью колледжа строится через структурные подразделения:</w:t>
      </w:r>
    </w:p>
    <w:p w:rsidR="00127B3E" w:rsidRPr="0009314F" w:rsidRDefault="00B046EA" w:rsidP="00093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14F">
        <w:rPr>
          <w:rFonts w:ascii="Times New Roman" w:hAnsi="Times New Roman" w:cs="Times New Roman"/>
          <w:sz w:val="24"/>
          <w:szCs w:val="24"/>
        </w:rPr>
        <w:t>Учебно-производственное</w:t>
      </w:r>
      <w:proofErr w:type="gramEnd"/>
      <w:r w:rsidR="00127B3E" w:rsidRPr="0009314F">
        <w:rPr>
          <w:rFonts w:ascii="Times New Roman" w:hAnsi="Times New Roman" w:cs="Times New Roman"/>
          <w:sz w:val="24"/>
          <w:szCs w:val="24"/>
        </w:rPr>
        <w:t xml:space="preserve">; </w:t>
      </w:r>
      <w:r w:rsidR="00AE7AA0">
        <w:rPr>
          <w:rFonts w:ascii="Times New Roman" w:hAnsi="Times New Roman" w:cs="Times New Roman"/>
          <w:sz w:val="24"/>
          <w:szCs w:val="24"/>
        </w:rPr>
        <w:t>Учебно-воспитательное; М</w:t>
      </w:r>
      <w:r w:rsidRPr="0009314F">
        <w:rPr>
          <w:rFonts w:ascii="Times New Roman" w:hAnsi="Times New Roman" w:cs="Times New Roman"/>
          <w:sz w:val="24"/>
          <w:szCs w:val="24"/>
        </w:rPr>
        <w:t>етодическое</w:t>
      </w:r>
      <w:r w:rsidR="00127B3E" w:rsidRPr="0009314F">
        <w:rPr>
          <w:rFonts w:ascii="Times New Roman" w:hAnsi="Times New Roman" w:cs="Times New Roman"/>
          <w:sz w:val="24"/>
          <w:szCs w:val="24"/>
        </w:rPr>
        <w:t>; Отдел</w:t>
      </w:r>
    </w:p>
    <w:p w:rsidR="00127B3E" w:rsidRPr="0009314F" w:rsidRDefault="00127B3E" w:rsidP="000931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314F">
        <w:rPr>
          <w:rFonts w:ascii="Times New Roman" w:hAnsi="Times New Roman" w:cs="Times New Roman"/>
          <w:sz w:val="24"/>
          <w:szCs w:val="24"/>
        </w:rPr>
        <w:t>кадров;</w:t>
      </w:r>
      <w:r w:rsidR="00141EAD">
        <w:rPr>
          <w:rFonts w:ascii="Times New Roman" w:hAnsi="Times New Roman" w:cs="Times New Roman"/>
          <w:sz w:val="24"/>
          <w:szCs w:val="24"/>
        </w:rPr>
        <w:t xml:space="preserve"> </w:t>
      </w:r>
      <w:r w:rsidR="00DD16A8">
        <w:rPr>
          <w:rFonts w:ascii="Times New Roman" w:hAnsi="Times New Roman" w:cs="Times New Roman"/>
          <w:sz w:val="24"/>
          <w:szCs w:val="24"/>
        </w:rPr>
        <w:t>Бухгалтерия</w:t>
      </w:r>
      <w:r w:rsidR="00BA1638" w:rsidRPr="0009314F">
        <w:rPr>
          <w:rFonts w:ascii="Times New Roman" w:hAnsi="Times New Roman" w:cs="Times New Roman"/>
          <w:sz w:val="24"/>
          <w:szCs w:val="24"/>
        </w:rPr>
        <w:t>; Хозяйственная часть</w:t>
      </w:r>
      <w:r w:rsidRPr="0009314F">
        <w:rPr>
          <w:rFonts w:ascii="Times New Roman" w:hAnsi="Times New Roman" w:cs="Times New Roman"/>
          <w:sz w:val="24"/>
          <w:szCs w:val="24"/>
        </w:rPr>
        <w:t>.</w:t>
      </w:r>
    </w:p>
    <w:p w:rsidR="00127B3E" w:rsidRPr="0009314F" w:rsidRDefault="00127B3E" w:rsidP="00093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4F">
        <w:rPr>
          <w:rFonts w:ascii="Times New Roman" w:hAnsi="Times New Roman" w:cs="Times New Roman"/>
          <w:sz w:val="24"/>
          <w:szCs w:val="24"/>
        </w:rPr>
        <w:t>Взаимодействие структурных подразделени</w:t>
      </w:r>
      <w:r w:rsidR="00DD4C98" w:rsidRPr="0009314F">
        <w:rPr>
          <w:rFonts w:ascii="Times New Roman" w:hAnsi="Times New Roman" w:cs="Times New Roman"/>
          <w:sz w:val="24"/>
          <w:szCs w:val="24"/>
        </w:rPr>
        <w:t xml:space="preserve">й колледжа осуществляется через </w:t>
      </w:r>
      <w:r w:rsidRPr="0009314F">
        <w:rPr>
          <w:rFonts w:ascii="Times New Roman" w:hAnsi="Times New Roman" w:cs="Times New Roman"/>
          <w:sz w:val="24"/>
          <w:szCs w:val="24"/>
        </w:rPr>
        <w:t>коллективные формы работы, совещания при директоре, через функционирование внутренней</w:t>
      </w:r>
      <w:r w:rsidR="00706354">
        <w:rPr>
          <w:rFonts w:ascii="Times New Roman" w:hAnsi="Times New Roman" w:cs="Times New Roman"/>
          <w:sz w:val="24"/>
          <w:szCs w:val="24"/>
        </w:rPr>
        <w:t xml:space="preserve"> </w:t>
      </w:r>
      <w:r w:rsidRPr="0009314F">
        <w:rPr>
          <w:rFonts w:ascii="Times New Roman" w:hAnsi="Times New Roman" w:cs="Times New Roman"/>
          <w:sz w:val="24"/>
          <w:szCs w:val="24"/>
        </w:rPr>
        <w:t>системы оценки качества образования. Система управления к</w:t>
      </w:r>
      <w:r w:rsidR="00163838" w:rsidRPr="0009314F">
        <w:rPr>
          <w:rFonts w:ascii="Times New Roman" w:hAnsi="Times New Roman" w:cs="Times New Roman"/>
          <w:sz w:val="24"/>
          <w:szCs w:val="24"/>
        </w:rPr>
        <w:t>олледжем предусматривает четкое</w:t>
      </w:r>
      <w:r w:rsidR="00141EAD">
        <w:rPr>
          <w:rFonts w:ascii="Times New Roman" w:hAnsi="Times New Roman" w:cs="Times New Roman"/>
          <w:sz w:val="24"/>
          <w:szCs w:val="24"/>
        </w:rPr>
        <w:t xml:space="preserve"> </w:t>
      </w:r>
      <w:r w:rsidRPr="0009314F">
        <w:rPr>
          <w:rFonts w:ascii="Times New Roman" w:hAnsi="Times New Roman" w:cs="Times New Roman"/>
          <w:sz w:val="24"/>
          <w:szCs w:val="24"/>
        </w:rPr>
        <w:t>взаимодействие структурных подразделений</w:t>
      </w:r>
      <w:r w:rsidR="00163838" w:rsidRPr="0009314F">
        <w:rPr>
          <w:rFonts w:ascii="Times New Roman" w:hAnsi="Times New Roman" w:cs="Times New Roman"/>
          <w:sz w:val="24"/>
          <w:szCs w:val="24"/>
        </w:rPr>
        <w:t xml:space="preserve"> при решении задач и проведении </w:t>
      </w:r>
      <w:r w:rsidRPr="0009314F">
        <w:rPr>
          <w:rFonts w:ascii="Times New Roman" w:hAnsi="Times New Roman" w:cs="Times New Roman"/>
          <w:sz w:val="24"/>
          <w:szCs w:val="24"/>
        </w:rPr>
        <w:t>образовательного процесса. Система обеспечивается</w:t>
      </w:r>
      <w:r w:rsidR="00163838" w:rsidRPr="0009314F">
        <w:rPr>
          <w:rFonts w:ascii="Times New Roman" w:hAnsi="Times New Roman" w:cs="Times New Roman"/>
          <w:sz w:val="24"/>
          <w:szCs w:val="24"/>
        </w:rPr>
        <w:t xml:space="preserve"> централизованным планированием </w:t>
      </w:r>
      <w:r w:rsidRPr="0009314F">
        <w:rPr>
          <w:rFonts w:ascii="Times New Roman" w:hAnsi="Times New Roman" w:cs="Times New Roman"/>
          <w:sz w:val="24"/>
          <w:szCs w:val="24"/>
        </w:rPr>
        <w:t>работы, наличием положений, функций структурных подразделений, должностных инструкций</w:t>
      </w:r>
      <w:r w:rsidR="00141EAD">
        <w:rPr>
          <w:rFonts w:ascii="Times New Roman" w:hAnsi="Times New Roman" w:cs="Times New Roman"/>
          <w:sz w:val="24"/>
          <w:szCs w:val="24"/>
        </w:rPr>
        <w:t xml:space="preserve"> </w:t>
      </w:r>
      <w:r w:rsidRPr="0009314F">
        <w:rPr>
          <w:rFonts w:ascii="Times New Roman" w:hAnsi="Times New Roman" w:cs="Times New Roman"/>
          <w:sz w:val="24"/>
          <w:szCs w:val="24"/>
        </w:rPr>
        <w:t>руководителей подразделений, сложившейся систем</w:t>
      </w:r>
      <w:r w:rsidR="00163838" w:rsidRPr="0009314F">
        <w:rPr>
          <w:rFonts w:ascii="Times New Roman" w:hAnsi="Times New Roman" w:cs="Times New Roman"/>
          <w:sz w:val="24"/>
          <w:szCs w:val="24"/>
        </w:rPr>
        <w:t xml:space="preserve">ой контроля и сбора информации, </w:t>
      </w:r>
      <w:r w:rsidRPr="0009314F">
        <w:rPr>
          <w:rFonts w:ascii="Times New Roman" w:hAnsi="Times New Roman" w:cs="Times New Roman"/>
          <w:sz w:val="24"/>
          <w:szCs w:val="24"/>
        </w:rPr>
        <w:t>коллегиальностью оценки эффективности принятых решений и полученных результатов.</w:t>
      </w:r>
    </w:p>
    <w:p w:rsidR="00EB1964" w:rsidRPr="0009314F" w:rsidRDefault="00127B3E" w:rsidP="000931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314F">
        <w:rPr>
          <w:rFonts w:ascii="Times New Roman" w:hAnsi="Times New Roman" w:cs="Times New Roman"/>
          <w:sz w:val="24"/>
          <w:szCs w:val="24"/>
        </w:rPr>
        <w:lastRenderedPageBreak/>
        <w:t>Каждое подразделение имеет свою подсистему сбора и контроля информации.</w:t>
      </w:r>
    </w:p>
    <w:p w:rsidR="006B17DA" w:rsidRPr="002D1327" w:rsidRDefault="00443F50" w:rsidP="002D1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14F">
        <w:rPr>
          <w:rFonts w:ascii="Times New Roman" w:hAnsi="Times New Roman" w:cs="Times New Roman"/>
          <w:sz w:val="24"/>
          <w:szCs w:val="24"/>
        </w:rPr>
        <w:t>В целях совершенствования качества обучения и воспитания обучающихся, методической работы, повышения педагогического мастерства преподава</w:t>
      </w:r>
      <w:r w:rsidR="0036347A" w:rsidRPr="0009314F">
        <w:rPr>
          <w:rFonts w:ascii="Times New Roman" w:hAnsi="Times New Roman" w:cs="Times New Roman"/>
          <w:sz w:val="24"/>
          <w:szCs w:val="24"/>
        </w:rPr>
        <w:t xml:space="preserve">телей в колледже созданы </w:t>
      </w:r>
      <w:r w:rsidRPr="0009314F">
        <w:rPr>
          <w:rFonts w:ascii="Times New Roman" w:hAnsi="Times New Roman" w:cs="Times New Roman"/>
          <w:sz w:val="24"/>
          <w:szCs w:val="24"/>
        </w:rPr>
        <w:t>методический совет,</w:t>
      </w:r>
      <w:r w:rsidR="00141EAD">
        <w:rPr>
          <w:rFonts w:ascii="Times New Roman" w:hAnsi="Times New Roman" w:cs="Times New Roman"/>
          <w:sz w:val="24"/>
          <w:szCs w:val="24"/>
        </w:rPr>
        <w:t xml:space="preserve"> </w:t>
      </w:r>
      <w:r w:rsidRPr="0009314F">
        <w:rPr>
          <w:rFonts w:ascii="Times New Roman" w:hAnsi="Times New Roman" w:cs="Times New Roman"/>
          <w:sz w:val="24"/>
          <w:szCs w:val="24"/>
        </w:rPr>
        <w:t>школа</w:t>
      </w:r>
      <w:r w:rsidR="00141EAD">
        <w:rPr>
          <w:rFonts w:ascii="Times New Roman" w:hAnsi="Times New Roman" w:cs="Times New Roman"/>
          <w:sz w:val="24"/>
          <w:szCs w:val="24"/>
        </w:rPr>
        <w:t xml:space="preserve"> </w:t>
      </w:r>
      <w:r w:rsidR="00B43816">
        <w:rPr>
          <w:rFonts w:ascii="Times New Roman" w:hAnsi="Times New Roman" w:cs="Times New Roman"/>
          <w:sz w:val="24"/>
          <w:szCs w:val="24"/>
        </w:rPr>
        <w:t>молодого</w:t>
      </w:r>
      <w:r w:rsidRPr="0009314F">
        <w:rPr>
          <w:rFonts w:ascii="Times New Roman" w:hAnsi="Times New Roman" w:cs="Times New Roman"/>
          <w:sz w:val="24"/>
          <w:szCs w:val="24"/>
        </w:rPr>
        <w:t xml:space="preserve"> педагога. </w:t>
      </w:r>
      <w:r w:rsidR="00BA1638" w:rsidRPr="0009314F">
        <w:rPr>
          <w:rFonts w:ascii="Times New Roman" w:hAnsi="Times New Roman" w:cs="Times New Roman"/>
          <w:sz w:val="24"/>
          <w:szCs w:val="24"/>
        </w:rPr>
        <w:t>М</w:t>
      </w:r>
      <w:r w:rsidRPr="0009314F">
        <w:rPr>
          <w:rFonts w:ascii="Times New Roman" w:hAnsi="Times New Roman" w:cs="Times New Roman"/>
          <w:sz w:val="24"/>
          <w:szCs w:val="24"/>
        </w:rPr>
        <w:t xml:space="preserve">етодический совет рассматривает принципиальные вопросы совершенствования </w:t>
      </w:r>
      <w:r w:rsidR="00BA1638" w:rsidRPr="0009314F">
        <w:rPr>
          <w:rFonts w:ascii="Times New Roman" w:hAnsi="Times New Roman" w:cs="Times New Roman"/>
          <w:sz w:val="24"/>
          <w:szCs w:val="24"/>
        </w:rPr>
        <w:t>м</w:t>
      </w:r>
      <w:r w:rsidRPr="0009314F">
        <w:rPr>
          <w:rFonts w:ascii="Times New Roman" w:hAnsi="Times New Roman" w:cs="Times New Roman"/>
          <w:sz w:val="24"/>
          <w:szCs w:val="24"/>
        </w:rPr>
        <w:t>етодической</w:t>
      </w:r>
      <w:r w:rsidR="00141EAD">
        <w:rPr>
          <w:rFonts w:ascii="Times New Roman" w:hAnsi="Times New Roman" w:cs="Times New Roman"/>
          <w:sz w:val="24"/>
          <w:szCs w:val="24"/>
        </w:rPr>
        <w:t xml:space="preserve"> </w:t>
      </w:r>
      <w:r w:rsidRPr="0009314F">
        <w:rPr>
          <w:rFonts w:ascii="Times New Roman" w:hAnsi="Times New Roman" w:cs="Times New Roman"/>
          <w:sz w:val="24"/>
          <w:szCs w:val="24"/>
        </w:rPr>
        <w:t>работы, развития инновационных процессов в колледже, координирует проведение плановых ежемесячных мероприятий.</w:t>
      </w:r>
    </w:p>
    <w:p w:rsidR="00316855" w:rsidRPr="00316855" w:rsidRDefault="00316855" w:rsidP="008E2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855">
        <w:rPr>
          <w:rFonts w:ascii="Times New Roman" w:hAnsi="Times New Roman" w:cs="Times New Roman"/>
          <w:sz w:val="24"/>
          <w:szCs w:val="24"/>
        </w:rPr>
        <w:t>Основным фактором успешности в системе взаимодей</w:t>
      </w:r>
      <w:r w:rsidR="008E28DA">
        <w:rPr>
          <w:rFonts w:ascii="Times New Roman" w:hAnsi="Times New Roman" w:cs="Times New Roman"/>
          <w:sz w:val="24"/>
          <w:szCs w:val="24"/>
        </w:rPr>
        <w:t xml:space="preserve">ствия структурных подразделений </w:t>
      </w:r>
      <w:r w:rsidRPr="00316855">
        <w:rPr>
          <w:rFonts w:ascii="Times New Roman" w:hAnsi="Times New Roman" w:cs="Times New Roman"/>
          <w:sz w:val="24"/>
          <w:szCs w:val="24"/>
        </w:rPr>
        <w:t>колледжа являются:</w:t>
      </w:r>
    </w:p>
    <w:p w:rsidR="00316855" w:rsidRPr="00316855" w:rsidRDefault="00316855" w:rsidP="008E2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855">
        <w:rPr>
          <w:rFonts w:ascii="Times New Roman" w:hAnsi="Times New Roman" w:cs="Times New Roman"/>
          <w:sz w:val="24"/>
          <w:szCs w:val="24"/>
        </w:rPr>
        <w:t>- ежегодное планирование работы всех структурны</w:t>
      </w:r>
      <w:r w:rsidR="008E28DA">
        <w:rPr>
          <w:rFonts w:ascii="Times New Roman" w:hAnsi="Times New Roman" w:cs="Times New Roman"/>
          <w:sz w:val="24"/>
          <w:szCs w:val="24"/>
        </w:rPr>
        <w:t xml:space="preserve">х подразделений по направлениям </w:t>
      </w:r>
      <w:r w:rsidRPr="00316855">
        <w:rPr>
          <w:rFonts w:ascii="Times New Roman" w:hAnsi="Times New Roman" w:cs="Times New Roman"/>
          <w:sz w:val="24"/>
          <w:szCs w:val="24"/>
        </w:rPr>
        <w:t>деятельности колледжа;</w:t>
      </w:r>
    </w:p>
    <w:p w:rsidR="00316855" w:rsidRPr="00316855" w:rsidRDefault="00316855" w:rsidP="00316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855">
        <w:rPr>
          <w:rFonts w:ascii="Times New Roman" w:hAnsi="Times New Roman" w:cs="Times New Roman"/>
          <w:sz w:val="24"/>
          <w:szCs w:val="24"/>
        </w:rPr>
        <w:t>- система электронного документооборота колледжа через единую локальную сеть;</w:t>
      </w:r>
    </w:p>
    <w:p w:rsidR="00316855" w:rsidRPr="00316855" w:rsidRDefault="00316855" w:rsidP="008E2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855">
        <w:rPr>
          <w:rFonts w:ascii="Times New Roman" w:hAnsi="Times New Roman" w:cs="Times New Roman"/>
          <w:sz w:val="24"/>
          <w:szCs w:val="24"/>
        </w:rPr>
        <w:t>- распределение должностных обязанностей м</w:t>
      </w:r>
      <w:r w:rsidR="008E28DA">
        <w:rPr>
          <w:rFonts w:ascii="Times New Roman" w:hAnsi="Times New Roman" w:cs="Times New Roman"/>
          <w:sz w:val="24"/>
          <w:szCs w:val="24"/>
        </w:rPr>
        <w:t xml:space="preserve">ежду руководителями структурных </w:t>
      </w:r>
      <w:r w:rsidRPr="00316855">
        <w:rPr>
          <w:rFonts w:ascii="Times New Roman" w:hAnsi="Times New Roman" w:cs="Times New Roman"/>
          <w:sz w:val="24"/>
          <w:szCs w:val="24"/>
        </w:rPr>
        <w:t xml:space="preserve">подразделений, мобильность, </w:t>
      </w:r>
      <w:proofErr w:type="spellStart"/>
      <w:r w:rsidRPr="00231026">
        <w:rPr>
          <w:rFonts w:ascii="Times New Roman" w:hAnsi="Times New Roman" w:cs="Times New Roman"/>
          <w:sz w:val="24"/>
          <w:szCs w:val="24"/>
        </w:rPr>
        <w:t>обновляемость</w:t>
      </w:r>
      <w:proofErr w:type="spellEnd"/>
      <w:r w:rsidRPr="00316855">
        <w:rPr>
          <w:rFonts w:ascii="Times New Roman" w:hAnsi="Times New Roman" w:cs="Times New Roman"/>
          <w:sz w:val="24"/>
          <w:szCs w:val="24"/>
        </w:rPr>
        <w:t xml:space="preserve"> и соответствие должностных инструкций</w:t>
      </w:r>
      <w:r w:rsidR="00141EAD">
        <w:rPr>
          <w:rFonts w:ascii="Times New Roman" w:hAnsi="Times New Roman" w:cs="Times New Roman"/>
          <w:sz w:val="24"/>
          <w:szCs w:val="24"/>
        </w:rPr>
        <w:t xml:space="preserve"> </w:t>
      </w:r>
      <w:r w:rsidRPr="00316855">
        <w:rPr>
          <w:rFonts w:ascii="Times New Roman" w:hAnsi="Times New Roman" w:cs="Times New Roman"/>
          <w:sz w:val="24"/>
          <w:szCs w:val="24"/>
        </w:rPr>
        <w:t>современным требованиям;</w:t>
      </w:r>
    </w:p>
    <w:p w:rsidR="00316855" w:rsidRPr="00316855" w:rsidRDefault="00316855" w:rsidP="00316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855">
        <w:rPr>
          <w:rFonts w:ascii="Times New Roman" w:hAnsi="Times New Roman" w:cs="Times New Roman"/>
          <w:sz w:val="24"/>
          <w:szCs w:val="24"/>
        </w:rPr>
        <w:t>- планирование, контроль и регулирование образовательной деятельности.</w:t>
      </w:r>
    </w:p>
    <w:p w:rsidR="00316855" w:rsidRPr="00BA1638" w:rsidRDefault="00522D42" w:rsidP="00DD54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колле</w:t>
      </w:r>
      <w:r w:rsidR="00B45029">
        <w:rPr>
          <w:rFonts w:ascii="Times New Roman" w:hAnsi="Times New Roman" w:cs="Times New Roman"/>
          <w:sz w:val="24"/>
          <w:szCs w:val="24"/>
        </w:rPr>
        <w:t>джа на 2021-2022</w:t>
      </w:r>
      <w:r w:rsidR="00316855" w:rsidRPr="00BA1638">
        <w:rPr>
          <w:rFonts w:ascii="Times New Roman" w:hAnsi="Times New Roman" w:cs="Times New Roman"/>
          <w:sz w:val="24"/>
          <w:szCs w:val="24"/>
        </w:rPr>
        <w:t xml:space="preserve"> уч. год рассмотрен</w:t>
      </w:r>
      <w:r>
        <w:rPr>
          <w:rFonts w:ascii="Times New Roman" w:hAnsi="Times New Roman" w:cs="Times New Roman"/>
          <w:sz w:val="24"/>
          <w:szCs w:val="24"/>
        </w:rPr>
        <w:t xml:space="preserve"> на августовском П</w:t>
      </w:r>
      <w:r w:rsidR="00A56515" w:rsidRPr="00BA1638">
        <w:rPr>
          <w:rFonts w:ascii="Times New Roman" w:hAnsi="Times New Roman" w:cs="Times New Roman"/>
          <w:sz w:val="24"/>
          <w:szCs w:val="24"/>
        </w:rPr>
        <w:t xml:space="preserve">едагогическом </w:t>
      </w:r>
      <w:r w:rsidR="00316855" w:rsidRPr="00BA1638">
        <w:rPr>
          <w:rFonts w:ascii="Times New Roman" w:hAnsi="Times New Roman" w:cs="Times New Roman"/>
          <w:sz w:val="24"/>
          <w:szCs w:val="24"/>
        </w:rPr>
        <w:t>совете и утвержден</w:t>
      </w:r>
      <w:r w:rsidR="00316855" w:rsidRPr="00316855">
        <w:rPr>
          <w:rFonts w:ascii="Times New Roman" w:hAnsi="Times New Roman" w:cs="Times New Roman"/>
          <w:sz w:val="24"/>
          <w:szCs w:val="24"/>
        </w:rPr>
        <w:t xml:space="preserve"> директором колледжа. </w:t>
      </w:r>
      <w:r w:rsidR="00316855" w:rsidRPr="00BA1638">
        <w:rPr>
          <w:rFonts w:ascii="Times New Roman" w:hAnsi="Times New Roman" w:cs="Times New Roman"/>
          <w:sz w:val="24"/>
          <w:szCs w:val="24"/>
        </w:rPr>
        <w:t>План содержит планирование заседаний педагогического совета, административны</w:t>
      </w:r>
      <w:r w:rsidR="00A56515" w:rsidRPr="00BA1638">
        <w:rPr>
          <w:rFonts w:ascii="Times New Roman" w:hAnsi="Times New Roman" w:cs="Times New Roman"/>
          <w:sz w:val="24"/>
          <w:szCs w:val="24"/>
        </w:rPr>
        <w:t>х совещаний при директоре, учебн</w:t>
      </w:r>
      <w:r w:rsidR="00316855" w:rsidRPr="00BA1638">
        <w:rPr>
          <w:rFonts w:ascii="Times New Roman" w:hAnsi="Times New Roman" w:cs="Times New Roman"/>
          <w:sz w:val="24"/>
          <w:szCs w:val="24"/>
        </w:rPr>
        <w:t>о</w:t>
      </w:r>
      <w:r w:rsidR="00A56515" w:rsidRPr="00BA1638">
        <w:rPr>
          <w:rFonts w:ascii="Times New Roman" w:hAnsi="Times New Roman" w:cs="Times New Roman"/>
          <w:sz w:val="24"/>
          <w:szCs w:val="24"/>
        </w:rPr>
        <w:t>-</w:t>
      </w:r>
      <w:r w:rsidR="00316855" w:rsidRPr="00BA1638">
        <w:rPr>
          <w:rFonts w:ascii="Times New Roman" w:hAnsi="Times New Roman" w:cs="Times New Roman"/>
          <w:sz w:val="24"/>
          <w:szCs w:val="24"/>
        </w:rPr>
        <w:t xml:space="preserve">методической работы с коллективом преподавателей, </w:t>
      </w:r>
      <w:proofErr w:type="spellStart"/>
      <w:r w:rsidR="00316855" w:rsidRPr="00BA1638">
        <w:rPr>
          <w:rFonts w:ascii="Times New Roman" w:hAnsi="Times New Roman" w:cs="Times New Roman"/>
          <w:sz w:val="24"/>
          <w:szCs w:val="24"/>
        </w:rPr>
        <w:t>внутриколледжного</w:t>
      </w:r>
      <w:proofErr w:type="spellEnd"/>
      <w:r w:rsidR="00316855" w:rsidRPr="00BA1638">
        <w:rPr>
          <w:rFonts w:ascii="Times New Roman" w:hAnsi="Times New Roman" w:cs="Times New Roman"/>
          <w:sz w:val="24"/>
          <w:szCs w:val="24"/>
        </w:rPr>
        <w:t xml:space="preserve"> контроля, учебно</w:t>
      </w:r>
      <w:r w:rsidR="00DD54A6" w:rsidRPr="00BA1638">
        <w:rPr>
          <w:rFonts w:ascii="Times New Roman" w:hAnsi="Times New Roman" w:cs="Times New Roman"/>
          <w:sz w:val="24"/>
          <w:szCs w:val="24"/>
        </w:rPr>
        <w:t>-</w:t>
      </w:r>
      <w:r w:rsidR="00316855" w:rsidRPr="00BA1638">
        <w:rPr>
          <w:rFonts w:ascii="Times New Roman" w:hAnsi="Times New Roman" w:cs="Times New Roman"/>
          <w:sz w:val="24"/>
          <w:szCs w:val="24"/>
        </w:rPr>
        <w:t>воспитательного процесса, а также планирование р</w:t>
      </w:r>
      <w:r w:rsidR="00DD54A6" w:rsidRPr="00BA1638">
        <w:rPr>
          <w:rFonts w:ascii="Times New Roman" w:hAnsi="Times New Roman" w:cs="Times New Roman"/>
          <w:sz w:val="24"/>
          <w:szCs w:val="24"/>
        </w:rPr>
        <w:t xml:space="preserve">аботы структурных подразделений </w:t>
      </w:r>
      <w:r w:rsidR="00316855" w:rsidRPr="00BA1638">
        <w:rPr>
          <w:rFonts w:ascii="Times New Roman" w:hAnsi="Times New Roman" w:cs="Times New Roman"/>
          <w:sz w:val="24"/>
          <w:szCs w:val="24"/>
        </w:rPr>
        <w:t>колледжа.</w:t>
      </w:r>
    </w:p>
    <w:p w:rsidR="00490741" w:rsidRDefault="00316855" w:rsidP="00662E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EAD">
        <w:rPr>
          <w:rFonts w:ascii="Times New Roman" w:hAnsi="Times New Roman" w:cs="Times New Roman"/>
          <w:b/>
          <w:i/>
          <w:sz w:val="24"/>
          <w:szCs w:val="24"/>
        </w:rPr>
        <w:t xml:space="preserve">Вывод: Организация управления </w:t>
      </w:r>
      <w:r w:rsidR="00DD54A6" w:rsidRPr="00141EAD">
        <w:rPr>
          <w:rFonts w:ascii="Times New Roman" w:hAnsi="Times New Roman" w:cs="Times New Roman"/>
          <w:b/>
          <w:i/>
          <w:sz w:val="24"/>
          <w:szCs w:val="24"/>
        </w:rPr>
        <w:t xml:space="preserve">ГБОУ СПО ЛНР «ККТСПИ» соответствует уставным </w:t>
      </w:r>
      <w:r w:rsidRPr="00141EAD">
        <w:rPr>
          <w:rFonts w:ascii="Times New Roman" w:hAnsi="Times New Roman" w:cs="Times New Roman"/>
          <w:b/>
          <w:i/>
          <w:sz w:val="24"/>
          <w:szCs w:val="24"/>
        </w:rPr>
        <w:t>требованиям. Собственная нормативная и ор</w:t>
      </w:r>
      <w:r w:rsidR="00DD54A6" w:rsidRPr="00141EAD">
        <w:rPr>
          <w:rFonts w:ascii="Times New Roman" w:hAnsi="Times New Roman" w:cs="Times New Roman"/>
          <w:b/>
          <w:i/>
          <w:sz w:val="24"/>
          <w:szCs w:val="24"/>
        </w:rPr>
        <w:t xml:space="preserve">ганизационно – распорядительная </w:t>
      </w:r>
      <w:r w:rsidRPr="00141EAD">
        <w:rPr>
          <w:rFonts w:ascii="Times New Roman" w:hAnsi="Times New Roman" w:cs="Times New Roman"/>
          <w:b/>
          <w:i/>
          <w:sz w:val="24"/>
          <w:szCs w:val="24"/>
        </w:rPr>
        <w:t>документация соответствует действующ</w:t>
      </w:r>
      <w:r w:rsidR="00DD54A6" w:rsidRPr="00141EAD">
        <w:rPr>
          <w:rFonts w:ascii="Times New Roman" w:hAnsi="Times New Roman" w:cs="Times New Roman"/>
          <w:b/>
          <w:i/>
          <w:sz w:val="24"/>
          <w:szCs w:val="24"/>
        </w:rPr>
        <w:t xml:space="preserve">ему законодательству и Уставу и </w:t>
      </w:r>
      <w:r w:rsidRPr="00141EAD">
        <w:rPr>
          <w:rFonts w:ascii="Times New Roman" w:hAnsi="Times New Roman" w:cs="Times New Roman"/>
          <w:b/>
          <w:i/>
          <w:sz w:val="24"/>
          <w:szCs w:val="24"/>
        </w:rPr>
        <w:t>корректируется в связи с требованиями законодательства.</w:t>
      </w:r>
    </w:p>
    <w:p w:rsidR="00662E92" w:rsidRPr="00141EAD" w:rsidRDefault="00662E92" w:rsidP="00662E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6855" w:rsidRPr="00DD54A6" w:rsidRDefault="00316855" w:rsidP="00DD54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4A6">
        <w:rPr>
          <w:rFonts w:ascii="Times New Roman" w:hAnsi="Times New Roman" w:cs="Times New Roman"/>
          <w:b/>
          <w:sz w:val="24"/>
          <w:szCs w:val="24"/>
        </w:rPr>
        <w:t>1.3</w:t>
      </w:r>
      <w:r w:rsidR="003D046D">
        <w:rPr>
          <w:rFonts w:ascii="Times New Roman" w:hAnsi="Times New Roman" w:cs="Times New Roman"/>
          <w:b/>
          <w:sz w:val="24"/>
          <w:szCs w:val="24"/>
        </w:rPr>
        <w:t xml:space="preserve">. Структура подготовки </w:t>
      </w:r>
      <w:r w:rsidR="003D046D" w:rsidRPr="003D046D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</w:p>
    <w:p w:rsidR="00316855" w:rsidRPr="00316855" w:rsidRDefault="00316855" w:rsidP="00DD5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855">
        <w:rPr>
          <w:rFonts w:ascii="Times New Roman" w:hAnsi="Times New Roman" w:cs="Times New Roman"/>
          <w:sz w:val="24"/>
          <w:szCs w:val="24"/>
        </w:rPr>
        <w:t xml:space="preserve">Структура подготовки </w:t>
      </w:r>
      <w:r w:rsidR="003D046D"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="005D5D80">
        <w:rPr>
          <w:rFonts w:ascii="Times New Roman" w:hAnsi="Times New Roman" w:cs="Times New Roman"/>
          <w:sz w:val="24"/>
          <w:szCs w:val="24"/>
        </w:rPr>
        <w:t xml:space="preserve"> в к</w:t>
      </w:r>
      <w:r w:rsidRPr="00316855">
        <w:rPr>
          <w:rFonts w:ascii="Times New Roman" w:hAnsi="Times New Roman" w:cs="Times New Roman"/>
          <w:sz w:val="24"/>
          <w:szCs w:val="24"/>
        </w:rPr>
        <w:t>олледже ор</w:t>
      </w:r>
      <w:r w:rsidR="00DD54A6">
        <w:rPr>
          <w:rFonts w:ascii="Times New Roman" w:hAnsi="Times New Roman" w:cs="Times New Roman"/>
          <w:sz w:val="24"/>
          <w:szCs w:val="24"/>
        </w:rPr>
        <w:t xml:space="preserve">иентирована на профессиональные </w:t>
      </w:r>
      <w:r w:rsidRPr="00316855">
        <w:rPr>
          <w:rFonts w:ascii="Times New Roman" w:hAnsi="Times New Roman" w:cs="Times New Roman"/>
          <w:sz w:val="24"/>
          <w:szCs w:val="24"/>
        </w:rPr>
        <w:t>образовательные программы на базе основного общего, среднего общего образования.</w:t>
      </w:r>
    </w:p>
    <w:p w:rsidR="00316855" w:rsidRPr="003D046D" w:rsidRDefault="00316855" w:rsidP="000947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6D">
        <w:rPr>
          <w:rFonts w:ascii="Times New Roman" w:hAnsi="Times New Roman" w:cs="Times New Roman"/>
          <w:sz w:val="24"/>
          <w:szCs w:val="24"/>
        </w:rPr>
        <w:t xml:space="preserve">Колледж определяет объем и структуру подготовки </w:t>
      </w:r>
      <w:r w:rsidR="003D046D" w:rsidRPr="003D046D"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служащих </w:t>
      </w:r>
      <w:r w:rsidRPr="003D046D">
        <w:rPr>
          <w:rFonts w:ascii="Times New Roman" w:hAnsi="Times New Roman" w:cs="Times New Roman"/>
          <w:sz w:val="24"/>
          <w:szCs w:val="24"/>
        </w:rPr>
        <w:t>в соответствии с</w:t>
      </w:r>
      <w:r w:rsidR="00141EAD">
        <w:rPr>
          <w:rFonts w:ascii="Times New Roman" w:hAnsi="Times New Roman" w:cs="Times New Roman"/>
          <w:sz w:val="24"/>
          <w:szCs w:val="24"/>
        </w:rPr>
        <w:t xml:space="preserve"> </w:t>
      </w:r>
      <w:r w:rsidRPr="003D046D">
        <w:rPr>
          <w:rFonts w:ascii="Times New Roman" w:hAnsi="Times New Roman" w:cs="Times New Roman"/>
          <w:sz w:val="24"/>
          <w:szCs w:val="24"/>
        </w:rPr>
        <w:t xml:space="preserve">лицензией на </w:t>
      </w:r>
      <w:proofErr w:type="gramStart"/>
      <w:r w:rsidRPr="003D046D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3D046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и с </w:t>
      </w:r>
      <w:r w:rsidR="000947F1" w:rsidRPr="003D046D">
        <w:rPr>
          <w:rFonts w:ascii="Times New Roman" w:hAnsi="Times New Roman" w:cs="Times New Roman"/>
          <w:sz w:val="24"/>
          <w:szCs w:val="24"/>
        </w:rPr>
        <w:t>учётом</w:t>
      </w:r>
      <w:r w:rsidRPr="003D046D">
        <w:rPr>
          <w:rFonts w:ascii="Times New Roman" w:hAnsi="Times New Roman" w:cs="Times New Roman"/>
          <w:sz w:val="24"/>
          <w:szCs w:val="24"/>
        </w:rPr>
        <w:t xml:space="preserve"> потребностей г.</w:t>
      </w:r>
      <w:r w:rsidR="000947F1" w:rsidRPr="003D046D">
        <w:rPr>
          <w:rFonts w:ascii="Times New Roman" w:hAnsi="Times New Roman" w:cs="Times New Roman"/>
          <w:sz w:val="24"/>
          <w:szCs w:val="24"/>
        </w:rPr>
        <w:t xml:space="preserve"> Красный Луч</w:t>
      </w:r>
      <w:r w:rsidRPr="003D046D">
        <w:rPr>
          <w:rFonts w:ascii="Times New Roman" w:hAnsi="Times New Roman" w:cs="Times New Roman"/>
          <w:sz w:val="24"/>
          <w:szCs w:val="24"/>
        </w:rPr>
        <w:t xml:space="preserve"> и региона.</w:t>
      </w:r>
    </w:p>
    <w:p w:rsidR="00316855" w:rsidRPr="00316855" w:rsidRDefault="00316855" w:rsidP="00FA4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855">
        <w:rPr>
          <w:rFonts w:ascii="Times New Roman" w:hAnsi="Times New Roman" w:cs="Times New Roman"/>
          <w:sz w:val="24"/>
          <w:szCs w:val="24"/>
        </w:rPr>
        <w:lastRenderedPageBreak/>
        <w:t>Структура подготовки в колледже строится на ба</w:t>
      </w:r>
      <w:r w:rsidR="00FA47D5">
        <w:rPr>
          <w:rFonts w:ascii="Times New Roman" w:hAnsi="Times New Roman" w:cs="Times New Roman"/>
          <w:sz w:val="24"/>
          <w:szCs w:val="24"/>
        </w:rPr>
        <w:t xml:space="preserve">зе основного общего образования (с </w:t>
      </w:r>
      <w:r w:rsidRPr="00316855">
        <w:rPr>
          <w:rFonts w:ascii="Times New Roman" w:hAnsi="Times New Roman" w:cs="Times New Roman"/>
          <w:sz w:val="24"/>
          <w:szCs w:val="24"/>
        </w:rPr>
        <w:t>получением среднего общего образования) и среднего общего образования.</w:t>
      </w:r>
    </w:p>
    <w:p w:rsidR="00316855" w:rsidRPr="00903361" w:rsidRDefault="00316855" w:rsidP="003D04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16855">
        <w:rPr>
          <w:rFonts w:ascii="Times New Roman" w:hAnsi="Times New Roman" w:cs="Times New Roman"/>
          <w:sz w:val="24"/>
          <w:szCs w:val="24"/>
        </w:rPr>
        <w:t>Обучение в колледже осуществляется в соответ</w:t>
      </w:r>
      <w:r w:rsidR="00FA47D5">
        <w:rPr>
          <w:rFonts w:ascii="Times New Roman" w:hAnsi="Times New Roman" w:cs="Times New Roman"/>
          <w:sz w:val="24"/>
          <w:szCs w:val="24"/>
        </w:rPr>
        <w:t xml:space="preserve">ствии с лицензией в очной форме </w:t>
      </w:r>
      <w:proofErr w:type="gramStart"/>
      <w:r w:rsidRPr="00316855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316855">
        <w:rPr>
          <w:rFonts w:ascii="Times New Roman" w:hAnsi="Times New Roman" w:cs="Times New Roman"/>
          <w:sz w:val="24"/>
          <w:szCs w:val="24"/>
        </w:rPr>
        <w:t xml:space="preserve"> подготовки квал</w:t>
      </w:r>
      <w:r w:rsidR="00903361">
        <w:rPr>
          <w:rFonts w:ascii="Times New Roman" w:hAnsi="Times New Roman" w:cs="Times New Roman"/>
          <w:sz w:val="24"/>
          <w:szCs w:val="24"/>
        </w:rPr>
        <w:t xml:space="preserve">ифицированных рабочих, служащих </w:t>
      </w:r>
      <w:r w:rsidRPr="00316855">
        <w:rPr>
          <w:rFonts w:ascii="Times New Roman" w:hAnsi="Times New Roman" w:cs="Times New Roman"/>
          <w:sz w:val="24"/>
          <w:szCs w:val="24"/>
        </w:rPr>
        <w:t>(далее ППКРС), а также по програ</w:t>
      </w:r>
      <w:r w:rsidR="003D046D">
        <w:rPr>
          <w:rFonts w:ascii="Times New Roman" w:hAnsi="Times New Roman" w:cs="Times New Roman"/>
          <w:sz w:val="24"/>
          <w:szCs w:val="24"/>
        </w:rPr>
        <w:t>ммам профессионального обучения:</w:t>
      </w:r>
      <w:r w:rsidR="00141EAD">
        <w:rPr>
          <w:rFonts w:ascii="Times New Roman" w:hAnsi="Times New Roman" w:cs="Times New Roman"/>
          <w:sz w:val="24"/>
          <w:szCs w:val="24"/>
        </w:rPr>
        <w:t xml:space="preserve"> </w:t>
      </w:r>
      <w:r w:rsidRPr="00316855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141EAD">
        <w:rPr>
          <w:rFonts w:ascii="Times New Roman" w:hAnsi="Times New Roman" w:cs="Times New Roman"/>
          <w:sz w:val="24"/>
          <w:szCs w:val="24"/>
        </w:rPr>
        <w:t xml:space="preserve"> </w:t>
      </w:r>
      <w:r w:rsidRPr="00316855">
        <w:rPr>
          <w:rFonts w:ascii="Times New Roman" w:hAnsi="Times New Roman" w:cs="Times New Roman"/>
          <w:sz w:val="24"/>
          <w:szCs w:val="24"/>
        </w:rPr>
        <w:t>подготовки</w:t>
      </w:r>
      <w:r w:rsidR="003D046D">
        <w:rPr>
          <w:rFonts w:ascii="Times New Roman" w:hAnsi="Times New Roman" w:cs="Times New Roman"/>
          <w:sz w:val="24"/>
          <w:szCs w:val="24"/>
        </w:rPr>
        <w:t>.</w:t>
      </w:r>
    </w:p>
    <w:p w:rsidR="00490741" w:rsidRDefault="00903361" w:rsidP="00662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7B0">
        <w:rPr>
          <w:rFonts w:ascii="Times New Roman" w:hAnsi="Times New Roman" w:cs="Times New Roman"/>
          <w:sz w:val="24"/>
          <w:szCs w:val="24"/>
        </w:rPr>
        <w:t>В настоящее время колледж реализует основные п</w:t>
      </w:r>
      <w:r w:rsidR="00701B12" w:rsidRPr="000117B0">
        <w:rPr>
          <w:rFonts w:ascii="Times New Roman" w:hAnsi="Times New Roman" w:cs="Times New Roman"/>
          <w:sz w:val="24"/>
          <w:szCs w:val="24"/>
        </w:rPr>
        <w:t xml:space="preserve">рофессиональные образовательные </w:t>
      </w:r>
      <w:r w:rsidR="000117B0" w:rsidRPr="000117B0">
        <w:rPr>
          <w:rFonts w:ascii="Times New Roman" w:hAnsi="Times New Roman" w:cs="Times New Roman"/>
          <w:sz w:val="24"/>
          <w:szCs w:val="24"/>
        </w:rPr>
        <w:t>программы по 6</w:t>
      </w:r>
      <w:r w:rsidR="002A14B0">
        <w:rPr>
          <w:rFonts w:ascii="Times New Roman" w:hAnsi="Times New Roman" w:cs="Times New Roman"/>
          <w:sz w:val="24"/>
          <w:szCs w:val="24"/>
        </w:rPr>
        <w:t xml:space="preserve"> </w:t>
      </w:r>
      <w:r w:rsidR="003D046D" w:rsidRPr="000117B0">
        <w:rPr>
          <w:rFonts w:ascii="Times New Roman" w:hAnsi="Times New Roman" w:cs="Times New Roman"/>
          <w:sz w:val="24"/>
          <w:szCs w:val="24"/>
        </w:rPr>
        <w:t>укрупненным группам подготовки.</w:t>
      </w:r>
      <w:r w:rsidR="00141EAD">
        <w:rPr>
          <w:rFonts w:ascii="Times New Roman" w:hAnsi="Times New Roman" w:cs="Times New Roman"/>
          <w:sz w:val="24"/>
          <w:szCs w:val="24"/>
        </w:rPr>
        <w:t xml:space="preserve"> </w:t>
      </w:r>
      <w:r w:rsidR="000117B0" w:rsidRPr="000117B0">
        <w:rPr>
          <w:rFonts w:ascii="Times New Roman" w:hAnsi="Times New Roman" w:cs="Times New Roman"/>
          <w:sz w:val="24"/>
          <w:szCs w:val="24"/>
        </w:rPr>
        <w:t>Данные представлены в таблице №2.</w:t>
      </w:r>
    </w:p>
    <w:p w:rsidR="00701B12" w:rsidRDefault="0016178D" w:rsidP="000117B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1494"/>
        <w:gridCol w:w="4733"/>
        <w:gridCol w:w="2535"/>
      </w:tblGrid>
      <w:tr w:rsidR="00701B12" w:rsidTr="002A14B0">
        <w:trPr>
          <w:trHeight w:val="625"/>
        </w:trPr>
        <w:tc>
          <w:tcPr>
            <w:tcW w:w="809" w:type="dxa"/>
            <w:vAlign w:val="center"/>
          </w:tcPr>
          <w:p w:rsidR="00701B12" w:rsidRPr="00701B12" w:rsidRDefault="00701B12" w:rsidP="0015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1B12" w:rsidRDefault="00701B12" w:rsidP="00E3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B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B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4" w:type="dxa"/>
            <w:vAlign w:val="center"/>
          </w:tcPr>
          <w:p w:rsidR="00701B12" w:rsidRPr="00903361" w:rsidRDefault="00701B12" w:rsidP="002A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6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701B12" w:rsidRDefault="00701B12" w:rsidP="002A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6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4733" w:type="dxa"/>
            <w:vAlign w:val="center"/>
          </w:tcPr>
          <w:p w:rsidR="00701B12" w:rsidRPr="00903361" w:rsidRDefault="00701B12" w:rsidP="002A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01B12" w:rsidRDefault="00701B12" w:rsidP="002A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61">
              <w:rPr>
                <w:rFonts w:ascii="Times New Roman" w:hAnsi="Times New Roman" w:cs="Times New Roman"/>
                <w:sz w:val="24"/>
                <w:szCs w:val="24"/>
              </w:rPr>
              <w:t>укрупненных групп</w:t>
            </w:r>
          </w:p>
        </w:tc>
        <w:tc>
          <w:tcPr>
            <w:tcW w:w="2535" w:type="dxa"/>
            <w:vAlign w:val="center"/>
          </w:tcPr>
          <w:p w:rsidR="00701B12" w:rsidRDefault="00701B12" w:rsidP="002A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61">
              <w:rPr>
                <w:rFonts w:ascii="Times New Roman" w:hAnsi="Times New Roman" w:cs="Times New Roman"/>
                <w:sz w:val="24"/>
                <w:szCs w:val="24"/>
              </w:rPr>
              <w:t>Уровень (ступень) образования</w:t>
            </w:r>
          </w:p>
        </w:tc>
      </w:tr>
      <w:tr w:rsidR="000117B0" w:rsidTr="002D6EE6">
        <w:tc>
          <w:tcPr>
            <w:tcW w:w="809" w:type="dxa"/>
            <w:vAlign w:val="center"/>
          </w:tcPr>
          <w:p w:rsidR="000117B0" w:rsidRPr="000117B0" w:rsidRDefault="000117B0" w:rsidP="00011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6"/>
              <w:gridCol w:w="222"/>
            </w:tblGrid>
            <w:tr w:rsidR="000117B0" w:rsidRPr="000117B0">
              <w:trPr>
                <w:trHeight w:val="243"/>
              </w:trPr>
              <w:tc>
                <w:tcPr>
                  <w:tcW w:w="0" w:type="auto"/>
                </w:tcPr>
                <w:p w:rsidR="000117B0" w:rsidRPr="000117B0" w:rsidRDefault="000117B0" w:rsidP="000117B0">
                  <w:pPr>
                    <w:pStyle w:val="Default"/>
                    <w:jc w:val="center"/>
                  </w:pPr>
                  <w:r w:rsidRPr="000117B0">
                    <w:rPr>
                      <w:bCs/>
                    </w:rPr>
                    <w:t>08.00.00</w:t>
                  </w:r>
                </w:p>
              </w:tc>
              <w:tc>
                <w:tcPr>
                  <w:tcW w:w="0" w:type="auto"/>
                </w:tcPr>
                <w:p w:rsidR="000117B0" w:rsidRPr="000117B0" w:rsidRDefault="000117B0" w:rsidP="000117B0">
                  <w:pPr>
                    <w:pStyle w:val="Default"/>
                    <w:jc w:val="center"/>
                  </w:pPr>
                </w:p>
              </w:tc>
            </w:tr>
          </w:tbl>
          <w:p w:rsidR="000117B0" w:rsidRPr="000117B0" w:rsidRDefault="000117B0" w:rsidP="000117B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33" w:type="dxa"/>
            <w:vAlign w:val="center"/>
          </w:tcPr>
          <w:p w:rsidR="000117B0" w:rsidRPr="000117B0" w:rsidRDefault="000117B0" w:rsidP="000117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7B0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2535" w:type="dxa"/>
            <w:vAlign w:val="center"/>
          </w:tcPr>
          <w:p w:rsidR="000117B0" w:rsidRDefault="000117B0" w:rsidP="000117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Средне</w:t>
            </w:r>
            <w:r w:rsidR="00150AA0">
              <w:rPr>
                <w:sz w:val="23"/>
                <w:szCs w:val="23"/>
              </w:rPr>
              <w:t xml:space="preserve">е профессиональное образование </w:t>
            </w:r>
          </w:p>
        </w:tc>
      </w:tr>
      <w:tr w:rsidR="0016178D" w:rsidTr="002D6EE6">
        <w:tc>
          <w:tcPr>
            <w:tcW w:w="809" w:type="dxa"/>
            <w:vAlign w:val="center"/>
          </w:tcPr>
          <w:p w:rsidR="0016178D" w:rsidRPr="000117B0" w:rsidRDefault="000117B0" w:rsidP="00011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6"/>
              <w:gridCol w:w="222"/>
            </w:tblGrid>
            <w:tr w:rsidR="0016178D" w:rsidRPr="000117B0">
              <w:trPr>
                <w:trHeight w:val="107"/>
              </w:trPr>
              <w:tc>
                <w:tcPr>
                  <w:tcW w:w="0" w:type="auto"/>
                </w:tcPr>
                <w:p w:rsidR="0016178D" w:rsidRPr="000117B0" w:rsidRDefault="0016178D" w:rsidP="000117B0">
                  <w:pPr>
                    <w:pStyle w:val="Default"/>
                    <w:jc w:val="center"/>
                  </w:pPr>
                  <w:r w:rsidRPr="000117B0">
                    <w:rPr>
                      <w:bCs/>
                    </w:rPr>
                    <w:t>15.00.00</w:t>
                  </w:r>
                </w:p>
              </w:tc>
              <w:tc>
                <w:tcPr>
                  <w:tcW w:w="0" w:type="auto"/>
                </w:tcPr>
                <w:p w:rsidR="0016178D" w:rsidRPr="000117B0" w:rsidRDefault="0016178D" w:rsidP="000117B0">
                  <w:pPr>
                    <w:pStyle w:val="Default"/>
                    <w:jc w:val="center"/>
                  </w:pPr>
                </w:p>
              </w:tc>
            </w:tr>
          </w:tbl>
          <w:p w:rsidR="0016178D" w:rsidRPr="000117B0" w:rsidRDefault="0016178D" w:rsidP="00011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Align w:val="center"/>
          </w:tcPr>
          <w:p w:rsidR="0016178D" w:rsidRPr="000117B0" w:rsidRDefault="0016178D" w:rsidP="0001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B0">
              <w:rPr>
                <w:rFonts w:ascii="Times New Roman" w:hAnsi="Times New Roman" w:cs="Times New Roman"/>
                <w:bCs/>
                <w:sz w:val="24"/>
                <w:szCs w:val="24"/>
              </w:rPr>
              <w:t>Машиностроение</w:t>
            </w:r>
          </w:p>
        </w:tc>
        <w:tc>
          <w:tcPr>
            <w:tcW w:w="2535" w:type="dxa"/>
            <w:vAlign w:val="center"/>
          </w:tcPr>
          <w:p w:rsidR="0016178D" w:rsidRPr="00150AA0" w:rsidRDefault="0016178D" w:rsidP="00150A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Средне</w:t>
            </w:r>
            <w:r w:rsidR="00150AA0">
              <w:rPr>
                <w:sz w:val="23"/>
                <w:szCs w:val="23"/>
              </w:rPr>
              <w:t xml:space="preserve">е профессиональное образование </w:t>
            </w:r>
          </w:p>
        </w:tc>
      </w:tr>
      <w:tr w:rsidR="0016178D" w:rsidTr="002D6EE6">
        <w:tc>
          <w:tcPr>
            <w:tcW w:w="809" w:type="dxa"/>
            <w:vAlign w:val="center"/>
          </w:tcPr>
          <w:p w:rsidR="0016178D" w:rsidRPr="000117B0" w:rsidRDefault="000117B0" w:rsidP="00011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 w:rsidR="0016178D" w:rsidRPr="000117B0" w:rsidRDefault="0016178D" w:rsidP="000117B0">
            <w:pPr>
              <w:pStyle w:val="Default"/>
            </w:pPr>
            <w:r w:rsidRPr="000117B0">
              <w:rPr>
                <w:bCs/>
              </w:rPr>
              <w:t>19.00.00</w:t>
            </w:r>
          </w:p>
        </w:tc>
        <w:tc>
          <w:tcPr>
            <w:tcW w:w="4733" w:type="dxa"/>
            <w:vAlign w:val="center"/>
          </w:tcPr>
          <w:p w:rsidR="0016178D" w:rsidRPr="000117B0" w:rsidRDefault="0016178D" w:rsidP="000117B0">
            <w:pPr>
              <w:pStyle w:val="Default"/>
            </w:pPr>
            <w:r w:rsidRPr="000117B0">
              <w:rPr>
                <w:bCs/>
              </w:rPr>
              <w:t xml:space="preserve">Промышленная экология и биотехнологии </w:t>
            </w:r>
          </w:p>
        </w:tc>
        <w:tc>
          <w:tcPr>
            <w:tcW w:w="2535" w:type="dxa"/>
            <w:vAlign w:val="center"/>
          </w:tcPr>
          <w:p w:rsidR="0016178D" w:rsidRPr="00150AA0" w:rsidRDefault="000117B0" w:rsidP="00150A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Средне</w:t>
            </w:r>
            <w:r w:rsidR="00150AA0">
              <w:rPr>
                <w:sz w:val="23"/>
                <w:szCs w:val="23"/>
              </w:rPr>
              <w:t xml:space="preserve">е профессиональное образование </w:t>
            </w:r>
          </w:p>
        </w:tc>
      </w:tr>
      <w:tr w:rsidR="0016178D" w:rsidTr="002D6EE6">
        <w:tc>
          <w:tcPr>
            <w:tcW w:w="809" w:type="dxa"/>
            <w:vAlign w:val="center"/>
          </w:tcPr>
          <w:p w:rsidR="0016178D" w:rsidRPr="000117B0" w:rsidRDefault="000117B0" w:rsidP="00011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 w:rsidR="0016178D" w:rsidRPr="000117B0" w:rsidRDefault="000117B0" w:rsidP="000117B0">
            <w:pPr>
              <w:pStyle w:val="Default"/>
              <w:jc w:val="center"/>
            </w:pPr>
            <w:r>
              <w:t>23.00.00</w:t>
            </w:r>
          </w:p>
        </w:tc>
        <w:tc>
          <w:tcPr>
            <w:tcW w:w="4733" w:type="dxa"/>
            <w:vAlign w:val="center"/>
          </w:tcPr>
          <w:p w:rsidR="0016178D" w:rsidRPr="000117B0" w:rsidRDefault="000117B0" w:rsidP="000117B0">
            <w:pPr>
              <w:pStyle w:val="Default"/>
            </w:pPr>
            <w:r w:rsidRPr="000117B0">
              <w:rPr>
                <w:bCs/>
              </w:rPr>
              <w:t>Техника и технологии наземного транспорта</w:t>
            </w:r>
          </w:p>
        </w:tc>
        <w:tc>
          <w:tcPr>
            <w:tcW w:w="2535" w:type="dxa"/>
            <w:vAlign w:val="center"/>
          </w:tcPr>
          <w:p w:rsidR="0016178D" w:rsidRPr="00150AA0" w:rsidRDefault="000117B0" w:rsidP="00150A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Средне</w:t>
            </w:r>
            <w:r w:rsidR="00150AA0">
              <w:rPr>
                <w:sz w:val="23"/>
                <w:szCs w:val="23"/>
              </w:rPr>
              <w:t xml:space="preserve">е профессиональное образование </w:t>
            </w:r>
          </w:p>
        </w:tc>
      </w:tr>
      <w:tr w:rsidR="0016178D" w:rsidTr="002D6EE6">
        <w:tc>
          <w:tcPr>
            <w:tcW w:w="809" w:type="dxa"/>
            <w:vAlign w:val="center"/>
          </w:tcPr>
          <w:p w:rsidR="0016178D" w:rsidRPr="000117B0" w:rsidRDefault="000117B0" w:rsidP="00011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6"/>
              <w:gridCol w:w="222"/>
            </w:tblGrid>
            <w:tr w:rsidR="000117B0" w:rsidRPr="000117B0">
              <w:trPr>
                <w:trHeight w:val="243"/>
              </w:trPr>
              <w:tc>
                <w:tcPr>
                  <w:tcW w:w="0" w:type="auto"/>
                </w:tcPr>
                <w:p w:rsidR="000117B0" w:rsidRPr="000117B0" w:rsidRDefault="000117B0" w:rsidP="000117B0">
                  <w:pPr>
                    <w:pStyle w:val="Default"/>
                    <w:jc w:val="center"/>
                  </w:pPr>
                  <w:r w:rsidRPr="000117B0">
                    <w:rPr>
                      <w:bCs/>
                    </w:rPr>
                    <w:t>29.00.00</w:t>
                  </w:r>
                </w:p>
              </w:tc>
              <w:tc>
                <w:tcPr>
                  <w:tcW w:w="0" w:type="auto"/>
                </w:tcPr>
                <w:p w:rsidR="000117B0" w:rsidRPr="000117B0" w:rsidRDefault="000117B0" w:rsidP="000117B0">
                  <w:pPr>
                    <w:pStyle w:val="Default"/>
                    <w:jc w:val="center"/>
                  </w:pPr>
                </w:p>
              </w:tc>
            </w:tr>
          </w:tbl>
          <w:p w:rsidR="0016178D" w:rsidRPr="000117B0" w:rsidRDefault="0016178D" w:rsidP="00011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Align w:val="center"/>
          </w:tcPr>
          <w:p w:rsidR="0016178D" w:rsidRPr="000117B0" w:rsidRDefault="000117B0" w:rsidP="0001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B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легкой промышленности</w:t>
            </w:r>
          </w:p>
        </w:tc>
        <w:tc>
          <w:tcPr>
            <w:tcW w:w="2535" w:type="dxa"/>
            <w:vAlign w:val="center"/>
          </w:tcPr>
          <w:p w:rsidR="0016178D" w:rsidRPr="00150AA0" w:rsidRDefault="000117B0" w:rsidP="00150A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Средне</w:t>
            </w:r>
            <w:r w:rsidR="00150AA0">
              <w:rPr>
                <w:sz w:val="23"/>
                <w:szCs w:val="23"/>
              </w:rPr>
              <w:t xml:space="preserve">е профессиональное образование </w:t>
            </w:r>
          </w:p>
        </w:tc>
      </w:tr>
      <w:tr w:rsidR="000117B0" w:rsidTr="002D6EE6">
        <w:tc>
          <w:tcPr>
            <w:tcW w:w="809" w:type="dxa"/>
            <w:vAlign w:val="center"/>
          </w:tcPr>
          <w:p w:rsidR="000117B0" w:rsidRPr="000117B0" w:rsidRDefault="000117B0" w:rsidP="00011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7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6"/>
              <w:gridCol w:w="222"/>
            </w:tblGrid>
            <w:tr w:rsidR="000117B0" w:rsidRPr="000117B0">
              <w:trPr>
                <w:trHeight w:val="107"/>
              </w:trPr>
              <w:tc>
                <w:tcPr>
                  <w:tcW w:w="0" w:type="auto"/>
                </w:tcPr>
                <w:p w:rsidR="000117B0" w:rsidRPr="000117B0" w:rsidRDefault="000117B0" w:rsidP="000117B0">
                  <w:pPr>
                    <w:pStyle w:val="Default"/>
                    <w:jc w:val="center"/>
                  </w:pPr>
                  <w:r w:rsidRPr="000117B0">
                    <w:rPr>
                      <w:bCs/>
                    </w:rPr>
                    <w:t>43.00.00</w:t>
                  </w:r>
                </w:p>
              </w:tc>
              <w:tc>
                <w:tcPr>
                  <w:tcW w:w="0" w:type="auto"/>
                </w:tcPr>
                <w:p w:rsidR="000117B0" w:rsidRPr="000117B0" w:rsidRDefault="000117B0" w:rsidP="000117B0">
                  <w:pPr>
                    <w:pStyle w:val="Default"/>
                    <w:jc w:val="center"/>
                  </w:pPr>
                </w:p>
              </w:tc>
            </w:tr>
          </w:tbl>
          <w:p w:rsidR="000117B0" w:rsidRPr="000117B0" w:rsidRDefault="000117B0" w:rsidP="000117B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733" w:type="dxa"/>
            <w:vAlign w:val="center"/>
          </w:tcPr>
          <w:p w:rsidR="000117B0" w:rsidRPr="000117B0" w:rsidRDefault="000117B0" w:rsidP="000117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7B0">
              <w:rPr>
                <w:rFonts w:ascii="Times New Roman" w:hAnsi="Times New Roman" w:cs="Times New Roman"/>
                <w:bCs/>
                <w:sz w:val="24"/>
                <w:szCs w:val="24"/>
              </w:rPr>
              <w:t>Сервис и туризм</w:t>
            </w:r>
          </w:p>
        </w:tc>
        <w:tc>
          <w:tcPr>
            <w:tcW w:w="2535" w:type="dxa"/>
            <w:vAlign w:val="center"/>
          </w:tcPr>
          <w:p w:rsidR="000117B0" w:rsidRPr="00150AA0" w:rsidRDefault="000117B0" w:rsidP="00150A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Средне</w:t>
            </w:r>
            <w:r w:rsidR="00150AA0">
              <w:rPr>
                <w:sz w:val="23"/>
                <w:szCs w:val="23"/>
              </w:rPr>
              <w:t xml:space="preserve">е профессиональное образование </w:t>
            </w:r>
          </w:p>
        </w:tc>
      </w:tr>
    </w:tbl>
    <w:p w:rsidR="00432D3E" w:rsidRDefault="00727E95" w:rsidP="00727E95">
      <w:pPr>
        <w:tabs>
          <w:tab w:val="left" w:pos="30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6EE6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45C91">
        <w:rPr>
          <w:rFonts w:ascii="Times New Roman" w:hAnsi="Times New Roman" w:cs="Times New Roman"/>
          <w:sz w:val="24"/>
          <w:szCs w:val="24"/>
        </w:rPr>
        <w:t>01 января 2022</w:t>
      </w:r>
      <w:r w:rsidR="002D6EE6" w:rsidRPr="002D6EE6">
        <w:rPr>
          <w:rFonts w:ascii="Times New Roman" w:hAnsi="Times New Roman" w:cs="Times New Roman"/>
          <w:sz w:val="24"/>
          <w:szCs w:val="24"/>
        </w:rPr>
        <w:t xml:space="preserve"> года подготовка квалифицированных рабочих, служащих осуществляется по </w:t>
      </w:r>
      <w:r w:rsidR="00137D75">
        <w:rPr>
          <w:rFonts w:ascii="Times New Roman" w:hAnsi="Times New Roman" w:cs="Times New Roman"/>
          <w:sz w:val="24"/>
          <w:szCs w:val="24"/>
        </w:rPr>
        <w:t>5</w:t>
      </w:r>
      <w:r w:rsidR="00432D3E">
        <w:rPr>
          <w:rFonts w:ascii="Times New Roman" w:hAnsi="Times New Roman" w:cs="Times New Roman"/>
          <w:sz w:val="24"/>
          <w:szCs w:val="24"/>
        </w:rPr>
        <w:t xml:space="preserve"> программам.</w:t>
      </w:r>
    </w:p>
    <w:p w:rsidR="00D536A7" w:rsidRDefault="00D536A7" w:rsidP="00D536A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№3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410"/>
        <w:gridCol w:w="1418"/>
        <w:gridCol w:w="1276"/>
        <w:gridCol w:w="1382"/>
      </w:tblGrid>
      <w:tr w:rsidR="00AB0A18" w:rsidTr="00675886">
        <w:tc>
          <w:tcPr>
            <w:tcW w:w="9571" w:type="dxa"/>
            <w:gridSpan w:val="6"/>
            <w:vAlign w:val="center"/>
          </w:tcPr>
          <w:p w:rsidR="00AB0A18" w:rsidRPr="00D536A7" w:rsidRDefault="00AB0A18" w:rsidP="00D536A7">
            <w:pPr>
              <w:tabs>
                <w:tab w:val="left" w:pos="30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A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</w:tr>
      <w:tr w:rsidR="007E142E" w:rsidTr="00675886">
        <w:tc>
          <w:tcPr>
            <w:tcW w:w="534" w:type="dxa"/>
            <w:vMerge w:val="restart"/>
            <w:vAlign w:val="center"/>
          </w:tcPr>
          <w:p w:rsidR="007E142E" w:rsidRPr="007E142E" w:rsidRDefault="007E142E" w:rsidP="004E14D6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14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14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7E142E" w:rsidRPr="007E142E" w:rsidRDefault="007E142E" w:rsidP="004E14D6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2E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профессии с указанием кода</w:t>
            </w:r>
          </w:p>
        </w:tc>
        <w:tc>
          <w:tcPr>
            <w:tcW w:w="2410" w:type="dxa"/>
            <w:vMerge w:val="restart"/>
            <w:vAlign w:val="center"/>
          </w:tcPr>
          <w:p w:rsidR="007E142E" w:rsidRPr="007E142E" w:rsidRDefault="007E142E" w:rsidP="004E14D6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2E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418" w:type="dxa"/>
            <w:vMerge w:val="restart"/>
            <w:vAlign w:val="center"/>
          </w:tcPr>
          <w:p w:rsidR="004E474A" w:rsidRDefault="004E474A" w:rsidP="004E14D6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42E" w:rsidRPr="007E142E" w:rsidRDefault="007E142E" w:rsidP="004E14D6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2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658" w:type="dxa"/>
            <w:gridSpan w:val="2"/>
            <w:vAlign w:val="center"/>
          </w:tcPr>
          <w:p w:rsidR="007E142E" w:rsidRPr="007E142E" w:rsidRDefault="007E142E" w:rsidP="004E14D6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2E">
              <w:rPr>
                <w:rFonts w:ascii="Times New Roman" w:hAnsi="Times New Roman" w:cs="Times New Roman"/>
                <w:sz w:val="24"/>
                <w:szCs w:val="24"/>
              </w:rPr>
              <w:t>Сроки обучения на базе</w:t>
            </w:r>
          </w:p>
        </w:tc>
      </w:tr>
      <w:tr w:rsidR="007E142E" w:rsidTr="00662E92">
        <w:trPr>
          <w:trHeight w:val="1050"/>
        </w:trPr>
        <w:tc>
          <w:tcPr>
            <w:tcW w:w="534" w:type="dxa"/>
            <w:vMerge/>
            <w:vAlign w:val="center"/>
          </w:tcPr>
          <w:p w:rsidR="007E142E" w:rsidRPr="007E142E" w:rsidRDefault="007E142E" w:rsidP="004E14D6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E142E" w:rsidRPr="007E142E" w:rsidRDefault="007E142E" w:rsidP="004E14D6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E142E" w:rsidRPr="007E142E" w:rsidRDefault="007E142E" w:rsidP="004E14D6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E142E" w:rsidRPr="007E142E" w:rsidRDefault="007E142E" w:rsidP="004E14D6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142E" w:rsidRPr="007E142E" w:rsidRDefault="007E142E" w:rsidP="004E14D6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142E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382" w:type="dxa"/>
            <w:vAlign w:val="center"/>
          </w:tcPr>
          <w:p w:rsidR="004E474A" w:rsidRDefault="004E474A" w:rsidP="004E14D6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42E" w:rsidRPr="007E142E" w:rsidRDefault="007E142E" w:rsidP="004E14D6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2E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  <w:p w:rsidR="007E142E" w:rsidRPr="007E142E" w:rsidRDefault="007E142E" w:rsidP="004E14D6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42E" w:rsidRPr="007E142E" w:rsidRDefault="007E142E" w:rsidP="004E14D6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E6" w:rsidTr="00DD75BF">
        <w:trPr>
          <w:trHeight w:val="841"/>
        </w:trPr>
        <w:tc>
          <w:tcPr>
            <w:tcW w:w="534" w:type="dxa"/>
            <w:vAlign w:val="center"/>
          </w:tcPr>
          <w:p w:rsidR="00F90BE6" w:rsidRDefault="00F90BE6" w:rsidP="004F62A5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F90BE6" w:rsidRDefault="00F90BE6" w:rsidP="00DD75B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BA0">
              <w:rPr>
                <w:rFonts w:ascii="Times New Roman" w:eastAsia="Calibri" w:hAnsi="Times New Roman" w:cs="Times New Roman"/>
                <w:sz w:val="24"/>
                <w:szCs w:val="24"/>
              </w:rPr>
              <w:t>08.01.08 Масте</w:t>
            </w:r>
            <w:r w:rsidR="00DD75BF">
              <w:rPr>
                <w:rFonts w:ascii="Times New Roman" w:eastAsia="Calibri" w:hAnsi="Times New Roman" w:cs="Times New Roman"/>
                <w:sz w:val="24"/>
                <w:szCs w:val="24"/>
              </w:rPr>
              <w:t>р отделочных строительных работ</w:t>
            </w:r>
          </w:p>
          <w:p w:rsidR="00662E92" w:rsidRPr="00DD75BF" w:rsidRDefault="00662E92" w:rsidP="00DD75B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0BE6" w:rsidRDefault="00F90BE6" w:rsidP="004E14D6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Штукатур, маляр строительный</w:t>
            </w:r>
          </w:p>
        </w:tc>
        <w:tc>
          <w:tcPr>
            <w:tcW w:w="1418" w:type="dxa"/>
            <w:vAlign w:val="center"/>
          </w:tcPr>
          <w:p w:rsidR="00F90BE6" w:rsidRDefault="00F90BE6" w:rsidP="004E14D6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F90BE6" w:rsidRDefault="00F90BE6" w:rsidP="004E14D6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F90BE6" w:rsidRDefault="00F90BE6" w:rsidP="004E14D6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930DFD" w:rsidTr="004F62A5">
        <w:tc>
          <w:tcPr>
            <w:tcW w:w="534" w:type="dxa"/>
            <w:vAlign w:val="center"/>
          </w:tcPr>
          <w:p w:rsidR="00930DFD" w:rsidRDefault="003E775C" w:rsidP="004F62A5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930DFD" w:rsidRPr="00930DFD" w:rsidRDefault="00930DFD" w:rsidP="004E14D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15.01.05 Сварщик (ручной и частично механизированной сварки (наплавки) </w:t>
            </w:r>
            <w:proofErr w:type="gramEnd"/>
          </w:p>
          <w:p w:rsidR="00930DFD" w:rsidRDefault="00930DFD" w:rsidP="004E14D6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DFD" w:rsidRDefault="001B4486" w:rsidP="004E14D6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 ручной дуговой сварки плавящимся покрытым электродом</w:t>
            </w:r>
            <w:r w:rsidR="003E775C">
              <w:rPr>
                <w:rFonts w:ascii="Times New Roman" w:hAnsi="Times New Roman" w:cs="Times New Roman"/>
                <w:sz w:val="24"/>
                <w:szCs w:val="24"/>
              </w:rPr>
              <w:t>, газосварщик</w:t>
            </w:r>
          </w:p>
        </w:tc>
        <w:tc>
          <w:tcPr>
            <w:tcW w:w="1418" w:type="dxa"/>
            <w:vAlign w:val="center"/>
          </w:tcPr>
          <w:p w:rsidR="00930DFD" w:rsidRDefault="003E775C" w:rsidP="004E14D6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930DFD" w:rsidRDefault="003E775C" w:rsidP="004E14D6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382" w:type="dxa"/>
            <w:vAlign w:val="center"/>
          </w:tcPr>
          <w:p w:rsidR="00930DFD" w:rsidRDefault="003E775C" w:rsidP="004E14D6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CE1935" w:rsidTr="004F62A5">
        <w:tc>
          <w:tcPr>
            <w:tcW w:w="534" w:type="dxa"/>
            <w:vAlign w:val="center"/>
          </w:tcPr>
          <w:p w:rsidR="00CE1935" w:rsidRDefault="00CE1935" w:rsidP="004F62A5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CE1935" w:rsidRPr="004F62A5" w:rsidRDefault="00CE1935" w:rsidP="004F62A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19.01.17 Повар, кондитер </w:t>
            </w:r>
          </w:p>
        </w:tc>
        <w:tc>
          <w:tcPr>
            <w:tcW w:w="2410" w:type="dxa"/>
            <w:vAlign w:val="center"/>
          </w:tcPr>
          <w:p w:rsidR="00CE1935" w:rsidRDefault="00CE1935" w:rsidP="004E14D6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418" w:type="dxa"/>
            <w:vAlign w:val="center"/>
          </w:tcPr>
          <w:p w:rsidR="00CE1935" w:rsidRDefault="00CE1935" w:rsidP="004E14D6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CE1935" w:rsidRDefault="00CE1935" w:rsidP="004E14D6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382" w:type="dxa"/>
            <w:vAlign w:val="center"/>
          </w:tcPr>
          <w:p w:rsidR="00CE1935" w:rsidRDefault="00CE1935" w:rsidP="004E14D6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4B2CF8" w:rsidTr="004F62A5">
        <w:tc>
          <w:tcPr>
            <w:tcW w:w="534" w:type="dxa"/>
            <w:vAlign w:val="center"/>
          </w:tcPr>
          <w:p w:rsidR="004B2CF8" w:rsidRDefault="004B2CF8" w:rsidP="004F62A5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4B2CF8" w:rsidRPr="00CE1935" w:rsidRDefault="004B2CF8" w:rsidP="004E14D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35">
              <w:rPr>
                <w:rFonts w:ascii="Times New Roman" w:eastAsia="Calibri" w:hAnsi="Times New Roman" w:cs="Times New Roman"/>
                <w:sz w:val="24"/>
                <w:szCs w:val="24"/>
              </w:rPr>
              <w:t>23.01.03 Автомеханик</w:t>
            </w:r>
          </w:p>
          <w:p w:rsidR="004B2CF8" w:rsidRDefault="004B2CF8" w:rsidP="004E14D6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2CF8" w:rsidRDefault="004B2CF8" w:rsidP="004E14D6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418" w:type="dxa"/>
            <w:vAlign w:val="center"/>
          </w:tcPr>
          <w:p w:rsidR="004B2CF8" w:rsidRDefault="004B2CF8" w:rsidP="004E14D6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4B2CF8" w:rsidRPr="005004A5" w:rsidRDefault="004B2CF8" w:rsidP="004E14D6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4A5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382" w:type="dxa"/>
            <w:vAlign w:val="center"/>
          </w:tcPr>
          <w:p w:rsidR="004B2CF8" w:rsidRPr="004B2CF8" w:rsidRDefault="004B2CF8" w:rsidP="004E14D6">
            <w:pPr>
              <w:tabs>
                <w:tab w:val="left" w:pos="309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3160" w:rsidTr="004F62A5">
        <w:trPr>
          <w:trHeight w:val="483"/>
        </w:trPr>
        <w:tc>
          <w:tcPr>
            <w:tcW w:w="534" w:type="dxa"/>
            <w:vAlign w:val="center"/>
          </w:tcPr>
          <w:p w:rsidR="00433160" w:rsidRDefault="00137D75" w:rsidP="004F62A5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433160" w:rsidRPr="004E14D6" w:rsidRDefault="004E14D6" w:rsidP="004E14D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43.01.02 Парикмахер </w:t>
            </w:r>
          </w:p>
        </w:tc>
        <w:tc>
          <w:tcPr>
            <w:tcW w:w="2410" w:type="dxa"/>
          </w:tcPr>
          <w:p w:rsidR="00433160" w:rsidRDefault="00433160" w:rsidP="004E14D6">
            <w:pPr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 </w:t>
            </w:r>
          </w:p>
        </w:tc>
        <w:tc>
          <w:tcPr>
            <w:tcW w:w="1418" w:type="dxa"/>
            <w:vAlign w:val="center"/>
          </w:tcPr>
          <w:p w:rsidR="00433160" w:rsidRDefault="00433160" w:rsidP="004E14D6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Align w:val="center"/>
          </w:tcPr>
          <w:p w:rsidR="00433160" w:rsidRDefault="00433160" w:rsidP="004E14D6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382" w:type="dxa"/>
            <w:vAlign w:val="center"/>
          </w:tcPr>
          <w:p w:rsidR="00433160" w:rsidRDefault="00433160" w:rsidP="004E14D6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</w:tr>
    </w:tbl>
    <w:p w:rsidR="003D046D" w:rsidRPr="002D6EE6" w:rsidRDefault="003D046D" w:rsidP="000C7646">
      <w:pPr>
        <w:tabs>
          <w:tab w:val="left" w:pos="3090"/>
        </w:tabs>
        <w:spacing w:after="0" w:line="360" w:lineRule="auto"/>
        <w:jc w:val="both"/>
        <w:rPr>
          <w:rFonts w:ascii="Times New Roman" w:hAnsi="Times New Roman" w:cs="Times New Roman"/>
          <w:color w:val="92D050"/>
          <w:sz w:val="24"/>
          <w:szCs w:val="24"/>
        </w:rPr>
      </w:pPr>
    </w:p>
    <w:p w:rsidR="008F410E" w:rsidRPr="003D046D" w:rsidRDefault="00B96E8F" w:rsidP="00B96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6D">
        <w:rPr>
          <w:rFonts w:ascii="Times New Roman" w:hAnsi="Times New Roman" w:cs="Times New Roman"/>
          <w:sz w:val="24"/>
          <w:szCs w:val="24"/>
        </w:rPr>
        <w:t>Программы профессионального обучения:</w:t>
      </w:r>
    </w:p>
    <w:p w:rsidR="003D046D" w:rsidRPr="003D046D" w:rsidRDefault="003D046D" w:rsidP="00B96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6D">
        <w:rPr>
          <w:rFonts w:ascii="Times New Roman" w:hAnsi="Times New Roman" w:cs="Times New Roman"/>
          <w:sz w:val="24"/>
          <w:szCs w:val="24"/>
        </w:rPr>
        <w:t>7132 Облицовщик-плиточник; 5122 Повар;</w:t>
      </w:r>
      <w:r w:rsidR="009A78E9">
        <w:rPr>
          <w:rFonts w:ascii="Times New Roman" w:hAnsi="Times New Roman" w:cs="Times New Roman"/>
          <w:sz w:val="24"/>
          <w:szCs w:val="24"/>
        </w:rPr>
        <w:t xml:space="preserve"> </w:t>
      </w:r>
      <w:r w:rsidRPr="003D046D">
        <w:rPr>
          <w:rFonts w:ascii="Times New Roman" w:hAnsi="Times New Roman" w:cs="Times New Roman"/>
          <w:sz w:val="24"/>
          <w:szCs w:val="24"/>
        </w:rPr>
        <w:t xml:space="preserve">7212 </w:t>
      </w:r>
      <w:proofErr w:type="spellStart"/>
      <w:r w:rsidRPr="003D046D">
        <w:rPr>
          <w:rFonts w:ascii="Times New Roman" w:hAnsi="Times New Roman" w:cs="Times New Roman"/>
          <w:sz w:val="24"/>
          <w:szCs w:val="24"/>
        </w:rPr>
        <w:t>Электрогазосварщик</w:t>
      </w:r>
      <w:proofErr w:type="spellEnd"/>
      <w:r w:rsidRPr="003D046D">
        <w:rPr>
          <w:rFonts w:ascii="Times New Roman" w:hAnsi="Times New Roman" w:cs="Times New Roman"/>
          <w:sz w:val="24"/>
          <w:szCs w:val="24"/>
        </w:rPr>
        <w:t>.</w:t>
      </w:r>
    </w:p>
    <w:p w:rsidR="00B96E8F" w:rsidRPr="00B96E8F" w:rsidRDefault="00B96E8F" w:rsidP="00B96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E8F">
        <w:rPr>
          <w:rFonts w:ascii="Times New Roman" w:hAnsi="Times New Roman" w:cs="Times New Roman"/>
          <w:sz w:val="24"/>
          <w:szCs w:val="24"/>
        </w:rPr>
        <w:t xml:space="preserve">Сроки </w:t>
      </w:r>
      <w:proofErr w:type="gramStart"/>
      <w:r w:rsidRPr="00B96E8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B96E8F">
        <w:rPr>
          <w:rFonts w:ascii="Times New Roman" w:hAnsi="Times New Roman" w:cs="Times New Roman"/>
          <w:sz w:val="24"/>
          <w:szCs w:val="24"/>
        </w:rPr>
        <w:t xml:space="preserve"> по основным профессиональным образовательным программам</w:t>
      </w:r>
    </w:p>
    <w:p w:rsidR="00B96E8F" w:rsidRPr="00B96E8F" w:rsidRDefault="00B96E8F" w:rsidP="00954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E8F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устанавливаются в соответствии с нормативными сроками их освоения, определяемыми </w:t>
      </w:r>
      <w:r w:rsidR="00344284">
        <w:rPr>
          <w:rFonts w:ascii="Times New Roman" w:hAnsi="Times New Roman" w:cs="Times New Roman"/>
          <w:sz w:val="24"/>
          <w:szCs w:val="24"/>
        </w:rPr>
        <w:t>Г</w:t>
      </w:r>
      <w:r w:rsidRPr="00B96E8F">
        <w:rPr>
          <w:rFonts w:ascii="Times New Roman" w:hAnsi="Times New Roman" w:cs="Times New Roman"/>
          <w:sz w:val="24"/>
          <w:szCs w:val="24"/>
        </w:rPr>
        <w:t>осударственными образовательными</w:t>
      </w:r>
      <w:r w:rsidR="00344284">
        <w:rPr>
          <w:rFonts w:ascii="Times New Roman" w:hAnsi="Times New Roman" w:cs="Times New Roman"/>
          <w:sz w:val="24"/>
          <w:szCs w:val="24"/>
        </w:rPr>
        <w:t xml:space="preserve"> стандартами Луганской Народно</w:t>
      </w:r>
      <w:r w:rsidR="00954D67">
        <w:rPr>
          <w:rFonts w:ascii="Times New Roman" w:hAnsi="Times New Roman" w:cs="Times New Roman"/>
          <w:sz w:val="24"/>
          <w:szCs w:val="24"/>
        </w:rPr>
        <w:t>й</w:t>
      </w:r>
      <w:r w:rsidR="00344284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B96E8F" w:rsidRPr="005004A5" w:rsidRDefault="00B96E8F" w:rsidP="00B96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A5">
        <w:rPr>
          <w:rFonts w:ascii="Times New Roman" w:hAnsi="Times New Roman" w:cs="Times New Roman"/>
          <w:sz w:val="24"/>
          <w:szCs w:val="24"/>
        </w:rPr>
        <w:t>Сведения о численности контингента подтверждаются:</w:t>
      </w:r>
    </w:p>
    <w:p w:rsidR="00B96E8F" w:rsidRPr="00B96E8F" w:rsidRDefault="00B96E8F" w:rsidP="00B96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E8F">
        <w:rPr>
          <w:rFonts w:ascii="Times New Roman" w:hAnsi="Times New Roman" w:cs="Times New Roman"/>
          <w:sz w:val="24"/>
          <w:szCs w:val="24"/>
        </w:rPr>
        <w:t xml:space="preserve">- приказами о зачислении, переводе, отчислении </w:t>
      </w:r>
      <w:proofErr w:type="gramStart"/>
      <w:r w:rsidRPr="00B96E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6E8F">
        <w:rPr>
          <w:rFonts w:ascii="Times New Roman" w:hAnsi="Times New Roman" w:cs="Times New Roman"/>
          <w:sz w:val="24"/>
          <w:szCs w:val="24"/>
        </w:rPr>
        <w:t>;</w:t>
      </w:r>
    </w:p>
    <w:p w:rsidR="00B96E8F" w:rsidRPr="00574FC3" w:rsidRDefault="00954D67" w:rsidP="00011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E8F" w:rsidRPr="00574FC3">
        <w:rPr>
          <w:rFonts w:ascii="Times New Roman" w:hAnsi="Times New Roman" w:cs="Times New Roman"/>
          <w:sz w:val="24"/>
          <w:szCs w:val="24"/>
        </w:rPr>
        <w:t xml:space="preserve">ежегодными данными, представляемыми колледжем в форму </w:t>
      </w:r>
      <w:r w:rsidR="00574FC3" w:rsidRPr="00574FC3">
        <w:rPr>
          <w:rFonts w:ascii="Times New Roman" w:hAnsi="Times New Roman" w:cs="Times New Roman"/>
          <w:sz w:val="24"/>
          <w:szCs w:val="24"/>
        </w:rPr>
        <w:t>№ 3 (</w:t>
      </w:r>
      <w:proofErr w:type="spellStart"/>
      <w:r w:rsidR="00574FC3" w:rsidRPr="00574FC3">
        <w:rPr>
          <w:rFonts w:ascii="Times New Roman" w:hAnsi="Times New Roman" w:cs="Times New Roman"/>
          <w:sz w:val="24"/>
          <w:szCs w:val="24"/>
        </w:rPr>
        <w:t>профтех</w:t>
      </w:r>
      <w:proofErr w:type="spellEnd"/>
      <w:r w:rsidR="00574FC3" w:rsidRPr="00574FC3">
        <w:rPr>
          <w:rFonts w:ascii="Times New Roman" w:hAnsi="Times New Roman" w:cs="Times New Roman"/>
          <w:sz w:val="24"/>
          <w:szCs w:val="24"/>
        </w:rPr>
        <w:t>)</w:t>
      </w:r>
      <w:r w:rsidR="000C0B8B">
        <w:rPr>
          <w:rFonts w:ascii="Times New Roman" w:hAnsi="Times New Roman" w:cs="Times New Roman"/>
          <w:sz w:val="24"/>
          <w:szCs w:val="24"/>
        </w:rPr>
        <w:t xml:space="preserve"> Г</w:t>
      </w:r>
      <w:r w:rsidR="00574FC3" w:rsidRPr="00574FC3">
        <w:rPr>
          <w:rFonts w:ascii="Times New Roman" w:hAnsi="Times New Roman" w:cs="Times New Roman"/>
          <w:sz w:val="24"/>
          <w:szCs w:val="24"/>
        </w:rPr>
        <w:t xml:space="preserve">осударственного </w:t>
      </w:r>
      <w:r w:rsidR="00B96E8F" w:rsidRPr="00574FC3">
        <w:rPr>
          <w:rFonts w:ascii="Times New Roman" w:hAnsi="Times New Roman" w:cs="Times New Roman"/>
          <w:sz w:val="24"/>
          <w:szCs w:val="24"/>
        </w:rPr>
        <w:t>статистического наблюдения.</w:t>
      </w:r>
    </w:p>
    <w:p w:rsidR="000117B0" w:rsidRDefault="00B96E8F" w:rsidP="003B3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C3">
        <w:rPr>
          <w:rFonts w:ascii="Times New Roman" w:hAnsi="Times New Roman" w:cs="Times New Roman"/>
          <w:sz w:val="24"/>
          <w:szCs w:val="24"/>
        </w:rPr>
        <w:t xml:space="preserve">Обучение в колледже финансируется за счет средств </w:t>
      </w:r>
      <w:r w:rsidR="00574FC3" w:rsidRPr="00574FC3">
        <w:rPr>
          <w:rFonts w:ascii="Times New Roman" w:hAnsi="Times New Roman" w:cs="Times New Roman"/>
          <w:sz w:val="24"/>
          <w:szCs w:val="24"/>
        </w:rPr>
        <w:t xml:space="preserve">бюджетных ассигнований Государственного бюджета Луганской Народной Республики. </w:t>
      </w:r>
    </w:p>
    <w:p w:rsidR="00727E95" w:rsidRPr="00574FC3" w:rsidRDefault="00727E95" w:rsidP="000C0B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E8F" w:rsidRPr="00662E92" w:rsidRDefault="00B96E8F" w:rsidP="004B3A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E92">
        <w:rPr>
          <w:rFonts w:ascii="Times New Roman" w:hAnsi="Times New Roman" w:cs="Times New Roman"/>
          <w:b/>
          <w:sz w:val="24"/>
          <w:szCs w:val="24"/>
        </w:rPr>
        <w:t>1.4. Прием граждан на обучение в колледж</w:t>
      </w:r>
    </w:p>
    <w:p w:rsidR="00D158FD" w:rsidRPr="00827345" w:rsidRDefault="00D158FD" w:rsidP="00D158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2939FA">
        <w:rPr>
          <w:rFonts w:ascii="Times New Roman" w:hAnsi="Times New Roman" w:cs="Times New Roman"/>
          <w:sz w:val="24"/>
          <w:szCs w:val="24"/>
        </w:rPr>
        <w:t>Прием абитуриентов в колледж осуществлялся в соответствии с  Законом «Об образовании Луганской Народной Республики  от 30.09.2016 № 128-</w:t>
      </w:r>
      <w:r w:rsidRPr="002939FA"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Pr="002939FA">
        <w:rPr>
          <w:rFonts w:ascii="Times New Roman" w:hAnsi="Times New Roman" w:cs="Times New Roman"/>
          <w:sz w:val="24"/>
          <w:szCs w:val="24"/>
        </w:rPr>
        <w:t>» (</w:t>
      </w:r>
      <w:r w:rsidRPr="002939FA">
        <w:rPr>
          <w:rFonts w:ascii="Times New Roman" w:hAnsi="Times New Roman" w:cs="Times New Roman"/>
          <w:sz w:val="24"/>
          <w:szCs w:val="24"/>
          <w:lang w:val="uk-UA"/>
        </w:rPr>
        <w:t>глава 8</w:t>
      </w:r>
      <w:r w:rsidRPr="002939FA">
        <w:rPr>
          <w:rFonts w:ascii="Times New Roman" w:hAnsi="Times New Roman" w:cs="Times New Roman"/>
          <w:sz w:val="24"/>
          <w:szCs w:val="24"/>
        </w:rPr>
        <w:t xml:space="preserve">, статья </w:t>
      </w:r>
      <w:r w:rsidRPr="002939FA">
        <w:rPr>
          <w:rFonts w:ascii="Times New Roman" w:hAnsi="Times New Roman" w:cs="Times New Roman"/>
          <w:sz w:val="24"/>
          <w:szCs w:val="24"/>
          <w:lang w:val="uk-UA"/>
        </w:rPr>
        <w:t>67</w:t>
      </w:r>
      <w:r w:rsidRPr="002939FA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9FA">
        <w:rPr>
          <w:rFonts w:ascii="Times New Roman" w:hAnsi="Times New Roman" w:cs="Times New Roman"/>
          <w:sz w:val="24"/>
          <w:szCs w:val="24"/>
        </w:rPr>
        <w:t xml:space="preserve">Порядком приема на </w:t>
      </w:r>
      <w:proofErr w:type="gramStart"/>
      <w:r w:rsidRPr="002939F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939F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9FA">
        <w:rPr>
          <w:rFonts w:ascii="Times New Roman" w:hAnsi="Times New Roman" w:cs="Times New Roman"/>
          <w:sz w:val="24"/>
          <w:szCs w:val="24"/>
        </w:rPr>
        <w:t>образования, утвержденным приказом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МОН ЛНР от 19.04.2018 г. № 360-ОД «</w:t>
      </w:r>
      <w:r w:rsidRPr="002939FA">
        <w:rPr>
          <w:rFonts w:ascii="Times New Roman" w:hAnsi="Times New Roman" w:cs="Times New Roman"/>
          <w:sz w:val="24"/>
          <w:szCs w:val="24"/>
        </w:rPr>
        <w:t>Об утверждении Порядка приема на обучение в образовательные организации (учреждения) среднего профессионального образования Луганской Народной Республики по программам подготовки квалифицированных рабочих, служащих, программам подготовки специалистов среднего звена (на базе рабочих профессий)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»;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Pr="002939FA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39FA">
        <w:rPr>
          <w:rFonts w:ascii="Times New Roman" w:hAnsi="Times New Roman" w:cs="Times New Roman"/>
          <w:sz w:val="24"/>
          <w:szCs w:val="24"/>
        </w:rPr>
        <w:t xml:space="preserve"> Луганской Народной Республики  от 30.09.2016 № 128-</w:t>
      </w:r>
      <w:r w:rsidRPr="002939FA"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Pr="002939FA">
        <w:rPr>
          <w:rFonts w:ascii="Times New Roman" w:hAnsi="Times New Roman" w:cs="Times New Roman"/>
          <w:sz w:val="24"/>
          <w:szCs w:val="24"/>
        </w:rPr>
        <w:t xml:space="preserve"> (статья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2939FA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п. 2</w:t>
      </w:r>
      <w:r w:rsidRPr="002939FA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14D">
        <w:rPr>
          <w:rFonts w:ascii="Times New Roman" w:hAnsi="Times New Roman" w:cs="Times New Roman"/>
          <w:sz w:val="24"/>
          <w:szCs w:val="24"/>
        </w:rPr>
        <w:t>Лицензией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82C">
        <w:rPr>
          <w:rFonts w:ascii="Times New Roman" w:hAnsi="Times New Roman" w:cs="Times New Roman"/>
          <w:sz w:val="24"/>
          <w:szCs w:val="24"/>
        </w:rPr>
        <w:t>на право осуществления образовательной деятельности</w:t>
      </w:r>
      <w:r w:rsidRPr="0012214D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Pr="0012214D">
        <w:rPr>
          <w:rFonts w:ascii="Times New Roman" w:hAnsi="Times New Roman" w:cs="Times New Roman"/>
          <w:sz w:val="24"/>
          <w:szCs w:val="24"/>
          <w:lang w:val="uk-UA"/>
        </w:rPr>
        <w:t>ГБОУ СПО ЛНР</w:t>
      </w:r>
      <w:r w:rsidRPr="0012214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2214D">
        <w:rPr>
          <w:rFonts w:ascii="Times New Roman" w:hAnsi="Times New Roman" w:cs="Times New Roman"/>
          <w:sz w:val="24"/>
          <w:szCs w:val="24"/>
          <w:lang w:val="uk-UA"/>
        </w:rPr>
        <w:t>Краснолучский</w:t>
      </w:r>
      <w:proofErr w:type="spellEnd"/>
      <w:r w:rsidRPr="0012214D">
        <w:rPr>
          <w:rFonts w:ascii="Times New Roman" w:hAnsi="Times New Roman" w:cs="Times New Roman"/>
          <w:sz w:val="24"/>
          <w:szCs w:val="24"/>
          <w:lang w:val="uk-UA"/>
        </w:rPr>
        <w:t xml:space="preserve"> коледж технологи </w:t>
      </w:r>
      <w:r w:rsidRPr="0012214D">
        <w:rPr>
          <w:rFonts w:ascii="Times New Roman" w:hAnsi="Times New Roman" w:cs="Times New Roman"/>
          <w:sz w:val="24"/>
          <w:szCs w:val="24"/>
        </w:rPr>
        <w:t>строительства</w:t>
      </w:r>
      <w:r w:rsidRPr="0012214D">
        <w:rPr>
          <w:rFonts w:ascii="Times New Roman" w:hAnsi="Times New Roman" w:cs="Times New Roman"/>
          <w:sz w:val="24"/>
          <w:szCs w:val="24"/>
          <w:lang w:val="uk-UA"/>
        </w:rPr>
        <w:t xml:space="preserve"> и прикладного </w:t>
      </w:r>
      <w:r w:rsidRPr="0012214D">
        <w:rPr>
          <w:rFonts w:ascii="Times New Roman" w:hAnsi="Times New Roman" w:cs="Times New Roman"/>
          <w:sz w:val="24"/>
          <w:szCs w:val="24"/>
        </w:rPr>
        <w:t>искусства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  <w:r w:rsidRPr="0012214D">
        <w:rPr>
          <w:rFonts w:ascii="Times New Roman" w:hAnsi="Times New Roman" w:cs="Times New Roman"/>
          <w:sz w:val="24"/>
          <w:szCs w:val="24"/>
        </w:rPr>
        <w:t xml:space="preserve">«Правилами приёма на обучение в </w:t>
      </w:r>
      <w:r w:rsidRPr="0012214D">
        <w:rPr>
          <w:rFonts w:ascii="Times New Roman" w:hAnsi="Times New Roman" w:cs="Times New Roman"/>
          <w:sz w:val="24"/>
          <w:szCs w:val="24"/>
          <w:lang w:val="uk-UA"/>
        </w:rPr>
        <w:t>ГБОУ СПО ЛНР</w:t>
      </w:r>
      <w:r w:rsidRPr="0012214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2214D">
        <w:rPr>
          <w:rFonts w:ascii="Times New Roman" w:hAnsi="Times New Roman" w:cs="Times New Roman"/>
          <w:sz w:val="24"/>
          <w:szCs w:val="24"/>
          <w:lang w:val="uk-UA"/>
        </w:rPr>
        <w:t>Краснолучский</w:t>
      </w:r>
      <w:proofErr w:type="spellEnd"/>
      <w:r w:rsidRPr="0012214D">
        <w:rPr>
          <w:rFonts w:ascii="Times New Roman" w:hAnsi="Times New Roman" w:cs="Times New Roman"/>
          <w:sz w:val="24"/>
          <w:szCs w:val="24"/>
          <w:lang w:val="uk-UA"/>
        </w:rPr>
        <w:t xml:space="preserve"> коледж технологи </w:t>
      </w:r>
      <w:r w:rsidRPr="0012214D">
        <w:rPr>
          <w:rFonts w:ascii="Times New Roman" w:hAnsi="Times New Roman" w:cs="Times New Roman"/>
          <w:sz w:val="24"/>
          <w:szCs w:val="24"/>
        </w:rPr>
        <w:lastRenderedPageBreak/>
        <w:t>строительства</w:t>
      </w:r>
      <w:r w:rsidRPr="0012214D">
        <w:rPr>
          <w:rFonts w:ascii="Times New Roman" w:hAnsi="Times New Roman" w:cs="Times New Roman"/>
          <w:sz w:val="24"/>
          <w:szCs w:val="24"/>
          <w:lang w:val="uk-UA"/>
        </w:rPr>
        <w:t xml:space="preserve"> и прикладного </w:t>
      </w:r>
      <w:r w:rsidRPr="0012214D">
        <w:rPr>
          <w:rFonts w:ascii="Times New Roman" w:hAnsi="Times New Roman" w:cs="Times New Roman"/>
          <w:sz w:val="24"/>
          <w:szCs w:val="24"/>
        </w:rPr>
        <w:t>искусства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2214D">
        <w:rPr>
          <w:rFonts w:ascii="Times New Roman" w:hAnsi="Times New Roman" w:cs="Times New Roman"/>
          <w:sz w:val="24"/>
          <w:szCs w:val="24"/>
        </w:rPr>
        <w:t>по образовательным программам среднего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14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на 2021 - 2022 учебный год</w:t>
      </w:r>
      <w:proofErr w:type="gramStart"/>
      <w:r w:rsidRPr="00122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58FD" w:rsidRPr="00950EB6" w:rsidRDefault="00D158FD" w:rsidP="00D15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B6">
        <w:rPr>
          <w:rFonts w:ascii="Times New Roman" w:hAnsi="Times New Roman" w:cs="Times New Roman"/>
          <w:sz w:val="24"/>
          <w:szCs w:val="24"/>
        </w:rPr>
        <w:t>Формирование плана приема в колледже осуществляется, прежде всего,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EB6">
        <w:rPr>
          <w:rFonts w:ascii="Times New Roman" w:hAnsi="Times New Roman" w:cs="Times New Roman"/>
          <w:sz w:val="24"/>
          <w:szCs w:val="24"/>
        </w:rPr>
        <w:t xml:space="preserve">потребностей г. Красный Луч и региона. </w:t>
      </w:r>
      <w:proofErr w:type="gramStart"/>
      <w:r w:rsidRPr="00950EB6">
        <w:rPr>
          <w:rFonts w:ascii="Times New Roman" w:hAnsi="Times New Roman" w:cs="Times New Roman"/>
          <w:sz w:val="24"/>
          <w:szCs w:val="24"/>
        </w:rPr>
        <w:t>Ежегодно колледж участвует в конкурсе по     распределению контрольных цифр приема граждан по профессиям и специальностям и (или) укрупненным группам профессий (или) специальностей для обучения по образовательным программам среднего образования за счет бюджетных ассигнований Государственного бюджета Луганской Народной Республики, результаты которого отражаются в контрольных цифрах приема (КЦП) на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EB6">
        <w:rPr>
          <w:rFonts w:ascii="Times New Roman" w:hAnsi="Times New Roman" w:cs="Times New Roman"/>
          <w:sz w:val="24"/>
          <w:szCs w:val="24"/>
        </w:rPr>
        <w:t>учебный год, утверждаемых приказом Министерства образования Луганской Народной Республики.</w:t>
      </w:r>
      <w:proofErr w:type="gramEnd"/>
    </w:p>
    <w:p w:rsidR="00D158FD" w:rsidRPr="00950EB6" w:rsidRDefault="00D158FD" w:rsidP="00D15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в колледж на 2021</w:t>
      </w:r>
      <w:r w:rsidRPr="00950EB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0EB6">
        <w:rPr>
          <w:rFonts w:ascii="Times New Roman" w:hAnsi="Times New Roman" w:cs="Times New Roman"/>
          <w:sz w:val="24"/>
          <w:szCs w:val="24"/>
        </w:rPr>
        <w:t xml:space="preserve"> учебный год проводился в соответствии с контрольными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EB6">
        <w:rPr>
          <w:rFonts w:ascii="Times New Roman" w:hAnsi="Times New Roman" w:cs="Times New Roman"/>
          <w:sz w:val="24"/>
          <w:szCs w:val="24"/>
        </w:rPr>
        <w:t>цифрами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EB6">
        <w:rPr>
          <w:rFonts w:ascii="Times New Roman" w:hAnsi="Times New Roman" w:cs="Times New Roman"/>
          <w:sz w:val="24"/>
          <w:szCs w:val="24"/>
        </w:rPr>
        <w:t>приема, утвержденными Министерством образования Луганской Народной Республики.</w:t>
      </w:r>
    </w:p>
    <w:p w:rsidR="00D158FD" w:rsidRPr="00950EB6" w:rsidRDefault="00D158FD" w:rsidP="00D15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B6">
        <w:rPr>
          <w:rFonts w:ascii="Times New Roman" w:hAnsi="Times New Roman" w:cs="Times New Roman"/>
          <w:sz w:val="24"/>
          <w:szCs w:val="24"/>
        </w:rPr>
        <w:t xml:space="preserve">Предложения по контрольным цифрам приема формируются колледжем в соответствии с лицензией на </w:t>
      </w:r>
      <w:proofErr w:type="gramStart"/>
      <w:r w:rsidRPr="00950EB6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950EB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и с учетом реального спроса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EB6">
        <w:rPr>
          <w:rFonts w:ascii="Times New Roman" w:hAnsi="Times New Roman" w:cs="Times New Roman"/>
          <w:sz w:val="24"/>
          <w:szCs w:val="24"/>
        </w:rPr>
        <w:t>образовательные услуги и потребности работодателей г. Красный Луч и региона в рабочих, служащих определенного профиля.</w:t>
      </w:r>
    </w:p>
    <w:p w:rsidR="00D158FD" w:rsidRPr="00950EB6" w:rsidRDefault="00D158FD" w:rsidP="00D15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B6">
        <w:rPr>
          <w:rFonts w:ascii="Times New Roman" w:hAnsi="Times New Roman" w:cs="Times New Roman"/>
          <w:sz w:val="24"/>
          <w:szCs w:val="24"/>
        </w:rPr>
        <w:t xml:space="preserve">В колледже сложилась эффективная система </w:t>
      </w:r>
      <w:proofErr w:type="spellStart"/>
      <w:r w:rsidRPr="00950EB6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50EB6">
        <w:rPr>
          <w:rFonts w:ascii="Times New Roman" w:hAnsi="Times New Roman" w:cs="Times New Roman"/>
          <w:sz w:val="24"/>
          <w:szCs w:val="24"/>
        </w:rPr>
        <w:t xml:space="preserve"> работы, включающая разнообразные формы и методы работы по подготовке к приему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EB6">
        <w:rPr>
          <w:rFonts w:ascii="Times New Roman" w:hAnsi="Times New Roman" w:cs="Times New Roman"/>
          <w:sz w:val="24"/>
          <w:szCs w:val="24"/>
        </w:rPr>
        <w:t>абитуриентов. Данная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EB6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EB6">
        <w:rPr>
          <w:rFonts w:ascii="Times New Roman" w:hAnsi="Times New Roman" w:cs="Times New Roman"/>
          <w:sz w:val="24"/>
          <w:szCs w:val="24"/>
        </w:rPr>
        <w:t>ведется в течение всего учебного года по следующим направлениям:</w:t>
      </w:r>
    </w:p>
    <w:p w:rsidR="00D158FD" w:rsidRPr="00950EB6" w:rsidRDefault="00D158FD" w:rsidP="00D15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B6">
        <w:rPr>
          <w:rFonts w:ascii="Times New Roman" w:hAnsi="Times New Roman" w:cs="Times New Roman"/>
          <w:sz w:val="24"/>
          <w:szCs w:val="24"/>
        </w:rPr>
        <w:t>- взаимо</w:t>
      </w:r>
      <w:r>
        <w:rPr>
          <w:rFonts w:ascii="Times New Roman" w:hAnsi="Times New Roman" w:cs="Times New Roman"/>
          <w:sz w:val="24"/>
          <w:szCs w:val="24"/>
        </w:rPr>
        <w:t>связь</w:t>
      </w:r>
      <w:r w:rsidRPr="00950EB6">
        <w:rPr>
          <w:rFonts w:ascii="Times New Roman" w:hAnsi="Times New Roman" w:cs="Times New Roman"/>
          <w:sz w:val="24"/>
          <w:szCs w:val="24"/>
        </w:rPr>
        <w:t xml:space="preserve"> с городскими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950EB6">
        <w:rPr>
          <w:rFonts w:ascii="Times New Roman" w:hAnsi="Times New Roman" w:cs="Times New Roman"/>
          <w:sz w:val="24"/>
          <w:szCs w:val="24"/>
        </w:rPr>
        <w:t xml:space="preserve">образовательными учреждениями </w:t>
      </w:r>
      <w:r>
        <w:rPr>
          <w:rFonts w:ascii="Times New Roman" w:hAnsi="Times New Roman" w:cs="Times New Roman"/>
          <w:sz w:val="24"/>
          <w:szCs w:val="24"/>
        </w:rPr>
        <w:t>г. Красный Луч и региона</w:t>
      </w:r>
      <w:r w:rsidRPr="00950EB6">
        <w:rPr>
          <w:rFonts w:ascii="Times New Roman" w:hAnsi="Times New Roman" w:cs="Times New Roman"/>
          <w:sz w:val="24"/>
          <w:szCs w:val="24"/>
        </w:rPr>
        <w:t>;</w:t>
      </w:r>
    </w:p>
    <w:p w:rsidR="00D158FD" w:rsidRPr="00950EB6" w:rsidRDefault="00D158FD" w:rsidP="00D15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B6">
        <w:rPr>
          <w:rFonts w:ascii="Times New Roman" w:hAnsi="Times New Roman" w:cs="Times New Roman"/>
          <w:sz w:val="24"/>
          <w:szCs w:val="24"/>
        </w:rPr>
        <w:t>- сотрудничество с предприятиями и организациями;</w:t>
      </w:r>
    </w:p>
    <w:p w:rsidR="00D158FD" w:rsidRPr="00950EB6" w:rsidRDefault="00D158FD" w:rsidP="00D15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B6">
        <w:rPr>
          <w:rFonts w:ascii="Times New Roman" w:hAnsi="Times New Roman" w:cs="Times New Roman"/>
          <w:sz w:val="24"/>
          <w:szCs w:val="24"/>
        </w:rPr>
        <w:t>- сотрудничество со СМИ.</w:t>
      </w:r>
    </w:p>
    <w:p w:rsidR="00D158FD" w:rsidRPr="00950EB6" w:rsidRDefault="00D158FD" w:rsidP="00D15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B6">
        <w:rPr>
          <w:rFonts w:ascii="Times New Roman" w:hAnsi="Times New Roman" w:cs="Times New Roman"/>
          <w:sz w:val="24"/>
          <w:szCs w:val="24"/>
        </w:rPr>
        <w:t xml:space="preserve">Важным элементом </w:t>
      </w:r>
      <w:proofErr w:type="spellStart"/>
      <w:r w:rsidRPr="00950EB6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50EB6">
        <w:rPr>
          <w:rFonts w:ascii="Times New Roman" w:hAnsi="Times New Roman" w:cs="Times New Roman"/>
          <w:sz w:val="24"/>
          <w:szCs w:val="24"/>
        </w:rPr>
        <w:t xml:space="preserve"> работы является грамотное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EB6">
        <w:rPr>
          <w:rFonts w:ascii="Times New Roman" w:hAnsi="Times New Roman" w:cs="Times New Roman"/>
          <w:sz w:val="24"/>
          <w:szCs w:val="24"/>
        </w:rPr>
        <w:t>информирование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EB6">
        <w:rPr>
          <w:rFonts w:ascii="Times New Roman" w:hAnsi="Times New Roman" w:cs="Times New Roman"/>
          <w:sz w:val="24"/>
          <w:szCs w:val="24"/>
        </w:rPr>
        <w:t>абитуриентов. С этой целью определены следующие направления работы:</w:t>
      </w:r>
    </w:p>
    <w:p w:rsidR="00D158FD" w:rsidRPr="00A66994" w:rsidRDefault="00D158FD" w:rsidP="00D15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994">
        <w:rPr>
          <w:rFonts w:ascii="Times New Roman" w:hAnsi="Times New Roman" w:cs="Times New Roman"/>
          <w:sz w:val="24"/>
          <w:szCs w:val="24"/>
        </w:rPr>
        <w:t>- раз</w:t>
      </w:r>
      <w:r>
        <w:rPr>
          <w:rFonts w:ascii="Times New Roman" w:hAnsi="Times New Roman" w:cs="Times New Roman"/>
          <w:sz w:val="24"/>
          <w:szCs w:val="24"/>
        </w:rPr>
        <w:t>мещение информации на сайте «ККТСПИ»</w:t>
      </w:r>
      <w:r w:rsidRPr="00A66994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Pr="00E42756">
        <w:rPr>
          <w:rFonts w:ascii="Times New Roman" w:hAnsi="Times New Roman" w:cs="Times New Roman"/>
          <w:sz w:val="24"/>
          <w:szCs w:val="24"/>
        </w:rPr>
        <w:t>«Абитуриенту»;</w:t>
      </w:r>
    </w:p>
    <w:p w:rsidR="00D158FD" w:rsidRPr="00A66994" w:rsidRDefault="00D158FD" w:rsidP="00D15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994">
        <w:rPr>
          <w:rFonts w:ascii="Times New Roman" w:hAnsi="Times New Roman" w:cs="Times New Roman"/>
          <w:sz w:val="24"/>
          <w:szCs w:val="24"/>
        </w:rPr>
        <w:t xml:space="preserve">- проведение Дней открытых дверей (1 раз в месяц в течение уч. года); </w:t>
      </w:r>
    </w:p>
    <w:p w:rsidR="00D158FD" w:rsidRPr="00A66994" w:rsidRDefault="00D158FD" w:rsidP="00D15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994">
        <w:rPr>
          <w:rFonts w:ascii="Times New Roman" w:hAnsi="Times New Roman" w:cs="Times New Roman"/>
          <w:sz w:val="24"/>
          <w:szCs w:val="24"/>
        </w:rPr>
        <w:t xml:space="preserve">- размещение материалов на информационных стендах в колледже; </w:t>
      </w:r>
    </w:p>
    <w:p w:rsidR="00D158FD" w:rsidRPr="00A66994" w:rsidRDefault="00D158FD" w:rsidP="00D15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994">
        <w:rPr>
          <w:rFonts w:ascii="Times New Roman" w:hAnsi="Times New Roman" w:cs="Times New Roman"/>
          <w:sz w:val="24"/>
          <w:szCs w:val="24"/>
        </w:rPr>
        <w:t xml:space="preserve">- приглашение школьников на мероприятия в колледж; </w:t>
      </w:r>
    </w:p>
    <w:p w:rsidR="00D158FD" w:rsidRPr="00A66994" w:rsidRDefault="00D158FD" w:rsidP="00D15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994">
        <w:rPr>
          <w:rFonts w:ascii="Times New Roman" w:hAnsi="Times New Roman" w:cs="Times New Roman"/>
          <w:sz w:val="24"/>
          <w:szCs w:val="24"/>
        </w:rPr>
        <w:t>- подг</w:t>
      </w:r>
      <w:r>
        <w:rPr>
          <w:rFonts w:ascii="Times New Roman" w:hAnsi="Times New Roman" w:cs="Times New Roman"/>
          <w:sz w:val="24"/>
          <w:szCs w:val="24"/>
        </w:rPr>
        <w:t>отовка и распространение буклетов</w:t>
      </w:r>
      <w:r w:rsidRPr="00A66994">
        <w:rPr>
          <w:rFonts w:ascii="Times New Roman" w:hAnsi="Times New Roman" w:cs="Times New Roman"/>
          <w:sz w:val="24"/>
          <w:szCs w:val="24"/>
        </w:rPr>
        <w:t xml:space="preserve"> о колледже; </w:t>
      </w:r>
    </w:p>
    <w:p w:rsidR="00D158FD" w:rsidRDefault="00D158FD" w:rsidP="00D158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4FE7">
        <w:rPr>
          <w:rFonts w:ascii="Times New Roman" w:hAnsi="Times New Roman" w:cs="Times New Roman"/>
          <w:sz w:val="24"/>
          <w:szCs w:val="24"/>
        </w:rPr>
        <w:t xml:space="preserve">-посещение администрацией и педагогами родительских собраний, проводимых в школах. За каждым инженерно-педагогическим работником колледжа закреплены </w:t>
      </w:r>
      <w:r w:rsidRPr="006C4FE7">
        <w:rPr>
          <w:rFonts w:ascii="Times New Roman" w:hAnsi="Times New Roman" w:cs="Times New Roman"/>
          <w:sz w:val="24"/>
          <w:szCs w:val="24"/>
        </w:rPr>
        <w:lastRenderedPageBreak/>
        <w:t>учебн</w:t>
      </w:r>
      <w:r>
        <w:rPr>
          <w:rFonts w:ascii="Times New Roman" w:hAnsi="Times New Roman" w:cs="Times New Roman"/>
          <w:sz w:val="24"/>
          <w:szCs w:val="24"/>
        </w:rPr>
        <w:t xml:space="preserve">ые заведения города и пригорода. Также  в учебных заведениях города проводят работу и обучающиеся колледжа. Участники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6C4FE7">
        <w:rPr>
          <w:rFonts w:ascii="Times New Roman" w:hAnsi="Times New Roman" w:cs="Times New Roman"/>
          <w:sz w:val="24"/>
          <w:szCs w:val="24"/>
        </w:rPr>
        <w:t xml:space="preserve"> распро</w:t>
      </w:r>
      <w:r>
        <w:rPr>
          <w:rFonts w:ascii="Times New Roman" w:hAnsi="Times New Roman" w:cs="Times New Roman"/>
          <w:sz w:val="24"/>
          <w:szCs w:val="24"/>
        </w:rPr>
        <w:t xml:space="preserve">страняют информационные буклеты, </w:t>
      </w:r>
      <w:r w:rsidRPr="006C4FE7">
        <w:rPr>
          <w:rFonts w:ascii="Times New Roman" w:hAnsi="Times New Roman" w:cs="Times New Roman"/>
          <w:sz w:val="24"/>
          <w:szCs w:val="24"/>
        </w:rPr>
        <w:t xml:space="preserve"> проводят консультации с уч</w:t>
      </w:r>
      <w:r>
        <w:rPr>
          <w:rFonts w:ascii="Times New Roman" w:hAnsi="Times New Roman" w:cs="Times New Roman"/>
          <w:sz w:val="24"/>
          <w:szCs w:val="24"/>
        </w:rPr>
        <w:t>ащимися школ</w:t>
      </w:r>
      <w:r w:rsidRPr="006C4FE7">
        <w:rPr>
          <w:rFonts w:ascii="Times New Roman" w:hAnsi="Times New Roman" w:cs="Times New Roman"/>
          <w:sz w:val="24"/>
          <w:szCs w:val="24"/>
        </w:rPr>
        <w:t xml:space="preserve"> по выбору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6C4FE7">
        <w:rPr>
          <w:rFonts w:ascii="Times New Roman" w:hAnsi="Times New Roman" w:cs="Times New Roman"/>
          <w:sz w:val="24"/>
          <w:szCs w:val="24"/>
        </w:rPr>
        <w:t>, наиболее соответствующей их способ</w:t>
      </w:r>
      <w:r>
        <w:rPr>
          <w:rFonts w:ascii="Times New Roman" w:hAnsi="Times New Roman" w:cs="Times New Roman"/>
          <w:sz w:val="24"/>
          <w:szCs w:val="24"/>
        </w:rPr>
        <w:t xml:space="preserve">ностям, склонностям и интересам, </w:t>
      </w:r>
      <w:r w:rsidRPr="006C4FE7">
        <w:rPr>
          <w:rFonts w:ascii="Times New Roman" w:hAnsi="Times New Roman" w:cs="Times New Roman"/>
          <w:sz w:val="24"/>
          <w:szCs w:val="24"/>
        </w:rPr>
        <w:t xml:space="preserve"> оформляют информац</w:t>
      </w:r>
      <w:r w:rsidRPr="00C8721B">
        <w:rPr>
          <w:rFonts w:ascii="Times New Roman" w:hAnsi="Times New Roman" w:cs="Times New Roman"/>
          <w:sz w:val="24"/>
          <w:szCs w:val="24"/>
        </w:rPr>
        <w:t xml:space="preserve">ионные стенды. </w:t>
      </w:r>
      <w:r>
        <w:rPr>
          <w:rFonts w:ascii="Times New Roman" w:hAnsi="Times New Roman" w:cs="Times New Roman"/>
          <w:sz w:val="24"/>
          <w:szCs w:val="24"/>
        </w:rPr>
        <w:t xml:space="preserve">Ежегодно среди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колледжа  проводится акция «Приведи друга». </w:t>
      </w:r>
      <w:proofErr w:type="spellStart"/>
      <w:r w:rsidRPr="00C8721B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C8721B">
        <w:rPr>
          <w:rFonts w:ascii="Times New Roman" w:hAnsi="Times New Roman" w:cs="Times New Roman"/>
          <w:sz w:val="24"/>
          <w:szCs w:val="24"/>
        </w:rPr>
        <w:t xml:space="preserve"> работа про</w:t>
      </w:r>
      <w:r>
        <w:rPr>
          <w:rFonts w:ascii="Times New Roman" w:hAnsi="Times New Roman" w:cs="Times New Roman"/>
          <w:sz w:val="24"/>
          <w:szCs w:val="24"/>
        </w:rPr>
        <w:t xml:space="preserve">водится в соответствии с планом мероприятий по проведению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по проведению очередного набора</w:t>
      </w:r>
      <w:r w:rsidRPr="00C87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 на 2021-2022 учебный год, утвержденным директором колледжа.</w:t>
      </w:r>
    </w:p>
    <w:p w:rsidR="00D158FD" w:rsidRPr="00C8721B" w:rsidRDefault="00D158FD" w:rsidP="00D15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в </w:t>
      </w:r>
      <w:r w:rsidRPr="00C8721B">
        <w:rPr>
          <w:rFonts w:ascii="Times New Roman" w:hAnsi="Times New Roman" w:cs="Times New Roman"/>
          <w:sz w:val="24"/>
          <w:szCs w:val="24"/>
        </w:rPr>
        <w:t xml:space="preserve"> колледж принимаются </w:t>
      </w:r>
      <w:r>
        <w:rPr>
          <w:rFonts w:ascii="Times New Roman" w:hAnsi="Times New Roman" w:cs="Times New Roman"/>
          <w:sz w:val="24"/>
          <w:szCs w:val="24"/>
        </w:rPr>
        <w:t>поступающие</w:t>
      </w:r>
      <w:r w:rsidRPr="00C8721B">
        <w:rPr>
          <w:rFonts w:ascii="Times New Roman" w:hAnsi="Times New Roman" w:cs="Times New Roman"/>
          <w:sz w:val="24"/>
          <w:szCs w:val="24"/>
        </w:rPr>
        <w:t xml:space="preserve"> на базе основного общего</w:t>
      </w:r>
      <w:r>
        <w:rPr>
          <w:rFonts w:ascii="Times New Roman" w:hAnsi="Times New Roman" w:cs="Times New Roman"/>
          <w:sz w:val="24"/>
          <w:szCs w:val="24"/>
        </w:rPr>
        <w:t>, среднего общего образования, среднего профессионального образования, высшего образования.</w:t>
      </w:r>
      <w:r w:rsidRPr="00C8721B">
        <w:rPr>
          <w:rFonts w:ascii="Times New Roman" w:hAnsi="Times New Roman" w:cs="Times New Roman"/>
          <w:sz w:val="24"/>
          <w:szCs w:val="24"/>
        </w:rPr>
        <w:t xml:space="preserve"> Члены приемной комиссии знакомят абитуриентов, родителей и лиц, их заменяющих, с Уставом учебного заведения, лицензией, учебными планами, результатами трудоустройства выпускников. </w:t>
      </w:r>
    </w:p>
    <w:p w:rsidR="00D158FD" w:rsidRDefault="00D158FD" w:rsidP="00D15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A56">
        <w:rPr>
          <w:rFonts w:ascii="Times New Roman" w:hAnsi="Times New Roman" w:cs="Times New Roman"/>
          <w:sz w:val="24"/>
          <w:szCs w:val="24"/>
        </w:rPr>
        <w:t>Прием абитуриентов в колледж проводится на основании поданного заявления и документа об образовании на общедоступной основе в соответствии с к</w:t>
      </w:r>
      <w:r>
        <w:rPr>
          <w:rFonts w:ascii="Times New Roman" w:hAnsi="Times New Roman" w:cs="Times New Roman"/>
          <w:sz w:val="24"/>
          <w:szCs w:val="24"/>
        </w:rPr>
        <w:t xml:space="preserve">онтрольными цифрами приема. </w:t>
      </w:r>
    </w:p>
    <w:p w:rsidR="00D158FD" w:rsidRDefault="00D158FD" w:rsidP="00D15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63">
        <w:rPr>
          <w:rFonts w:ascii="Times New Roman" w:hAnsi="Times New Roman" w:cs="Times New Roman"/>
          <w:sz w:val="24"/>
          <w:szCs w:val="24"/>
        </w:rPr>
        <w:t>Работа по организации и проведению приема абитуриентов осуществляется приемной комиссией колледжа. Прием в колледж организуется в соответствии с действующим законодательством, Правилами приема, Положен</w:t>
      </w:r>
      <w:r>
        <w:rPr>
          <w:rFonts w:ascii="Times New Roman" w:hAnsi="Times New Roman" w:cs="Times New Roman"/>
          <w:sz w:val="24"/>
          <w:szCs w:val="24"/>
        </w:rPr>
        <w:t xml:space="preserve">ием о приемной комиссии, утвержденными приказом по колледжу.    </w:t>
      </w:r>
    </w:p>
    <w:p w:rsidR="00D158FD" w:rsidRDefault="00D158FD" w:rsidP="00D15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63">
        <w:rPr>
          <w:rFonts w:ascii="Times New Roman" w:hAnsi="Times New Roman" w:cs="Times New Roman"/>
          <w:sz w:val="24"/>
          <w:szCs w:val="24"/>
        </w:rPr>
        <w:t>Работа приемной комиссии завершается отчетом</w:t>
      </w:r>
      <w:r>
        <w:rPr>
          <w:rFonts w:ascii="Times New Roman" w:hAnsi="Times New Roman" w:cs="Times New Roman"/>
          <w:sz w:val="24"/>
          <w:szCs w:val="24"/>
        </w:rPr>
        <w:t xml:space="preserve"> секретаря приемной комиссии</w:t>
      </w:r>
      <w:r w:rsidRPr="00C84963">
        <w:rPr>
          <w:rFonts w:ascii="Times New Roman" w:hAnsi="Times New Roman" w:cs="Times New Roman"/>
          <w:sz w:val="24"/>
          <w:szCs w:val="24"/>
        </w:rPr>
        <w:t xml:space="preserve"> на заседании педагогического совета. Деятельность приемной комиссии отвечает требованиям нормативных актов к организации работы, оформлению и хранению документов. Показателем эффективности </w:t>
      </w:r>
      <w:proofErr w:type="spellStart"/>
      <w:r w:rsidRPr="00C8496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84963">
        <w:rPr>
          <w:rFonts w:ascii="Times New Roman" w:hAnsi="Times New Roman" w:cs="Times New Roman"/>
          <w:sz w:val="24"/>
          <w:szCs w:val="24"/>
        </w:rPr>
        <w:t xml:space="preserve"> работы является ежегодное выполнение плана набора </w:t>
      </w:r>
      <w:proofErr w:type="gramStart"/>
      <w:r w:rsidRPr="00C849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49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План приема на 2021-2022</w:t>
      </w:r>
      <w:r w:rsidRPr="00E42756">
        <w:rPr>
          <w:rFonts w:ascii="Times New Roman" w:hAnsi="Times New Roman" w:cs="Times New Roman"/>
          <w:sz w:val="24"/>
          <w:szCs w:val="24"/>
        </w:rPr>
        <w:t xml:space="preserve"> учебный год выполнен на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E42756">
        <w:rPr>
          <w:rFonts w:ascii="Times New Roman" w:hAnsi="Times New Roman" w:cs="Times New Roman"/>
          <w:sz w:val="24"/>
          <w:szCs w:val="24"/>
        </w:rPr>
        <w:t xml:space="preserve"> %. Результаты приема по ППКРС на 20</w:t>
      </w:r>
      <w:r>
        <w:rPr>
          <w:rFonts w:ascii="Times New Roman" w:hAnsi="Times New Roman" w:cs="Times New Roman"/>
          <w:sz w:val="24"/>
          <w:szCs w:val="24"/>
        </w:rPr>
        <w:t>21-2022</w:t>
      </w:r>
      <w:r w:rsidRPr="00E42756">
        <w:rPr>
          <w:rFonts w:ascii="Times New Roman" w:hAnsi="Times New Roman" w:cs="Times New Roman"/>
          <w:sz w:val="24"/>
          <w:szCs w:val="24"/>
        </w:rPr>
        <w:t xml:space="preserve"> учебный год приведены в таблице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  <w:r w:rsidRPr="00E42756">
        <w:rPr>
          <w:rFonts w:ascii="Times New Roman" w:hAnsi="Times New Roman" w:cs="Times New Roman"/>
          <w:sz w:val="24"/>
          <w:szCs w:val="24"/>
        </w:rPr>
        <w:t>.</w:t>
      </w:r>
    </w:p>
    <w:p w:rsidR="00D158FD" w:rsidRPr="00E42756" w:rsidRDefault="00D158FD" w:rsidP="00D158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4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418"/>
        <w:gridCol w:w="1701"/>
        <w:gridCol w:w="1701"/>
      </w:tblGrid>
      <w:tr w:rsidR="00D158FD" w:rsidTr="00913FD9">
        <w:tc>
          <w:tcPr>
            <w:tcW w:w="534" w:type="dxa"/>
            <w:vMerge w:val="restart"/>
            <w:vAlign w:val="center"/>
          </w:tcPr>
          <w:p w:rsidR="00D158FD" w:rsidRPr="007E142E" w:rsidRDefault="00D158FD" w:rsidP="00913FD9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14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14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vMerge w:val="restart"/>
            <w:vAlign w:val="center"/>
          </w:tcPr>
          <w:p w:rsidR="00D158FD" w:rsidRPr="007E142E" w:rsidRDefault="00D158FD" w:rsidP="00913FD9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2E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с указанием кода</w:t>
            </w:r>
          </w:p>
        </w:tc>
        <w:tc>
          <w:tcPr>
            <w:tcW w:w="1418" w:type="dxa"/>
            <w:vMerge w:val="restart"/>
            <w:vAlign w:val="center"/>
          </w:tcPr>
          <w:p w:rsidR="00D158FD" w:rsidRDefault="00D158FD" w:rsidP="00913FD9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FD" w:rsidRPr="007E142E" w:rsidRDefault="00D158FD" w:rsidP="00913FD9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2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158FD" w:rsidRPr="007E142E" w:rsidRDefault="00D158FD" w:rsidP="00913FD9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158FD" w:rsidRPr="007E142E" w:rsidRDefault="00D158FD" w:rsidP="00913FD9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FD" w:rsidTr="00913FD9">
        <w:trPr>
          <w:trHeight w:val="1228"/>
        </w:trPr>
        <w:tc>
          <w:tcPr>
            <w:tcW w:w="534" w:type="dxa"/>
            <w:vMerge/>
            <w:vAlign w:val="center"/>
          </w:tcPr>
          <w:p w:rsidR="00D158FD" w:rsidRPr="007E142E" w:rsidRDefault="00D158FD" w:rsidP="00913FD9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D158FD" w:rsidRPr="007E142E" w:rsidRDefault="00D158FD" w:rsidP="00913FD9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158FD" w:rsidRPr="007E142E" w:rsidRDefault="00D158FD" w:rsidP="00913FD9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158FD" w:rsidRPr="007E142E" w:rsidRDefault="00D158FD" w:rsidP="00913FD9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</w:t>
            </w:r>
            <w:r w:rsidRPr="007E142E">
              <w:rPr>
                <w:rFonts w:ascii="Times New Roman" w:hAnsi="Times New Roman" w:cs="Times New Roman"/>
                <w:sz w:val="24"/>
                <w:szCs w:val="24"/>
              </w:rPr>
              <w:t>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E142E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158FD" w:rsidRPr="007E142E" w:rsidRDefault="00D158FD" w:rsidP="00913FD9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с</w:t>
            </w:r>
            <w:r w:rsidRPr="007E142E">
              <w:rPr>
                <w:rFonts w:ascii="Times New Roman" w:hAnsi="Times New Roman" w:cs="Times New Roman"/>
                <w:sz w:val="24"/>
                <w:szCs w:val="24"/>
              </w:rPr>
              <w:t>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E142E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</w:tr>
      <w:tr w:rsidR="00D158FD" w:rsidTr="00913FD9">
        <w:trPr>
          <w:trHeight w:val="695"/>
        </w:trPr>
        <w:tc>
          <w:tcPr>
            <w:tcW w:w="534" w:type="dxa"/>
            <w:vAlign w:val="center"/>
          </w:tcPr>
          <w:p w:rsidR="00D158FD" w:rsidRDefault="00D158FD" w:rsidP="00913FD9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D158FD" w:rsidRPr="00AC69DF" w:rsidRDefault="00D158FD" w:rsidP="00913FD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BA0">
              <w:rPr>
                <w:rFonts w:ascii="Times New Roman" w:eastAsia="Calibri" w:hAnsi="Times New Roman" w:cs="Times New Roman"/>
                <w:sz w:val="24"/>
                <w:szCs w:val="24"/>
              </w:rPr>
              <w:t>08.01.08 Мастер отделочных строительных работ</w:t>
            </w:r>
          </w:p>
        </w:tc>
        <w:tc>
          <w:tcPr>
            <w:tcW w:w="1418" w:type="dxa"/>
            <w:vAlign w:val="center"/>
          </w:tcPr>
          <w:p w:rsidR="00D158FD" w:rsidRDefault="00D158FD" w:rsidP="00913FD9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158FD" w:rsidRDefault="00D158FD" w:rsidP="00913FD9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vAlign w:val="center"/>
          </w:tcPr>
          <w:p w:rsidR="00D158FD" w:rsidRDefault="00D158FD" w:rsidP="00913FD9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58FD" w:rsidTr="00913FD9">
        <w:tc>
          <w:tcPr>
            <w:tcW w:w="534" w:type="dxa"/>
            <w:vAlign w:val="center"/>
          </w:tcPr>
          <w:p w:rsidR="00D158FD" w:rsidRDefault="00D158FD" w:rsidP="00913FD9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</w:tcPr>
          <w:p w:rsidR="00D158FD" w:rsidRPr="0039773A" w:rsidRDefault="00D158FD" w:rsidP="00913FD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15.01.05 Сварщик (ручной и частично механизированной сварки (наплавки) </w:t>
            </w:r>
            <w:proofErr w:type="gramEnd"/>
          </w:p>
        </w:tc>
        <w:tc>
          <w:tcPr>
            <w:tcW w:w="1418" w:type="dxa"/>
            <w:vAlign w:val="center"/>
          </w:tcPr>
          <w:p w:rsidR="00D158FD" w:rsidRDefault="00D158FD" w:rsidP="00913FD9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158FD" w:rsidRDefault="00D158FD" w:rsidP="00913FD9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D158FD" w:rsidRDefault="00D158FD" w:rsidP="00913FD9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158FD" w:rsidTr="00913FD9">
        <w:tc>
          <w:tcPr>
            <w:tcW w:w="534" w:type="dxa"/>
            <w:vAlign w:val="center"/>
          </w:tcPr>
          <w:p w:rsidR="00D158FD" w:rsidRDefault="00D158FD" w:rsidP="00913FD9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D158FD" w:rsidRPr="004F62A5" w:rsidRDefault="00D158FD" w:rsidP="00913FD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19.01.17 Повар, кондитер </w:t>
            </w:r>
          </w:p>
        </w:tc>
        <w:tc>
          <w:tcPr>
            <w:tcW w:w="1418" w:type="dxa"/>
            <w:vAlign w:val="center"/>
          </w:tcPr>
          <w:p w:rsidR="00D158FD" w:rsidRDefault="00D158FD" w:rsidP="00913FD9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158FD" w:rsidRDefault="00D158FD" w:rsidP="00913FD9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D158FD" w:rsidRDefault="00D158FD" w:rsidP="00913FD9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58FD" w:rsidTr="00913FD9">
        <w:tc>
          <w:tcPr>
            <w:tcW w:w="534" w:type="dxa"/>
            <w:vAlign w:val="center"/>
          </w:tcPr>
          <w:p w:rsidR="00D158FD" w:rsidRDefault="00D158FD" w:rsidP="00913FD9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D158FD" w:rsidRPr="0039773A" w:rsidRDefault="00D158FD" w:rsidP="00913FD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935">
              <w:rPr>
                <w:rFonts w:ascii="Times New Roman" w:eastAsia="Calibri" w:hAnsi="Times New Roman" w:cs="Times New Roman"/>
                <w:sz w:val="24"/>
                <w:szCs w:val="24"/>
              </w:rPr>
              <w:t>23.01.03 Автомеханик</w:t>
            </w:r>
          </w:p>
        </w:tc>
        <w:tc>
          <w:tcPr>
            <w:tcW w:w="1418" w:type="dxa"/>
            <w:vAlign w:val="center"/>
          </w:tcPr>
          <w:p w:rsidR="00D158FD" w:rsidRDefault="00D158FD" w:rsidP="00913FD9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158FD" w:rsidRPr="005004A5" w:rsidRDefault="00D158FD" w:rsidP="00913FD9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158FD" w:rsidRPr="0039773A" w:rsidRDefault="00D158FD" w:rsidP="00913FD9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158FD" w:rsidTr="00913FD9">
        <w:trPr>
          <w:trHeight w:val="483"/>
        </w:trPr>
        <w:tc>
          <w:tcPr>
            <w:tcW w:w="534" w:type="dxa"/>
            <w:vAlign w:val="center"/>
          </w:tcPr>
          <w:p w:rsidR="00D158FD" w:rsidRDefault="00D158FD" w:rsidP="00913FD9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D158FD" w:rsidRPr="004E14D6" w:rsidRDefault="00D158FD" w:rsidP="00913FD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43.01.02 Парикмахер </w:t>
            </w:r>
          </w:p>
        </w:tc>
        <w:tc>
          <w:tcPr>
            <w:tcW w:w="1418" w:type="dxa"/>
            <w:vAlign w:val="center"/>
          </w:tcPr>
          <w:p w:rsidR="00D158FD" w:rsidRDefault="00D158FD" w:rsidP="00913FD9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158FD" w:rsidRDefault="00D158FD" w:rsidP="00913FD9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D158FD" w:rsidRDefault="00D158FD" w:rsidP="00913FD9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58FD" w:rsidTr="00913FD9">
        <w:trPr>
          <w:trHeight w:val="483"/>
        </w:trPr>
        <w:tc>
          <w:tcPr>
            <w:tcW w:w="6062" w:type="dxa"/>
            <w:gridSpan w:val="3"/>
            <w:vAlign w:val="center"/>
          </w:tcPr>
          <w:p w:rsidR="00D158FD" w:rsidRPr="00E42756" w:rsidRDefault="00D158FD" w:rsidP="00913FD9">
            <w:pPr>
              <w:tabs>
                <w:tab w:val="left" w:pos="309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D158FD" w:rsidRPr="00E42756" w:rsidRDefault="00D158FD" w:rsidP="00913FD9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701" w:type="dxa"/>
            <w:vAlign w:val="center"/>
          </w:tcPr>
          <w:p w:rsidR="00D158FD" w:rsidRPr="00D950D3" w:rsidRDefault="00D158FD" w:rsidP="00913FD9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D158FD" w:rsidRDefault="00D158FD" w:rsidP="00D15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278" w:rsidRDefault="00B45278" w:rsidP="00B452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71F" w:rsidRDefault="0016271F" w:rsidP="00AC6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83C" w:rsidRDefault="0081383C" w:rsidP="00AC6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83C" w:rsidRDefault="0081383C" w:rsidP="00AC6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83C" w:rsidRDefault="0081383C" w:rsidP="00AC6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83C" w:rsidRDefault="0081383C" w:rsidP="00AC6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83C" w:rsidRDefault="0081383C" w:rsidP="00AC6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83C" w:rsidRDefault="0081383C" w:rsidP="00AC6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83C" w:rsidRDefault="0081383C" w:rsidP="00AC6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83C" w:rsidRDefault="0081383C" w:rsidP="00AC6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83C" w:rsidRDefault="0081383C" w:rsidP="00AC6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83C" w:rsidRDefault="0081383C" w:rsidP="00AC6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83C" w:rsidRDefault="0081383C" w:rsidP="00AC6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83C" w:rsidRDefault="0081383C" w:rsidP="00AC6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83C" w:rsidRDefault="0081383C" w:rsidP="00AC6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83C" w:rsidRDefault="0081383C" w:rsidP="00AC6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83C" w:rsidRDefault="0081383C" w:rsidP="00AC6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83C" w:rsidRDefault="0081383C" w:rsidP="00AC6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83C" w:rsidRDefault="0081383C" w:rsidP="00AC6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83C" w:rsidRDefault="0081383C" w:rsidP="00AC6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71F" w:rsidRDefault="0016271F" w:rsidP="00AC6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FE" w:rsidRDefault="007E06FE" w:rsidP="00AC6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997" w:rsidRDefault="00E21997" w:rsidP="00AC6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997" w:rsidRDefault="00E21997" w:rsidP="00AC6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997" w:rsidRDefault="00E21997" w:rsidP="00AC6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997" w:rsidRDefault="00E21997" w:rsidP="00AC6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E92" w:rsidRDefault="00662E92" w:rsidP="00AC6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E92" w:rsidRDefault="00662E92" w:rsidP="00AC6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71F" w:rsidRPr="00272EFA" w:rsidRDefault="0016271F" w:rsidP="00AC6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136" w:rsidRDefault="00CC2136" w:rsidP="00CC21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136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8138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C2136">
        <w:rPr>
          <w:rFonts w:ascii="Times New Roman" w:hAnsi="Times New Roman" w:cs="Times New Roman"/>
          <w:b/>
          <w:sz w:val="24"/>
          <w:szCs w:val="24"/>
        </w:rPr>
        <w:t>ОРГАНИЗАЦИЯ И СОДЕРЖАНИЕ ПОДГОТОВКИ</w:t>
      </w:r>
    </w:p>
    <w:p w:rsidR="0016271F" w:rsidRPr="00CC2136" w:rsidRDefault="0016271F" w:rsidP="00CC21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136" w:rsidRPr="00CC2136" w:rsidRDefault="00CC2136" w:rsidP="00CC21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136">
        <w:rPr>
          <w:rFonts w:ascii="Times New Roman" w:hAnsi="Times New Roman" w:cs="Times New Roman"/>
          <w:b/>
          <w:sz w:val="24"/>
          <w:szCs w:val="24"/>
        </w:rPr>
        <w:t>2.1. Организация образовательного процесса</w:t>
      </w:r>
    </w:p>
    <w:p w:rsidR="00CC2136" w:rsidRPr="00253611" w:rsidRDefault="00CC2136" w:rsidP="004020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CC2136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кол</w:t>
      </w:r>
      <w:r w:rsidR="00291D16">
        <w:rPr>
          <w:rFonts w:ascii="Times New Roman" w:hAnsi="Times New Roman" w:cs="Times New Roman"/>
          <w:sz w:val="24"/>
          <w:szCs w:val="24"/>
        </w:rPr>
        <w:t>ледже строится в соответствии</w:t>
      </w:r>
      <w:r w:rsidR="00D64705" w:rsidRPr="002939FA">
        <w:rPr>
          <w:rFonts w:ascii="Times New Roman" w:hAnsi="Times New Roman" w:cs="Times New Roman"/>
          <w:sz w:val="24"/>
          <w:szCs w:val="24"/>
        </w:rPr>
        <w:t xml:space="preserve"> с  Законом </w:t>
      </w:r>
      <w:r w:rsidR="00D64705" w:rsidRPr="00B96ECA">
        <w:rPr>
          <w:rFonts w:ascii="Times New Roman" w:hAnsi="Times New Roman" w:cs="Times New Roman"/>
          <w:sz w:val="24"/>
          <w:szCs w:val="24"/>
        </w:rPr>
        <w:t>«Об образовании Луганской Народной Республики  от 30.09.2016 № 128-</w:t>
      </w:r>
      <w:r w:rsidR="00D64705" w:rsidRPr="00B96ECA"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="00B96ECA" w:rsidRPr="00B96ECA">
        <w:rPr>
          <w:rFonts w:ascii="Times New Roman" w:hAnsi="Times New Roman" w:cs="Times New Roman"/>
          <w:sz w:val="24"/>
          <w:szCs w:val="24"/>
          <w:lang w:val="uk-UA"/>
        </w:rPr>
        <w:t xml:space="preserve"> (с </w:t>
      </w:r>
      <w:r w:rsidR="00B96ECA" w:rsidRPr="0004460B">
        <w:rPr>
          <w:rFonts w:ascii="Times New Roman" w:hAnsi="Times New Roman" w:cs="Times New Roman"/>
          <w:sz w:val="24"/>
          <w:szCs w:val="24"/>
        </w:rPr>
        <w:t>изм</w:t>
      </w:r>
      <w:r w:rsidR="0004460B" w:rsidRPr="0004460B">
        <w:rPr>
          <w:rFonts w:ascii="Times New Roman" w:hAnsi="Times New Roman" w:cs="Times New Roman"/>
          <w:sz w:val="24"/>
          <w:szCs w:val="24"/>
        </w:rPr>
        <w:t>е</w:t>
      </w:r>
      <w:r w:rsidR="00B96ECA" w:rsidRPr="0004460B">
        <w:rPr>
          <w:rFonts w:ascii="Times New Roman" w:hAnsi="Times New Roman" w:cs="Times New Roman"/>
          <w:sz w:val="24"/>
          <w:szCs w:val="24"/>
        </w:rPr>
        <w:t>нениями</w:t>
      </w:r>
      <w:r w:rsidR="00B96ECA" w:rsidRPr="00B96EC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64705" w:rsidRPr="00B96ECA">
        <w:rPr>
          <w:rFonts w:ascii="Times New Roman" w:hAnsi="Times New Roman" w:cs="Times New Roman"/>
          <w:sz w:val="24"/>
          <w:szCs w:val="24"/>
        </w:rPr>
        <w:t>»</w:t>
      </w:r>
      <w:r w:rsidR="001A5C10" w:rsidRPr="00B96ECA">
        <w:rPr>
          <w:rFonts w:ascii="Times New Roman" w:hAnsi="Times New Roman" w:cs="Times New Roman"/>
          <w:sz w:val="24"/>
          <w:szCs w:val="24"/>
        </w:rPr>
        <w:t>,</w:t>
      </w:r>
      <w:r w:rsidR="001A5C10">
        <w:rPr>
          <w:rFonts w:ascii="Times New Roman" w:hAnsi="Times New Roman" w:cs="Times New Roman"/>
          <w:sz w:val="24"/>
          <w:szCs w:val="24"/>
        </w:rPr>
        <w:t xml:space="preserve"> </w:t>
      </w:r>
      <w:r w:rsidRPr="00CC2136">
        <w:rPr>
          <w:rFonts w:ascii="Times New Roman" w:hAnsi="Times New Roman" w:cs="Times New Roman"/>
          <w:sz w:val="24"/>
          <w:szCs w:val="24"/>
        </w:rPr>
        <w:t>приказом Министерства образова</w:t>
      </w:r>
      <w:r w:rsidR="001A5C10">
        <w:rPr>
          <w:rFonts w:ascii="Times New Roman" w:hAnsi="Times New Roman" w:cs="Times New Roman"/>
          <w:sz w:val="24"/>
          <w:szCs w:val="24"/>
        </w:rPr>
        <w:t>ния и науки</w:t>
      </w:r>
      <w:r w:rsidR="0016271F">
        <w:rPr>
          <w:rFonts w:ascii="Times New Roman" w:hAnsi="Times New Roman" w:cs="Times New Roman"/>
          <w:sz w:val="24"/>
          <w:szCs w:val="24"/>
        </w:rPr>
        <w:t xml:space="preserve"> </w:t>
      </w:r>
      <w:r w:rsidR="00A616E0">
        <w:rPr>
          <w:rFonts w:ascii="Times New Roman" w:hAnsi="Times New Roman" w:cs="Times New Roman"/>
          <w:sz w:val="24"/>
          <w:szCs w:val="24"/>
        </w:rPr>
        <w:t>Луганской Народной Республики</w:t>
      </w:r>
      <w:r w:rsidR="001A5C10">
        <w:rPr>
          <w:rFonts w:ascii="Times New Roman" w:hAnsi="Times New Roman" w:cs="Times New Roman"/>
          <w:sz w:val="24"/>
          <w:szCs w:val="24"/>
        </w:rPr>
        <w:t xml:space="preserve"> от 23 января 2017 г</w:t>
      </w:r>
      <w:r w:rsidR="001A5C10" w:rsidRPr="00B76498">
        <w:rPr>
          <w:rFonts w:ascii="Times New Roman" w:hAnsi="Times New Roman" w:cs="Times New Roman"/>
          <w:sz w:val="24"/>
          <w:szCs w:val="24"/>
        </w:rPr>
        <w:t>. № 17 «Об утверждении Порядка организации и осуществления образовательной деятельности в образовательных организациях (учреждениях) среднего профессионального образования по программам подготовки квалифицированных рабочих, служащих, программам подготовки специалистов среднего звена</w:t>
      </w:r>
      <w:proofErr w:type="gramEnd"/>
      <w:r w:rsidR="001A5C10" w:rsidRPr="00B76498">
        <w:rPr>
          <w:rFonts w:ascii="Times New Roman" w:hAnsi="Times New Roman" w:cs="Times New Roman"/>
          <w:sz w:val="24"/>
          <w:szCs w:val="24"/>
        </w:rPr>
        <w:t xml:space="preserve"> (на базе рабочих профессий)</w:t>
      </w:r>
      <w:r w:rsidR="00B76498" w:rsidRPr="00B76498">
        <w:rPr>
          <w:rFonts w:ascii="Times New Roman" w:hAnsi="Times New Roman" w:cs="Times New Roman"/>
          <w:sz w:val="24"/>
          <w:szCs w:val="24"/>
        </w:rPr>
        <w:t>»</w:t>
      </w:r>
      <w:r w:rsidR="00B76498">
        <w:rPr>
          <w:rFonts w:ascii="Times New Roman" w:hAnsi="Times New Roman" w:cs="Times New Roman"/>
          <w:sz w:val="24"/>
          <w:szCs w:val="24"/>
        </w:rPr>
        <w:t>;</w:t>
      </w:r>
      <w:r w:rsidR="004020C4">
        <w:rPr>
          <w:rFonts w:ascii="Times New Roman" w:hAnsi="Times New Roman" w:cs="Times New Roman"/>
          <w:sz w:val="24"/>
          <w:szCs w:val="24"/>
        </w:rPr>
        <w:t xml:space="preserve"> Правилами </w:t>
      </w:r>
      <w:r w:rsidRPr="00CC2136">
        <w:rPr>
          <w:rFonts w:ascii="Times New Roman" w:hAnsi="Times New Roman" w:cs="Times New Roman"/>
          <w:sz w:val="24"/>
          <w:szCs w:val="24"/>
        </w:rPr>
        <w:t>внутренн</w:t>
      </w:r>
      <w:r w:rsidR="00E32DA1">
        <w:rPr>
          <w:rFonts w:ascii="Times New Roman" w:hAnsi="Times New Roman" w:cs="Times New Roman"/>
          <w:sz w:val="24"/>
          <w:szCs w:val="24"/>
        </w:rPr>
        <w:t>его распорядка обучающихся ГБОУ СПО ЛНР</w:t>
      </w:r>
      <w:r w:rsidR="0016271F">
        <w:rPr>
          <w:rFonts w:ascii="Times New Roman" w:hAnsi="Times New Roman" w:cs="Times New Roman"/>
          <w:sz w:val="24"/>
          <w:szCs w:val="24"/>
        </w:rPr>
        <w:t xml:space="preserve"> </w:t>
      </w:r>
      <w:r w:rsidR="00E32DA1" w:rsidRPr="001221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32DA1" w:rsidRPr="0012214D">
        <w:rPr>
          <w:rFonts w:ascii="Times New Roman" w:hAnsi="Times New Roman" w:cs="Times New Roman"/>
          <w:sz w:val="24"/>
          <w:szCs w:val="24"/>
          <w:lang w:val="uk-UA"/>
        </w:rPr>
        <w:t>Краснолучский</w:t>
      </w:r>
      <w:proofErr w:type="spellEnd"/>
      <w:r w:rsidR="00E32DA1" w:rsidRPr="0012214D">
        <w:rPr>
          <w:rFonts w:ascii="Times New Roman" w:hAnsi="Times New Roman" w:cs="Times New Roman"/>
          <w:sz w:val="24"/>
          <w:szCs w:val="24"/>
          <w:lang w:val="uk-UA"/>
        </w:rPr>
        <w:t xml:space="preserve"> коледж технологи </w:t>
      </w:r>
      <w:r w:rsidR="00E32DA1" w:rsidRPr="0012214D">
        <w:rPr>
          <w:rFonts w:ascii="Times New Roman" w:hAnsi="Times New Roman" w:cs="Times New Roman"/>
          <w:sz w:val="24"/>
          <w:szCs w:val="24"/>
        </w:rPr>
        <w:t>строительства</w:t>
      </w:r>
      <w:r w:rsidR="00E32DA1" w:rsidRPr="0012214D">
        <w:rPr>
          <w:rFonts w:ascii="Times New Roman" w:hAnsi="Times New Roman" w:cs="Times New Roman"/>
          <w:sz w:val="24"/>
          <w:szCs w:val="24"/>
          <w:lang w:val="uk-UA"/>
        </w:rPr>
        <w:t xml:space="preserve"> и прикладного </w:t>
      </w:r>
      <w:r w:rsidR="00E32DA1" w:rsidRPr="0012214D">
        <w:rPr>
          <w:rFonts w:ascii="Times New Roman" w:hAnsi="Times New Roman" w:cs="Times New Roman"/>
          <w:sz w:val="24"/>
          <w:szCs w:val="24"/>
        </w:rPr>
        <w:t>искусства</w:t>
      </w:r>
      <w:r w:rsidR="004020C4">
        <w:rPr>
          <w:rFonts w:ascii="Times New Roman" w:hAnsi="Times New Roman" w:cs="Times New Roman"/>
          <w:sz w:val="24"/>
          <w:szCs w:val="24"/>
        </w:rPr>
        <w:t xml:space="preserve">», требованиями </w:t>
      </w:r>
      <w:r w:rsidRPr="00CC2136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</w:t>
      </w:r>
      <w:r w:rsidR="0016271F">
        <w:rPr>
          <w:rFonts w:ascii="Times New Roman" w:hAnsi="Times New Roman" w:cs="Times New Roman"/>
          <w:sz w:val="24"/>
          <w:szCs w:val="24"/>
        </w:rPr>
        <w:t xml:space="preserve"> </w:t>
      </w:r>
      <w:r w:rsidRPr="00CC2136">
        <w:rPr>
          <w:rFonts w:ascii="Times New Roman" w:hAnsi="Times New Roman" w:cs="Times New Roman"/>
          <w:sz w:val="24"/>
          <w:szCs w:val="24"/>
        </w:rPr>
        <w:t>стандартов</w:t>
      </w:r>
      <w:r w:rsidR="0016271F">
        <w:rPr>
          <w:rFonts w:ascii="Times New Roman" w:hAnsi="Times New Roman" w:cs="Times New Roman"/>
          <w:sz w:val="24"/>
          <w:szCs w:val="24"/>
        </w:rPr>
        <w:t xml:space="preserve"> </w:t>
      </w:r>
      <w:r w:rsidRPr="00CA200D">
        <w:rPr>
          <w:rFonts w:ascii="Times New Roman" w:hAnsi="Times New Roman" w:cs="Times New Roman"/>
          <w:sz w:val="24"/>
          <w:szCs w:val="24"/>
        </w:rPr>
        <w:t>и других нормативно-правовых актов в сфере профессионального образования</w:t>
      </w:r>
      <w:r w:rsidRPr="0025361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C2136" w:rsidRPr="00CC2136" w:rsidRDefault="00AF07B8" w:rsidP="00DD1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Учебный год начинается</w:t>
      </w:r>
      <w:r w:rsidR="00CF5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сентября и заканчивается</w:t>
      </w:r>
      <w:r w:rsidR="00432939">
        <w:rPr>
          <w:rFonts w:ascii="Times New Roman" w:hAnsi="Times New Roman" w:cs="Times New Roman"/>
          <w:sz w:val="24"/>
          <w:szCs w:val="24"/>
        </w:rPr>
        <w:t xml:space="preserve">  в соответствии с учебным планом </w:t>
      </w:r>
      <w:r w:rsidR="00432939" w:rsidRPr="00E62CCC">
        <w:rPr>
          <w:rFonts w:ascii="Times New Roman" w:hAnsi="Times New Roman" w:cs="Times New Roman"/>
          <w:sz w:val="24"/>
          <w:szCs w:val="24"/>
        </w:rPr>
        <w:t>по соответствующей образовательной программе</w:t>
      </w:r>
      <w:r w:rsidR="00CC2136" w:rsidRPr="0079420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627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2136" w:rsidRPr="00CC2136">
        <w:rPr>
          <w:rFonts w:ascii="Times New Roman" w:hAnsi="Times New Roman" w:cs="Times New Roman"/>
          <w:sz w:val="24"/>
          <w:szCs w:val="24"/>
        </w:rPr>
        <w:t>Образовательный процесс в колледже о</w:t>
      </w:r>
      <w:r w:rsidR="00794207">
        <w:rPr>
          <w:rFonts w:ascii="Times New Roman" w:hAnsi="Times New Roman" w:cs="Times New Roman"/>
          <w:sz w:val="24"/>
          <w:szCs w:val="24"/>
        </w:rPr>
        <w:t>рганизован в рамках пятидневной</w:t>
      </w:r>
      <w:r w:rsidR="00CC2136" w:rsidRPr="00CC2136">
        <w:rPr>
          <w:rFonts w:ascii="Times New Roman" w:hAnsi="Times New Roman" w:cs="Times New Roman"/>
          <w:sz w:val="24"/>
          <w:szCs w:val="24"/>
        </w:rPr>
        <w:t xml:space="preserve"> рабочей недели.</w:t>
      </w:r>
      <w:r w:rsidR="0016271F">
        <w:rPr>
          <w:rFonts w:ascii="Times New Roman" w:hAnsi="Times New Roman" w:cs="Times New Roman"/>
          <w:sz w:val="24"/>
          <w:szCs w:val="24"/>
        </w:rPr>
        <w:t xml:space="preserve"> </w:t>
      </w:r>
      <w:r w:rsidR="0032028C">
        <w:rPr>
          <w:rFonts w:ascii="Times New Roman" w:hAnsi="Times New Roman" w:cs="Times New Roman"/>
          <w:sz w:val="24"/>
          <w:szCs w:val="24"/>
        </w:rPr>
        <w:t>Недельная нагрузка обучающихся  не превышает 36 академических часо</w:t>
      </w:r>
      <w:r w:rsidR="000E7A2D">
        <w:rPr>
          <w:rFonts w:ascii="Times New Roman" w:hAnsi="Times New Roman" w:cs="Times New Roman"/>
          <w:sz w:val="24"/>
          <w:szCs w:val="24"/>
        </w:rPr>
        <w:t>в</w:t>
      </w:r>
      <w:r w:rsidR="00D066E2">
        <w:rPr>
          <w:rFonts w:ascii="Times New Roman" w:hAnsi="Times New Roman" w:cs="Times New Roman"/>
          <w:sz w:val="24"/>
          <w:szCs w:val="24"/>
        </w:rPr>
        <w:t>, максимальный объем учебной нагрузки обучающихся</w:t>
      </w:r>
      <w:r w:rsidR="00CC2136" w:rsidRPr="00CC2136">
        <w:rPr>
          <w:rFonts w:ascii="Times New Roman" w:hAnsi="Times New Roman" w:cs="Times New Roman"/>
          <w:sz w:val="24"/>
          <w:szCs w:val="24"/>
        </w:rPr>
        <w:t xml:space="preserve"> 54</w:t>
      </w:r>
      <w:r w:rsidR="000E7A2D">
        <w:rPr>
          <w:rFonts w:ascii="Times New Roman" w:hAnsi="Times New Roman" w:cs="Times New Roman"/>
          <w:sz w:val="24"/>
          <w:szCs w:val="24"/>
        </w:rPr>
        <w:t xml:space="preserve"> академических</w:t>
      </w:r>
      <w:r w:rsidR="00CC2136" w:rsidRPr="00CC2136">
        <w:rPr>
          <w:rFonts w:ascii="Times New Roman" w:hAnsi="Times New Roman" w:cs="Times New Roman"/>
          <w:sz w:val="24"/>
          <w:szCs w:val="24"/>
        </w:rPr>
        <w:t xml:space="preserve"> часа. Продолжительность одного</w:t>
      </w:r>
      <w:r w:rsidR="00AB7B6D">
        <w:rPr>
          <w:rFonts w:ascii="Times New Roman" w:hAnsi="Times New Roman" w:cs="Times New Roman"/>
          <w:sz w:val="24"/>
          <w:szCs w:val="24"/>
        </w:rPr>
        <w:t xml:space="preserve"> академического</w:t>
      </w:r>
      <w:r w:rsidR="00080AED">
        <w:rPr>
          <w:rFonts w:ascii="Times New Roman" w:hAnsi="Times New Roman" w:cs="Times New Roman"/>
          <w:sz w:val="24"/>
          <w:szCs w:val="24"/>
        </w:rPr>
        <w:t xml:space="preserve"> ча</w:t>
      </w:r>
      <w:r w:rsidR="005064A7">
        <w:rPr>
          <w:rFonts w:ascii="Times New Roman" w:hAnsi="Times New Roman" w:cs="Times New Roman"/>
          <w:sz w:val="24"/>
          <w:szCs w:val="24"/>
        </w:rPr>
        <w:t xml:space="preserve">са 45 минут.  Продолжительность перерывов между занятиями </w:t>
      </w:r>
      <w:r w:rsidR="00370223">
        <w:rPr>
          <w:rFonts w:ascii="Times New Roman" w:hAnsi="Times New Roman" w:cs="Times New Roman"/>
          <w:sz w:val="24"/>
          <w:szCs w:val="24"/>
        </w:rPr>
        <w:t>составляет</w:t>
      </w:r>
      <w:r w:rsidR="00C11166">
        <w:rPr>
          <w:rFonts w:ascii="Times New Roman" w:hAnsi="Times New Roman" w:cs="Times New Roman"/>
          <w:sz w:val="24"/>
          <w:szCs w:val="24"/>
        </w:rPr>
        <w:t xml:space="preserve"> </w:t>
      </w:r>
      <w:r w:rsidR="005064A7">
        <w:rPr>
          <w:rFonts w:ascii="Times New Roman" w:hAnsi="Times New Roman" w:cs="Times New Roman"/>
          <w:sz w:val="24"/>
          <w:szCs w:val="24"/>
        </w:rPr>
        <w:t>10</w:t>
      </w:r>
      <w:r w:rsidR="00C11166">
        <w:rPr>
          <w:rFonts w:ascii="Times New Roman" w:hAnsi="Times New Roman" w:cs="Times New Roman"/>
          <w:sz w:val="24"/>
          <w:szCs w:val="24"/>
        </w:rPr>
        <w:t xml:space="preserve"> минут, большого перерыва</w:t>
      </w:r>
      <w:r w:rsidR="00370223">
        <w:rPr>
          <w:rFonts w:ascii="Times New Roman" w:hAnsi="Times New Roman" w:cs="Times New Roman"/>
          <w:sz w:val="24"/>
          <w:szCs w:val="24"/>
        </w:rPr>
        <w:t xml:space="preserve"> 20</w:t>
      </w:r>
      <w:r w:rsidR="00F24978">
        <w:rPr>
          <w:rFonts w:ascii="Times New Roman" w:hAnsi="Times New Roman" w:cs="Times New Roman"/>
          <w:sz w:val="24"/>
          <w:szCs w:val="24"/>
        </w:rPr>
        <w:t xml:space="preserve"> минут. Образовательный процесс </w:t>
      </w:r>
      <w:r w:rsidR="00CC2136" w:rsidRPr="00CC2136">
        <w:rPr>
          <w:rFonts w:ascii="Times New Roman" w:hAnsi="Times New Roman" w:cs="Times New Roman"/>
          <w:sz w:val="24"/>
          <w:szCs w:val="24"/>
        </w:rPr>
        <w:t>регулируется рабочими учебными планами, календарными графиками учебного процесса,</w:t>
      </w:r>
      <w:r w:rsidR="001517C0">
        <w:rPr>
          <w:rFonts w:ascii="Times New Roman" w:hAnsi="Times New Roman" w:cs="Times New Roman"/>
          <w:sz w:val="24"/>
          <w:szCs w:val="24"/>
        </w:rPr>
        <w:t xml:space="preserve"> </w:t>
      </w:r>
      <w:r w:rsidR="00CC2136" w:rsidRPr="00CC2136">
        <w:rPr>
          <w:rFonts w:ascii="Times New Roman" w:hAnsi="Times New Roman" w:cs="Times New Roman"/>
          <w:sz w:val="24"/>
          <w:szCs w:val="24"/>
        </w:rPr>
        <w:t>расписаниями учебных занятий, учебными программ</w:t>
      </w:r>
      <w:r w:rsidR="00DD1DCC">
        <w:rPr>
          <w:rFonts w:ascii="Times New Roman" w:hAnsi="Times New Roman" w:cs="Times New Roman"/>
          <w:sz w:val="24"/>
          <w:szCs w:val="24"/>
        </w:rPr>
        <w:t xml:space="preserve">ами дисциплин, профессиональных </w:t>
      </w:r>
      <w:r w:rsidR="00CC2136" w:rsidRPr="00CC2136">
        <w:rPr>
          <w:rFonts w:ascii="Times New Roman" w:hAnsi="Times New Roman" w:cs="Times New Roman"/>
          <w:sz w:val="24"/>
          <w:szCs w:val="24"/>
        </w:rPr>
        <w:t>модулей, практик, текущей, промежуточной и государственной итоговой аттестации.</w:t>
      </w:r>
    </w:p>
    <w:p w:rsidR="005C753D" w:rsidRPr="005C753D" w:rsidRDefault="00CC2136" w:rsidP="00492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3D">
        <w:rPr>
          <w:rFonts w:ascii="Times New Roman" w:hAnsi="Times New Roman" w:cs="Times New Roman"/>
          <w:sz w:val="24"/>
          <w:szCs w:val="24"/>
        </w:rPr>
        <w:t xml:space="preserve">Обучение в колледже осуществляется в учебных группах по профессиям. Численность учебной группы, как правило, составляет </w:t>
      </w:r>
      <w:r w:rsidR="005C753D" w:rsidRPr="005C753D">
        <w:rPr>
          <w:rFonts w:ascii="Times New Roman" w:hAnsi="Times New Roman" w:cs="Times New Roman"/>
          <w:sz w:val="24"/>
          <w:szCs w:val="24"/>
        </w:rPr>
        <w:t>12-30</w:t>
      </w:r>
      <w:r w:rsidRPr="005C753D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CC2136" w:rsidRPr="005C753D" w:rsidRDefault="00CC2136" w:rsidP="00492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3D">
        <w:rPr>
          <w:rFonts w:ascii="Times New Roman" w:hAnsi="Times New Roman" w:cs="Times New Roman"/>
          <w:sz w:val="24"/>
          <w:szCs w:val="24"/>
        </w:rPr>
        <w:t>Образовательный процесс в колледже строится на педагоги</w:t>
      </w:r>
      <w:r w:rsidR="004929BD" w:rsidRPr="005C753D">
        <w:rPr>
          <w:rFonts w:ascii="Times New Roman" w:hAnsi="Times New Roman" w:cs="Times New Roman"/>
          <w:sz w:val="24"/>
          <w:szCs w:val="24"/>
        </w:rPr>
        <w:t xml:space="preserve">чески обоснованном выборе форм, </w:t>
      </w:r>
      <w:r w:rsidRPr="005C753D">
        <w:rPr>
          <w:rFonts w:ascii="Times New Roman" w:hAnsi="Times New Roman" w:cs="Times New Roman"/>
          <w:sz w:val="24"/>
          <w:szCs w:val="24"/>
        </w:rPr>
        <w:t>средств и методов обучения, на основе единых</w:t>
      </w:r>
      <w:r w:rsidR="001517C0">
        <w:rPr>
          <w:rFonts w:ascii="Times New Roman" w:hAnsi="Times New Roman" w:cs="Times New Roman"/>
          <w:sz w:val="24"/>
          <w:szCs w:val="24"/>
        </w:rPr>
        <w:t xml:space="preserve"> </w:t>
      </w:r>
      <w:r w:rsidRPr="005C753D">
        <w:rPr>
          <w:rFonts w:ascii="Times New Roman" w:hAnsi="Times New Roman" w:cs="Times New Roman"/>
          <w:sz w:val="24"/>
          <w:szCs w:val="24"/>
        </w:rPr>
        <w:t>педагогических требований коллектива с учетом возрастных и индивидуальных особенностей</w:t>
      </w:r>
      <w:r w:rsidR="001517C0">
        <w:rPr>
          <w:rFonts w:ascii="Times New Roman" w:hAnsi="Times New Roman" w:cs="Times New Roman"/>
          <w:sz w:val="24"/>
          <w:szCs w:val="24"/>
        </w:rPr>
        <w:t xml:space="preserve"> </w:t>
      </w:r>
      <w:r w:rsidRPr="005C753D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CC2136" w:rsidRDefault="004929BD" w:rsidP="00492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C2136" w:rsidRPr="00CC2136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AD6920">
        <w:rPr>
          <w:rFonts w:ascii="Times New Roman" w:hAnsi="Times New Roman" w:cs="Times New Roman"/>
          <w:sz w:val="24"/>
          <w:szCs w:val="24"/>
        </w:rPr>
        <w:t>01.01.2022</w:t>
      </w:r>
      <w:r w:rsidR="00CC2136" w:rsidRPr="005C753D">
        <w:rPr>
          <w:rFonts w:ascii="Times New Roman" w:hAnsi="Times New Roman" w:cs="Times New Roman"/>
          <w:sz w:val="24"/>
          <w:szCs w:val="24"/>
        </w:rPr>
        <w:t xml:space="preserve"> г.</w:t>
      </w:r>
      <w:r w:rsidR="00C42202" w:rsidRPr="005C753D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472BC">
        <w:rPr>
          <w:rFonts w:ascii="Times New Roman" w:hAnsi="Times New Roman" w:cs="Times New Roman"/>
          <w:sz w:val="24"/>
          <w:szCs w:val="24"/>
        </w:rPr>
        <w:t>2</w:t>
      </w:r>
      <w:r w:rsidR="00AD6920">
        <w:rPr>
          <w:rFonts w:ascii="Times New Roman" w:hAnsi="Times New Roman" w:cs="Times New Roman"/>
          <w:sz w:val="24"/>
          <w:szCs w:val="24"/>
        </w:rPr>
        <w:t>36</w:t>
      </w:r>
      <w:r w:rsidR="00B472BC">
        <w:rPr>
          <w:rFonts w:ascii="Times New Roman" w:hAnsi="Times New Roman" w:cs="Times New Roman"/>
          <w:sz w:val="24"/>
          <w:szCs w:val="24"/>
        </w:rPr>
        <w:t xml:space="preserve"> </w:t>
      </w:r>
      <w:r w:rsidR="00C42202">
        <w:rPr>
          <w:rFonts w:ascii="Times New Roman" w:hAnsi="Times New Roman" w:cs="Times New Roman"/>
          <w:sz w:val="24"/>
          <w:szCs w:val="24"/>
        </w:rPr>
        <w:t>человека.</w:t>
      </w:r>
    </w:p>
    <w:p w:rsidR="00EA630C" w:rsidRPr="00EA630C" w:rsidRDefault="00EA630C" w:rsidP="00EA6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30C">
        <w:rPr>
          <w:rFonts w:ascii="Times New Roman" w:hAnsi="Times New Roman" w:cs="Times New Roman"/>
          <w:sz w:val="24"/>
          <w:szCs w:val="24"/>
        </w:rPr>
        <w:t>Содержание и организация образовательного процесса по каждой профессии определяется программами  подготовки квалифицированных рабочих, служащих (далее ППКРС).</w:t>
      </w:r>
    </w:p>
    <w:p w:rsidR="00EA630C" w:rsidRDefault="00EA630C" w:rsidP="00F06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30C">
        <w:rPr>
          <w:rFonts w:ascii="Times New Roman" w:hAnsi="Times New Roman" w:cs="Times New Roman"/>
          <w:sz w:val="24"/>
          <w:szCs w:val="24"/>
        </w:rPr>
        <w:lastRenderedPageBreak/>
        <w:t>Регламентация организации образовательного проце</w:t>
      </w:r>
      <w:r w:rsidR="00F06335">
        <w:rPr>
          <w:rFonts w:ascii="Times New Roman" w:hAnsi="Times New Roman" w:cs="Times New Roman"/>
          <w:sz w:val="24"/>
          <w:szCs w:val="24"/>
        </w:rPr>
        <w:t xml:space="preserve">сса осуществляется на основании </w:t>
      </w:r>
      <w:r w:rsidRPr="00EA630C">
        <w:rPr>
          <w:rFonts w:ascii="Times New Roman" w:hAnsi="Times New Roman" w:cs="Times New Roman"/>
          <w:sz w:val="24"/>
          <w:szCs w:val="24"/>
        </w:rPr>
        <w:t>локальных актов. Учебный процесс в колледже организован в соответствии с принципами:</w:t>
      </w:r>
    </w:p>
    <w:p w:rsidR="00EE7F51" w:rsidRPr="00EA630C" w:rsidRDefault="00EE7F51" w:rsidP="00F06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 1 сентября 2021 года занятия проходят в очно-заочной форме</w:t>
      </w:r>
      <w:r w:rsidR="0075532C">
        <w:rPr>
          <w:rFonts w:ascii="Times New Roman" w:hAnsi="Times New Roman" w:cs="Times New Roman"/>
          <w:sz w:val="24"/>
          <w:szCs w:val="24"/>
        </w:rPr>
        <w:t>;</w:t>
      </w:r>
    </w:p>
    <w:p w:rsidR="00EA630C" w:rsidRPr="00EA630C" w:rsidRDefault="00EA630C" w:rsidP="00EA6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30C">
        <w:rPr>
          <w:rFonts w:ascii="Times New Roman" w:hAnsi="Times New Roman" w:cs="Times New Roman"/>
          <w:sz w:val="24"/>
          <w:szCs w:val="24"/>
        </w:rPr>
        <w:t xml:space="preserve">- распределение </w:t>
      </w:r>
      <w:proofErr w:type="gramStart"/>
      <w:r w:rsidRPr="00EA63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630C">
        <w:rPr>
          <w:rFonts w:ascii="Times New Roman" w:hAnsi="Times New Roman" w:cs="Times New Roman"/>
          <w:sz w:val="24"/>
          <w:szCs w:val="24"/>
        </w:rPr>
        <w:t xml:space="preserve"> по учебным группам;</w:t>
      </w:r>
    </w:p>
    <w:p w:rsidR="00EA630C" w:rsidRPr="00EA630C" w:rsidRDefault="00EA630C" w:rsidP="00EA6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30C">
        <w:rPr>
          <w:rFonts w:ascii="Times New Roman" w:hAnsi="Times New Roman" w:cs="Times New Roman"/>
          <w:sz w:val="24"/>
          <w:szCs w:val="24"/>
        </w:rPr>
        <w:t>- учебные занятия проводятся строго по утвержденному директором колледжа расписанию;</w:t>
      </w:r>
    </w:p>
    <w:p w:rsidR="00EA630C" w:rsidRPr="00EA630C" w:rsidRDefault="00EA630C" w:rsidP="00562F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30C">
        <w:rPr>
          <w:rFonts w:ascii="Times New Roman" w:hAnsi="Times New Roman" w:cs="Times New Roman"/>
          <w:sz w:val="24"/>
          <w:szCs w:val="24"/>
        </w:rPr>
        <w:t>- расписание учебных занятий в колледже разр</w:t>
      </w:r>
      <w:r w:rsidR="00562FD0">
        <w:rPr>
          <w:rFonts w:ascii="Times New Roman" w:hAnsi="Times New Roman" w:cs="Times New Roman"/>
          <w:sz w:val="24"/>
          <w:szCs w:val="24"/>
        </w:rPr>
        <w:t xml:space="preserve">абатывается на каждый семестр и </w:t>
      </w:r>
      <w:r w:rsidRPr="00EA630C">
        <w:rPr>
          <w:rFonts w:ascii="Times New Roman" w:hAnsi="Times New Roman" w:cs="Times New Roman"/>
          <w:sz w:val="24"/>
          <w:szCs w:val="24"/>
        </w:rPr>
        <w:t>строится с учетом санитарно-гигиенических норм;</w:t>
      </w:r>
    </w:p>
    <w:p w:rsidR="00EA630C" w:rsidRPr="00EA630C" w:rsidRDefault="00EA630C" w:rsidP="00562F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30C">
        <w:rPr>
          <w:rFonts w:ascii="Times New Roman" w:hAnsi="Times New Roman" w:cs="Times New Roman"/>
          <w:sz w:val="24"/>
          <w:szCs w:val="24"/>
        </w:rPr>
        <w:t>- организация образовательного про</w:t>
      </w:r>
      <w:r w:rsidR="00562FD0">
        <w:rPr>
          <w:rFonts w:ascii="Times New Roman" w:hAnsi="Times New Roman" w:cs="Times New Roman"/>
          <w:sz w:val="24"/>
          <w:szCs w:val="24"/>
        </w:rPr>
        <w:t xml:space="preserve">цесса по реализации требований ГОС СПО </w:t>
      </w:r>
      <w:r w:rsidRPr="00EA630C">
        <w:rPr>
          <w:rFonts w:ascii="Times New Roman" w:hAnsi="Times New Roman" w:cs="Times New Roman"/>
          <w:sz w:val="24"/>
          <w:szCs w:val="24"/>
        </w:rPr>
        <w:t>осуществляется в соответствии с календарным графиком учебного процесса, разработанным на</w:t>
      </w:r>
      <w:r w:rsidR="001517C0">
        <w:rPr>
          <w:rFonts w:ascii="Times New Roman" w:hAnsi="Times New Roman" w:cs="Times New Roman"/>
          <w:sz w:val="24"/>
          <w:szCs w:val="24"/>
        </w:rPr>
        <w:t xml:space="preserve"> </w:t>
      </w:r>
      <w:r w:rsidRPr="00EA630C">
        <w:rPr>
          <w:rFonts w:ascii="Times New Roman" w:hAnsi="Times New Roman" w:cs="Times New Roman"/>
          <w:sz w:val="24"/>
          <w:szCs w:val="24"/>
        </w:rPr>
        <w:t>основе рабочих учебных плано</w:t>
      </w:r>
      <w:r w:rsidR="00562FD0">
        <w:rPr>
          <w:rFonts w:ascii="Times New Roman" w:hAnsi="Times New Roman" w:cs="Times New Roman"/>
          <w:sz w:val="24"/>
          <w:szCs w:val="24"/>
        </w:rPr>
        <w:t>в по профессиям</w:t>
      </w:r>
      <w:r w:rsidRPr="00EA630C">
        <w:rPr>
          <w:rFonts w:ascii="Times New Roman" w:hAnsi="Times New Roman" w:cs="Times New Roman"/>
          <w:sz w:val="24"/>
          <w:szCs w:val="24"/>
        </w:rPr>
        <w:t>;</w:t>
      </w:r>
    </w:p>
    <w:p w:rsidR="00EA630C" w:rsidRPr="005C753D" w:rsidRDefault="00EA630C" w:rsidP="002B0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3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C753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C753D">
        <w:rPr>
          <w:rFonts w:ascii="Times New Roman" w:hAnsi="Times New Roman" w:cs="Times New Roman"/>
          <w:sz w:val="24"/>
          <w:szCs w:val="24"/>
        </w:rPr>
        <w:t xml:space="preserve"> колледжа обеспечиваются </w:t>
      </w:r>
      <w:r w:rsidR="002B0BC2" w:rsidRPr="005C753D">
        <w:rPr>
          <w:rFonts w:ascii="Times New Roman" w:hAnsi="Times New Roman" w:cs="Times New Roman"/>
          <w:sz w:val="24"/>
          <w:szCs w:val="24"/>
        </w:rPr>
        <w:t xml:space="preserve">необходимой учебно-методической </w:t>
      </w:r>
      <w:r w:rsidRPr="005C753D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EA630C" w:rsidRPr="00E62CCC" w:rsidRDefault="00EA630C" w:rsidP="00EA6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CC">
        <w:rPr>
          <w:rFonts w:ascii="Times New Roman" w:hAnsi="Times New Roman" w:cs="Times New Roman"/>
          <w:sz w:val="24"/>
          <w:szCs w:val="24"/>
        </w:rPr>
        <w:t>- наличие годового плана работы всех структурных подразделений колледжа;</w:t>
      </w:r>
    </w:p>
    <w:p w:rsidR="00EA630C" w:rsidRPr="00EA630C" w:rsidRDefault="00EA630C" w:rsidP="002B0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30C">
        <w:rPr>
          <w:rFonts w:ascii="Times New Roman" w:hAnsi="Times New Roman" w:cs="Times New Roman"/>
          <w:sz w:val="24"/>
          <w:szCs w:val="24"/>
        </w:rPr>
        <w:t xml:space="preserve">- проведение индивидуальной работы с обучающимися </w:t>
      </w:r>
      <w:r w:rsidR="002B0BC2">
        <w:rPr>
          <w:rFonts w:ascii="Times New Roman" w:hAnsi="Times New Roman" w:cs="Times New Roman"/>
          <w:sz w:val="24"/>
          <w:szCs w:val="24"/>
        </w:rPr>
        <w:t xml:space="preserve">и их родителями по вопросам </w:t>
      </w:r>
      <w:r w:rsidR="00EE1B4F">
        <w:rPr>
          <w:rFonts w:ascii="Times New Roman" w:hAnsi="Times New Roman" w:cs="Times New Roman"/>
          <w:sz w:val="24"/>
          <w:szCs w:val="24"/>
        </w:rPr>
        <w:t>успеваемости и  воспитания</w:t>
      </w:r>
      <w:r w:rsidRPr="00EA630C">
        <w:rPr>
          <w:rFonts w:ascii="Times New Roman" w:hAnsi="Times New Roman" w:cs="Times New Roman"/>
          <w:sz w:val="24"/>
          <w:szCs w:val="24"/>
        </w:rPr>
        <w:t>.</w:t>
      </w:r>
    </w:p>
    <w:p w:rsidR="00EA630C" w:rsidRPr="00EA630C" w:rsidRDefault="00EA630C" w:rsidP="00133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30C">
        <w:rPr>
          <w:rFonts w:ascii="Times New Roman" w:hAnsi="Times New Roman" w:cs="Times New Roman"/>
          <w:sz w:val="24"/>
          <w:szCs w:val="24"/>
        </w:rPr>
        <w:t>Учебный год состоит из двух семестров,</w:t>
      </w:r>
      <w:r w:rsidR="001363BF">
        <w:rPr>
          <w:rFonts w:ascii="Times New Roman" w:hAnsi="Times New Roman" w:cs="Times New Roman"/>
          <w:sz w:val="24"/>
          <w:szCs w:val="24"/>
        </w:rPr>
        <w:t xml:space="preserve"> </w:t>
      </w:r>
      <w:r w:rsidRPr="00EA630C">
        <w:rPr>
          <w:rFonts w:ascii="Times New Roman" w:hAnsi="Times New Roman" w:cs="Times New Roman"/>
          <w:sz w:val="24"/>
          <w:szCs w:val="24"/>
        </w:rPr>
        <w:t>каждый из которых заканчивается предусмотренной учебным планом формой промежуточной</w:t>
      </w:r>
      <w:r w:rsidR="001363BF">
        <w:rPr>
          <w:rFonts w:ascii="Times New Roman" w:hAnsi="Times New Roman" w:cs="Times New Roman"/>
          <w:sz w:val="24"/>
          <w:szCs w:val="24"/>
        </w:rPr>
        <w:t xml:space="preserve"> </w:t>
      </w:r>
      <w:r w:rsidRPr="00EA630C">
        <w:rPr>
          <w:rFonts w:ascii="Times New Roman" w:hAnsi="Times New Roman" w:cs="Times New Roman"/>
          <w:sz w:val="24"/>
          <w:szCs w:val="24"/>
        </w:rPr>
        <w:t>аттестации.</w:t>
      </w:r>
    </w:p>
    <w:p w:rsidR="00EA630C" w:rsidRPr="00EA630C" w:rsidRDefault="00EA630C" w:rsidP="00750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30C">
        <w:rPr>
          <w:rFonts w:ascii="Times New Roman" w:hAnsi="Times New Roman" w:cs="Times New Roman"/>
          <w:sz w:val="24"/>
          <w:szCs w:val="24"/>
        </w:rPr>
        <w:t>В колледже установлены следующие виды учебных занятий: урок, практическое занятие, лабораторное занятие, консультация, са</w:t>
      </w:r>
      <w:r w:rsidR="008E38F3">
        <w:rPr>
          <w:rFonts w:ascii="Times New Roman" w:hAnsi="Times New Roman" w:cs="Times New Roman"/>
          <w:sz w:val="24"/>
          <w:szCs w:val="24"/>
        </w:rPr>
        <w:t xml:space="preserve">мостоятельная работа, учебная и производственная практики. </w:t>
      </w:r>
      <w:r w:rsidRPr="00EA630C">
        <w:rPr>
          <w:rFonts w:ascii="Times New Roman" w:hAnsi="Times New Roman" w:cs="Times New Roman"/>
          <w:sz w:val="24"/>
          <w:szCs w:val="24"/>
        </w:rPr>
        <w:t>Педагоги используют в процессе провед</w:t>
      </w:r>
      <w:r w:rsidR="008E38F3">
        <w:rPr>
          <w:rFonts w:ascii="Times New Roman" w:hAnsi="Times New Roman" w:cs="Times New Roman"/>
          <w:sz w:val="24"/>
          <w:szCs w:val="24"/>
        </w:rPr>
        <w:t xml:space="preserve">ения учебных занятий активные и </w:t>
      </w:r>
      <w:r w:rsidRPr="00EA630C">
        <w:rPr>
          <w:rFonts w:ascii="Times New Roman" w:hAnsi="Times New Roman" w:cs="Times New Roman"/>
          <w:sz w:val="24"/>
          <w:szCs w:val="24"/>
        </w:rPr>
        <w:t>интерактивные формы.</w:t>
      </w:r>
      <w:r w:rsidRPr="007508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EA630C">
        <w:rPr>
          <w:rFonts w:ascii="Times New Roman" w:hAnsi="Times New Roman" w:cs="Times New Roman"/>
          <w:sz w:val="24"/>
          <w:szCs w:val="24"/>
        </w:rPr>
        <w:t>Анализ учебно</w:t>
      </w:r>
      <w:r w:rsidR="007508E5">
        <w:rPr>
          <w:rFonts w:ascii="Times New Roman" w:hAnsi="Times New Roman" w:cs="Times New Roman"/>
          <w:sz w:val="24"/>
          <w:szCs w:val="24"/>
        </w:rPr>
        <w:t>-</w:t>
      </w:r>
      <w:r w:rsidRPr="00EA630C">
        <w:rPr>
          <w:rFonts w:ascii="Times New Roman" w:hAnsi="Times New Roman" w:cs="Times New Roman"/>
          <w:sz w:val="24"/>
          <w:szCs w:val="24"/>
        </w:rPr>
        <w:t>методических комплексов (далее УМК) преподавателей показывает наличие разработок</w:t>
      </w:r>
      <w:r w:rsidR="001363BF">
        <w:rPr>
          <w:rFonts w:ascii="Times New Roman" w:hAnsi="Times New Roman" w:cs="Times New Roman"/>
          <w:sz w:val="24"/>
          <w:szCs w:val="24"/>
        </w:rPr>
        <w:t xml:space="preserve"> </w:t>
      </w:r>
      <w:r w:rsidRPr="00EA630C">
        <w:rPr>
          <w:rFonts w:ascii="Times New Roman" w:hAnsi="Times New Roman" w:cs="Times New Roman"/>
          <w:sz w:val="24"/>
          <w:szCs w:val="24"/>
        </w:rPr>
        <w:t>учебных занятий в форме деловых игр, уроков исследования, ролевых игр, уроков-дискуссий,</w:t>
      </w:r>
      <w:r w:rsidR="001363BF">
        <w:rPr>
          <w:rFonts w:ascii="Times New Roman" w:hAnsi="Times New Roman" w:cs="Times New Roman"/>
          <w:sz w:val="24"/>
          <w:szCs w:val="24"/>
        </w:rPr>
        <w:t xml:space="preserve"> </w:t>
      </w:r>
      <w:r w:rsidRPr="00EA630C">
        <w:rPr>
          <w:rFonts w:ascii="Times New Roman" w:hAnsi="Times New Roman" w:cs="Times New Roman"/>
          <w:sz w:val="24"/>
          <w:szCs w:val="24"/>
        </w:rPr>
        <w:t>дебатов, тренингов, мастер-классов, решение про</w:t>
      </w:r>
      <w:r w:rsidR="007508E5">
        <w:rPr>
          <w:rFonts w:ascii="Times New Roman" w:hAnsi="Times New Roman" w:cs="Times New Roman"/>
          <w:sz w:val="24"/>
          <w:szCs w:val="24"/>
        </w:rPr>
        <w:t xml:space="preserve">блемных производственных задач, </w:t>
      </w:r>
      <w:r w:rsidRPr="00EA630C">
        <w:rPr>
          <w:rFonts w:ascii="Times New Roman" w:hAnsi="Times New Roman" w:cs="Times New Roman"/>
          <w:sz w:val="24"/>
          <w:szCs w:val="24"/>
        </w:rPr>
        <w:t>проблемных ситуаций и др. Используются активные формы организации деятельности</w:t>
      </w:r>
      <w:r w:rsidR="001363BF">
        <w:rPr>
          <w:rFonts w:ascii="Times New Roman" w:hAnsi="Times New Roman" w:cs="Times New Roman"/>
          <w:sz w:val="24"/>
          <w:szCs w:val="24"/>
        </w:rPr>
        <w:t xml:space="preserve"> </w:t>
      </w:r>
      <w:r w:rsidRPr="00EA630C">
        <w:rPr>
          <w:rFonts w:ascii="Times New Roman" w:hAnsi="Times New Roman" w:cs="Times New Roman"/>
          <w:sz w:val="24"/>
          <w:szCs w:val="24"/>
        </w:rPr>
        <w:t>обучающихся и в процессе выполнения внеаудиторной самостоятельной работы, что</w:t>
      </w:r>
      <w:r w:rsidR="001363BF">
        <w:rPr>
          <w:rFonts w:ascii="Times New Roman" w:hAnsi="Times New Roman" w:cs="Times New Roman"/>
          <w:sz w:val="24"/>
          <w:szCs w:val="24"/>
        </w:rPr>
        <w:t xml:space="preserve"> </w:t>
      </w:r>
      <w:r w:rsidRPr="00EA630C">
        <w:rPr>
          <w:rFonts w:ascii="Times New Roman" w:hAnsi="Times New Roman" w:cs="Times New Roman"/>
          <w:sz w:val="24"/>
          <w:szCs w:val="24"/>
        </w:rPr>
        <w:t>обеспечивает формирование и развитие общих</w:t>
      </w:r>
      <w:r w:rsidR="007508E5">
        <w:rPr>
          <w:rFonts w:ascii="Times New Roman" w:hAnsi="Times New Roman" w:cs="Times New Roman"/>
          <w:sz w:val="24"/>
          <w:szCs w:val="24"/>
        </w:rPr>
        <w:t xml:space="preserve"> и профессиональных компетенций </w:t>
      </w:r>
      <w:r w:rsidRPr="00EA630C">
        <w:rPr>
          <w:rFonts w:ascii="Times New Roman" w:hAnsi="Times New Roman" w:cs="Times New Roman"/>
          <w:sz w:val="24"/>
          <w:szCs w:val="24"/>
        </w:rPr>
        <w:t>обучающихся.</w:t>
      </w:r>
      <w:proofErr w:type="gramEnd"/>
    </w:p>
    <w:p w:rsidR="00EA630C" w:rsidRPr="00070246" w:rsidRDefault="00EA630C" w:rsidP="000702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630C">
        <w:rPr>
          <w:rFonts w:ascii="Times New Roman" w:hAnsi="Times New Roman" w:cs="Times New Roman"/>
          <w:sz w:val="24"/>
          <w:szCs w:val="24"/>
        </w:rPr>
        <w:t>Аудиторные занятия при освоении профессиональных образовательных программ</w:t>
      </w:r>
      <w:r w:rsidR="001363BF">
        <w:rPr>
          <w:rFonts w:ascii="Times New Roman" w:hAnsi="Times New Roman" w:cs="Times New Roman"/>
          <w:sz w:val="24"/>
          <w:szCs w:val="24"/>
        </w:rPr>
        <w:t xml:space="preserve"> </w:t>
      </w:r>
      <w:r w:rsidRPr="00EA630C">
        <w:rPr>
          <w:rFonts w:ascii="Times New Roman" w:hAnsi="Times New Roman" w:cs="Times New Roman"/>
          <w:sz w:val="24"/>
          <w:szCs w:val="24"/>
        </w:rPr>
        <w:t>сопровождаются различными видами самостоя</w:t>
      </w:r>
      <w:r w:rsidR="00070246">
        <w:rPr>
          <w:rFonts w:ascii="Times New Roman" w:hAnsi="Times New Roman" w:cs="Times New Roman"/>
          <w:sz w:val="24"/>
          <w:szCs w:val="24"/>
        </w:rPr>
        <w:t xml:space="preserve">тельной работы. В колледже виды </w:t>
      </w:r>
      <w:r w:rsidRPr="00EA630C">
        <w:rPr>
          <w:rFonts w:ascii="Times New Roman" w:hAnsi="Times New Roman" w:cs="Times New Roman"/>
          <w:sz w:val="24"/>
          <w:szCs w:val="24"/>
        </w:rPr>
        <w:t>самостоятельной работы отражены в рабочих программах с учетом специфики реализуемых</w:t>
      </w:r>
      <w:r w:rsidR="001363BF">
        <w:rPr>
          <w:rFonts w:ascii="Times New Roman" w:hAnsi="Times New Roman" w:cs="Times New Roman"/>
          <w:sz w:val="24"/>
          <w:szCs w:val="24"/>
        </w:rPr>
        <w:t xml:space="preserve"> </w:t>
      </w:r>
      <w:r w:rsidR="00E62CCC" w:rsidRPr="00E62CCC">
        <w:rPr>
          <w:rFonts w:ascii="Times New Roman" w:hAnsi="Times New Roman" w:cs="Times New Roman"/>
          <w:sz w:val="24"/>
          <w:szCs w:val="24"/>
        </w:rPr>
        <w:t>профессий</w:t>
      </w:r>
      <w:r w:rsidRPr="00EA6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30C" w:rsidRPr="003273F0" w:rsidRDefault="00EA630C" w:rsidP="006E10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630C">
        <w:rPr>
          <w:rFonts w:ascii="Times New Roman" w:hAnsi="Times New Roman" w:cs="Times New Roman"/>
          <w:sz w:val="24"/>
          <w:szCs w:val="24"/>
        </w:rPr>
        <w:t>Основными формами контроля учебной рабо</w:t>
      </w:r>
      <w:r w:rsidR="006E100E">
        <w:rPr>
          <w:rFonts w:ascii="Times New Roman" w:hAnsi="Times New Roman" w:cs="Times New Roman"/>
          <w:sz w:val="24"/>
          <w:szCs w:val="24"/>
        </w:rPr>
        <w:t xml:space="preserve">ты обучающихся являются текущий </w:t>
      </w:r>
      <w:r w:rsidRPr="00EA630C">
        <w:rPr>
          <w:rFonts w:ascii="Times New Roman" w:hAnsi="Times New Roman" w:cs="Times New Roman"/>
          <w:sz w:val="24"/>
          <w:szCs w:val="24"/>
        </w:rPr>
        <w:t>контро</w:t>
      </w:r>
      <w:r w:rsidR="00E62CCC">
        <w:rPr>
          <w:rFonts w:ascii="Times New Roman" w:hAnsi="Times New Roman" w:cs="Times New Roman"/>
          <w:sz w:val="24"/>
          <w:szCs w:val="24"/>
        </w:rPr>
        <w:t xml:space="preserve">ль успеваемости, </w:t>
      </w:r>
      <w:proofErr w:type="gramStart"/>
      <w:r w:rsidRPr="00EA630C">
        <w:rPr>
          <w:rFonts w:ascii="Times New Roman" w:hAnsi="Times New Roman" w:cs="Times New Roman"/>
          <w:sz w:val="24"/>
          <w:szCs w:val="24"/>
        </w:rPr>
        <w:t>промежуточная</w:t>
      </w:r>
      <w:proofErr w:type="gramEnd"/>
      <w:r w:rsidR="001363BF">
        <w:rPr>
          <w:rFonts w:ascii="Times New Roman" w:hAnsi="Times New Roman" w:cs="Times New Roman"/>
          <w:sz w:val="24"/>
          <w:szCs w:val="24"/>
        </w:rPr>
        <w:t xml:space="preserve"> </w:t>
      </w:r>
      <w:r w:rsidR="00E62CCC">
        <w:rPr>
          <w:rFonts w:ascii="Times New Roman" w:hAnsi="Times New Roman" w:cs="Times New Roman"/>
          <w:sz w:val="24"/>
          <w:szCs w:val="24"/>
        </w:rPr>
        <w:t xml:space="preserve">и государственной </w:t>
      </w:r>
      <w:r w:rsidRPr="00EA630C">
        <w:rPr>
          <w:rFonts w:ascii="Times New Roman" w:hAnsi="Times New Roman" w:cs="Times New Roman"/>
          <w:sz w:val="24"/>
          <w:szCs w:val="24"/>
        </w:rPr>
        <w:t>аттестаци</w:t>
      </w:r>
      <w:r w:rsidR="00E62CCC">
        <w:rPr>
          <w:rFonts w:ascii="Times New Roman" w:hAnsi="Times New Roman" w:cs="Times New Roman"/>
          <w:sz w:val="24"/>
          <w:szCs w:val="24"/>
        </w:rPr>
        <w:t>й</w:t>
      </w:r>
      <w:r w:rsidRPr="00EA630C">
        <w:rPr>
          <w:rFonts w:ascii="Times New Roman" w:hAnsi="Times New Roman" w:cs="Times New Roman"/>
          <w:sz w:val="24"/>
          <w:szCs w:val="24"/>
        </w:rPr>
        <w:t>,</w:t>
      </w:r>
      <w:r w:rsidR="001363BF">
        <w:rPr>
          <w:rFonts w:ascii="Times New Roman" w:hAnsi="Times New Roman" w:cs="Times New Roman"/>
          <w:sz w:val="24"/>
          <w:szCs w:val="24"/>
        </w:rPr>
        <w:t xml:space="preserve"> </w:t>
      </w:r>
      <w:r w:rsidRPr="00EA630C">
        <w:rPr>
          <w:rFonts w:ascii="Times New Roman" w:hAnsi="Times New Roman" w:cs="Times New Roman"/>
          <w:sz w:val="24"/>
          <w:szCs w:val="24"/>
        </w:rPr>
        <w:t xml:space="preserve">организованная в </w:t>
      </w:r>
      <w:r w:rsidRPr="00EA630C">
        <w:rPr>
          <w:rFonts w:ascii="Times New Roman" w:hAnsi="Times New Roman" w:cs="Times New Roman"/>
          <w:sz w:val="24"/>
          <w:szCs w:val="24"/>
        </w:rPr>
        <w:lastRenderedPageBreak/>
        <w:t>соответствии с</w:t>
      </w:r>
      <w:r w:rsidR="001363BF">
        <w:rPr>
          <w:rFonts w:ascii="Times New Roman" w:hAnsi="Times New Roman" w:cs="Times New Roman"/>
          <w:sz w:val="24"/>
          <w:szCs w:val="24"/>
        </w:rPr>
        <w:t xml:space="preserve"> </w:t>
      </w:r>
      <w:r w:rsidRPr="00EA630C">
        <w:rPr>
          <w:rFonts w:ascii="Times New Roman" w:hAnsi="Times New Roman" w:cs="Times New Roman"/>
          <w:sz w:val="24"/>
          <w:szCs w:val="24"/>
        </w:rPr>
        <w:t>локальными нормативными актами колледжа</w:t>
      </w:r>
      <w:r w:rsidRPr="003273F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E62CCC">
        <w:rPr>
          <w:rFonts w:ascii="Times New Roman" w:hAnsi="Times New Roman" w:cs="Times New Roman"/>
          <w:sz w:val="24"/>
          <w:szCs w:val="24"/>
        </w:rPr>
        <w:t xml:space="preserve"> Результаты контроля обсуждаются на</w:t>
      </w:r>
      <w:r w:rsidR="00E62CCC" w:rsidRPr="00E62CCC">
        <w:rPr>
          <w:rFonts w:ascii="Times New Roman" w:hAnsi="Times New Roman" w:cs="Times New Roman"/>
          <w:sz w:val="24"/>
          <w:szCs w:val="24"/>
        </w:rPr>
        <w:t xml:space="preserve"> педсоветах</w:t>
      </w:r>
      <w:r w:rsidRPr="00E62CCC">
        <w:rPr>
          <w:rFonts w:ascii="Times New Roman" w:hAnsi="Times New Roman" w:cs="Times New Roman"/>
          <w:sz w:val="24"/>
          <w:szCs w:val="24"/>
        </w:rPr>
        <w:t xml:space="preserve"> колледжа.</w:t>
      </w:r>
    </w:p>
    <w:p w:rsidR="003273F0" w:rsidRPr="003273F0" w:rsidRDefault="003273F0" w:rsidP="00B05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3F0">
        <w:rPr>
          <w:rFonts w:ascii="Times New Roman" w:hAnsi="Times New Roman" w:cs="Times New Roman"/>
          <w:sz w:val="24"/>
          <w:szCs w:val="24"/>
        </w:rPr>
        <w:t>По каждому циклу дисциплин, междис</w:t>
      </w:r>
      <w:r w:rsidR="00F2579E">
        <w:rPr>
          <w:rFonts w:ascii="Times New Roman" w:hAnsi="Times New Roman" w:cs="Times New Roman"/>
          <w:sz w:val="24"/>
          <w:szCs w:val="24"/>
        </w:rPr>
        <w:t xml:space="preserve">циплинарным курсам спланированы </w:t>
      </w:r>
      <w:r w:rsidRPr="003273F0">
        <w:rPr>
          <w:rFonts w:ascii="Times New Roman" w:hAnsi="Times New Roman" w:cs="Times New Roman"/>
          <w:sz w:val="24"/>
          <w:szCs w:val="24"/>
        </w:rPr>
        <w:t>внеаудиторные самостоятельные работы, объем которых отражен в рабочих учебных планах и</w:t>
      </w:r>
      <w:r w:rsidR="001363BF">
        <w:rPr>
          <w:rFonts w:ascii="Times New Roman" w:hAnsi="Times New Roman" w:cs="Times New Roman"/>
          <w:sz w:val="24"/>
          <w:szCs w:val="24"/>
        </w:rPr>
        <w:t xml:space="preserve"> </w:t>
      </w:r>
      <w:r w:rsidRPr="003273F0">
        <w:rPr>
          <w:rFonts w:ascii="Times New Roman" w:hAnsi="Times New Roman" w:cs="Times New Roman"/>
          <w:sz w:val="24"/>
          <w:szCs w:val="24"/>
        </w:rPr>
        <w:t>рабочих программах. Учитывая специфику</w:t>
      </w:r>
      <w:r w:rsidR="001363BF">
        <w:rPr>
          <w:rFonts w:ascii="Times New Roman" w:hAnsi="Times New Roman" w:cs="Times New Roman"/>
          <w:sz w:val="24"/>
          <w:szCs w:val="24"/>
        </w:rPr>
        <w:t xml:space="preserve"> </w:t>
      </w:r>
      <w:r w:rsidR="00B053AA">
        <w:rPr>
          <w:rFonts w:ascii="Times New Roman" w:hAnsi="Times New Roman" w:cs="Times New Roman"/>
          <w:sz w:val="24"/>
          <w:szCs w:val="24"/>
        </w:rPr>
        <w:t>профессий</w:t>
      </w:r>
      <w:r w:rsidRPr="003273F0">
        <w:rPr>
          <w:rFonts w:ascii="Times New Roman" w:hAnsi="Times New Roman" w:cs="Times New Roman"/>
          <w:sz w:val="24"/>
          <w:szCs w:val="24"/>
        </w:rPr>
        <w:t xml:space="preserve"> и изучаемой дисциплины, преп</w:t>
      </w:r>
      <w:r w:rsidR="00F2579E">
        <w:rPr>
          <w:rFonts w:ascii="Times New Roman" w:hAnsi="Times New Roman" w:cs="Times New Roman"/>
          <w:sz w:val="24"/>
          <w:szCs w:val="24"/>
        </w:rPr>
        <w:t xml:space="preserve">одавателями колледжа определены </w:t>
      </w:r>
      <w:r w:rsidRPr="003273F0">
        <w:rPr>
          <w:rFonts w:ascii="Times New Roman" w:hAnsi="Times New Roman" w:cs="Times New Roman"/>
          <w:sz w:val="24"/>
          <w:szCs w:val="24"/>
        </w:rPr>
        <w:t xml:space="preserve">дифференцированные виды заданий для самостоятельной работы: решение задач, составление кроссвордов, </w:t>
      </w:r>
      <w:r w:rsidR="00F2579E">
        <w:rPr>
          <w:rFonts w:ascii="Times New Roman" w:hAnsi="Times New Roman" w:cs="Times New Roman"/>
          <w:sz w:val="24"/>
          <w:szCs w:val="24"/>
        </w:rPr>
        <w:t>написани</w:t>
      </w:r>
      <w:r w:rsidR="00B053AA">
        <w:rPr>
          <w:rFonts w:ascii="Times New Roman" w:hAnsi="Times New Roman" w:cs="Times New Roman"/>
          <w:sz w:val="24"/>
          <w:szCs w:val="24"/>
        </w:rPr>
        <w:t>е</w:t>
      </w:r>
      <w:r w:rsidR="001363BF">
        <w:rPr>
          <w:rFonts w:ascii="Times New Roman" w:hAnsi="Times New Roman" w:cs="Times New Roman"/>
          <w:sz w:val="24"/>
          <w:szCs w:val="24"/>
        </w:rPr>
        <w:t xml:space="preserve"> </w:t>
      </w:r>
      <w:r w:rsidRPr="003273F0">
        <w:rPr>
          <w:rFonts w:ascii="Times New Roman" w:hAnsi="Times New Roman" w:cs="Times New Roman"/>
          <w:sz w:val="24"/>
          <w:szCs w:val="24"/>
        </w:rPr>
        <w:t>р</w:t>
      </w:r>
      <w:r w:rsidR="00B053AA">
        <w:rPr>
          <w:rFonts w:ascii="Times New Roman" w:hAnsi="Times New Roman" w:cs="Times New Roman"/>
          <w:sz w:val="24"/>
          <w:szCs w:val="24"/>
        </w:rPr>
        <w:t xml:space="preserve">ефератов, подготовка сообщений, </w:t>
      </w:r>
      <w:r w:rsidRPr="003273F0">
        <w:rPr>
          <w:rFonts w:ascii="Times New Roman" w:hAnsi="Times New Roman" w:cs="Times New Roman"/>
          <w:sz w:val="24"/>
          <w:szCs w:val="24"/>
        </w:rPr>
        <w:t>презентаций и другие.</w:t>
      </w:r>
    </w:p>
    <w:p w:rsidR="003273F0" w:rsidRPr="00272EFA" w:rsidRDefault="003273F0" w:rsidP="00B05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EFA">
        <w:rPr>
          <w:rFonts w:ascii="Times New Roman" w:hAnsi="Times New Roman" w:cs="Times New Roman"/>
          <w:sz w:val="24"/>
          <w:szCs w:val="24"/>
        </w:rPr>
        <w:t>Контроль результатов внеаудиторных самосто</w:t>
      </w:r>
      <w:r w:rsidR="00B053AA" w:rsidRPr="00272EFA">
        <w:rPr>
          <w:rFonts w:ascii="Times New Roman" w:hAnsi="Times New Roman" w:cs="Times New Roman"/>
          <w:sz w:val="24"/>
          <w:szCs w:val="24"/>
        </w:rPr>
        <w:t xml:space="preserve">ятельных работ осуществляется в </w:t>
      </w:r>
      <w:r w:rsidRPr="00272EFA">
        <w:rPr>
          <w:rFonts w:ascii="Times New Roman" w:hAnsi="Times New Roman" w:cs="Times New Roman"/>
          <w:sz w:val="24"/>
          <w:szCs w:val="24"/>
        </w:rPr>
        <w:t>пределах времени, отведенного на обязательные учебные занятия по учебной дисциплине,</w:t>
      </w:r>
      <w:r w:rsidR="00B66779">
        <w:rPr>
          <w:rFonts w:ascii="Times New Roman" w:hAnsi="Times New Roman" w:cs="Times New Roman"/>
          <w:sz w:val="24"/>
          <w:szCs w:val="24"/>
        </w:rPr>
        <w:t xml:space="preserve"> </w:t>
      </w:r>
      <w:r w:rsidRPr="00272EFA">
        <w:rPr>
          <w:rFonts w:ascii="Times New Roman" w:hAnsi="Times New Roman" w:cs="Times New Roman"/>
          <w:sz w:val="24"/>
          <w:szCs w:val="24"/>
        </w:rPr>
        <w:t>междисциплинарному курсу и проходят в письменной или устной форме.</w:t>
      </w:r>
    </w:p>
    <w:p w:rsidR="006C5C3C" w:rsidRPr="00272EFA" w:rsidRDefault="006C5C3C" w:rsidP="00B05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72EFA">
        <w:rPr>
          <w:rFonts w:ascii="Times New Roman" w:hAnsi="Times New Roman" w:cs="Times New Roman"/>
          <w:sz w:val="24"/>
        </w:rPr>
        <w:t xml:space="preserve">Государственная итоговая аттестация по результатам освоения программы подготовки квалифицированных рабочих, служащих по профессии включает: выполнение квалификационной пробной работы, уровень сложности которой соответствует требованиям уровня квалификации по профессии; защиту выпускной письменной экзаменационной работы. </w:t>
      </w:r>
    </w:p>
    <w:p w:rsidR="003273F0" w:rsidRPr="0016782A" w:rsidRDefault="003273F0" w:rsidP="001678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73F0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1F6112" w:rsidRPr="003273F0">
        <w:rPr>
          <w:rFonts w:ascii="Times New Roman" w:hAnsi="Times New Roman" w:cs="Times New Roman"/>
          <w:sz w:val="24"/>
          <w:szCs w:val="24"/>
        </w:rPr>
        <w:t>проведённого</w:t>
      </w:r>
      <w:r w:rsidR="00136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3F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273F0">
        <w:rPr>
          <w:rFonts w:ascii="Times New Roman" w:hAnsi="Times New Roman" w:cs="Times New Roman"/>
          <w:sz w:val="24"/>
          <w:szCs w:val="24"/>
        </w:rPr>
        <w:t xml:space="preserve"> установлено, </w:t>
      </w:r>
      <w:r w:rsidR="000F4457">
        <w:rPr>
          <w:rFonts w:ascii="Times New Roman" w:hAnsi="Times New Roman" w:cs="Times New Roman"/>
          <w:sz w:val="24"/>
          <w:szCs w:val="24"/>
        </w:rPr>
        <w:t xml:space="preserve">что календарный график учебного </w:t>
      </w:r>
      <w:r w:rsidRPr="003273F0">
        <w:rPr>
          <w:rFonts w:ascii="Times New Roman" w:hAnsi="Times New Roman" w:cs="Times New Roman"/>
          <w:sz w:val="24"/>
          <w:szCs w:val="24"/>
        </w:rPr>
        <w:t>процесса соответствует рабочим учебным планам в части бюджета времени (в неделях),</w:t>
      </w:r>
      <w:r w:rsidR="00B66779">
        <w:rPr>
          <w:rFonts w:ascii="Times New Roman" w:hAnsi="Times New Roman" w:cs="Times New Roman"/>
          <w:sz w:val="24"/>
          <w:szCs w:val="24"/>
        </w:rPr>
        <w:t xml:space="preserve"> </w:t>
      </w:r>
      <w:r w:rsidRPr="003273F0">
        <w:rPr>
          <w:rFonts w:ascii="Times New Roman" w:hAnsi="Times New Roman" w:cs="Times New Roman"/>
          <w:sz w:val="24"/>
          <w:szCs w:val="24"/>
        </w:rPr>
        <w:t>продолжительности теоретического обучения, практик, в нем отражены все учебные</w:t>
      </w:r>
      <w:r w:rsidR="00B66779">
        <w:rPr>
          <w:rFonts w:ascii="Times New Roman" w:hAnsi="Times New Roman" w:cs="Times New Roman"/>
          <w:sz w:val="24"/>
          <w:szCs w:val="24"/>
        </w:rPr>
        <w:t xml:space="preserve"> </w:t>
      </w:r>
      <w:r w:rsidRPr="003273F0">
        <w:rPr>
          <w:rFonts w:ascii="Times New Roman" w:hAnsi="Times New Roman" w:cs="Times New Roman"/>
          <w:sz w:val="24"/>
          <w:szCs w:val="24"/>
        </w:rPr>
        <w:t>дисциплины, междисциплинарные курсы, учебные и производственные практики по</w:t>
      </w:r>
      <w:r w:rsidR="000F4457">
        <w:rPr>
          <w:rFonts w:ascii="Times New Roman" w:hAnsi="Times New Roman" w:cs="Times New Roman"/>
          <w:sz w:val="24"/>
          <w:szCs w:val="24"/>
        </w:rPr>
        <w:t xml:space="preserve"> профессиям</w:t>
      </w:r>
      <w:r w:rsidRPr="003273F0">
        <w:rPr>
          <w:rFonts w:ascii="Times New Roman" w:hAnsi="Times New Roman" w:cs="Times New Roman"/>
          <w:sz w:val="24"/>
          <w:szCs w:val="24"/>
        </w:rPr>
        <w:t xml:space="preserve">, последовательность их изучения. </w:t>
      </w:r>
      <w:proofErr w:type="gramStart"/>
      <w:r w:rsidRPr="003273F0">
        <w:rPr>
          <w:rFonts w:ascii="Times New Roman" w:hAnsi="Times New Roman" w:cs="Times New Roman"/>
          <w:sz w:val="24"/>
          <w:szCs w:val="24"/>
        </w:rPr>
        <w:t>Выдержан объем учебной</w:t>
      </w:r>
      <w:r w:rsidR="00B66779">
        <w:rPr>
          <w:rFonts w:ascii="Times New Roman" w:hAnsi="Times New Roman" w:cs="Times New Roman"/>
          <w:sz w:val="24"/>
          <w:szCs w:val="24"/>
        </w:rPr>
        <w:t xml:space="preserve"> </w:t>
      </w:r>
      <w:r w:rsidRPr="003273F0">
        <w:rPr>
          <w:rFonts w:ascii="Times New Roman" w:hAnsi="Times New Roman" w:cs="Times New Roman"/>
          <w:sz w:val="24"/>
          <w:szCs w:val="24"/>
        </w:rPr>
        <w:t xml:space="preserve">нагрузки и самостоятельной </w:t>
      </w:r>
      <w:r w:rsidR="000F4457">
        <w:rPr>
          <w:rFonts w:ascii="Times New Roman" w:hAnsi="Times New Roman" w:cs="Times New Roman"/>
          <w:sz w:val="24"/>
          <w:szCs w:val="24"/>
        </w:rPr>
        <w:t>внеаудиторной нагрузки обучающихся</w:t>
      </w:r>
      <w:r w:rsidRPr="003273F0">
        <w:rPr>
          <w:rFonts w:ascii="Times New Roman" w:hAnsi="Times New Roman" w:cs="Times New Roman"/>
          <w:sz w:val="24"/>
          <w:szCs w:val="24"/>
        </w:rPr>
        <w:t>, предусмотренный учебными</w:t>
      </w:r>
      <w:r w:rsidR="006A30F6">
        <w:rPr>
          <w:rFonts w:ascii="Times New Roman" w:hAnsi="Times New Roman" w:cs="Times New Roman"/>
          <w:sz w:val="24"/>
          <w:szCs w:val="24"/>
        </w:rPr>
        <w:t xml:space="preserve"> </w:t>
      </w:r>
      <w:r w:rsidRPr="003273F0">
        <w:rPr>
          <w:rFonts w:ascii="Times New Roman" w:hAnsi="Times New Roman" w:cs="Times New Roman"/>
          <w:sz w:val="24"/>
          <w:szCs w:val="24"/>
        </w:rPr>
        <w:t>планами: обязательная нагрузка обучающихся составляет не более 36 часов в</w:t>
      </w:r>
      <w:r w:rsidR="0016782A">
        <w:rPr>
          <w:rFonts w:ascii="Times New Roman" w:hAnsi="Times New Roman" w:cs="Times New Roman"/>
          <w:sz w:val="24"/>
          <w:szCs w:val="24"/>
        </w:rPr>
        <w:t xml:space="preserve"> неделю; </w:t>
      </w:r>
      <w:r w:rsidRPr="00E62CCC">
        <w:rPr>
          <w:rFonts w:ascii="Times New Roman" w:hAnsi="Times New Roman" w:cs="Times New Roman"/>
          <w:sz w:val="24"/>
          <w:szCs w:val="24"/>
        </w:rPr>
        <w:t>внеаудиторная самостоятельная работа не более 18 часов в неделю.</w:t>
      </w:r>
      <w:proofErr w:type="gramEnd"/>
    </w:p>
    <w:p w:rsidR="00272EFA" w:rsidRDefault="003273F0" w:rsidP="008B0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3F0">
        <w:rPr>
          <w:rFonts w:ascii="Times New Roman" w:hAnsi="Times New Roman" w:cs="Times New Roman"/>
          <w:sz w:val="24"/>
          <w:szCs w:val="24"/>
        </w:rPr>
        <w:t>Продолжительность кан</w:t>
      </w:r>
      <w:r w:rsidR="0016782A">
        <w:rPr>
          <w:rFonts w:ascii="Times New Roman" w:hAnsi="Times New Roman" w:cs="Times New Roman"/>
          <w:sz w:val="24"/>
          <w:szCs w:val="24"/>
        </w:rPr>
        <w:t xml:space="preserve">икул соответствует </w:t>
      </w:r>
      <w:r w:rsidR="0016782A" w:rsidRPr="00F93789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="00E51502" w:rsidRPr="00F93789">
        <w:rPr>
          <w:rFonts w:ascii="Times New Roman" w:hAnsi="Times New Roman" w:cs="Times New Roman"/>
          <w:sz w:val="24"/>
          <w:szCs w:val="24"/>
        </w:rPr>
        <w:t>ГОС</w:t>
      </w:r>
      <w:r w:rsidR="006A30F6">
        <w:rPr>
          <w:rFonts w:ascii="Times New Roman" w:hAnsi="Times New Roman" w:cs="Times New Roman"/>
          <w:sz w:val="24"/>
          <w:szCs w:val="24"/>
        </w:rPr>
        <w:t xml:space="preserve"> </w:t>
      </w:r>
      <w:r w:rsidR="00E51502">
        <w:rPr>
          <w:rFonts w:ascii="Times New Roman" w:hAnsi="Times New Roman" w:cs="Times New Roman"/>
          <w:sz w:val="24"/>
          <w:szCs w:val="24"/>
        </w:rPr>
        <w:t xml:space="preserve">и составляет </w:t>
      </w:r>
    </w:p>
    <w:p w:rsidR="003273F0" w:rsidRPr="003273F0" w:rsidRDefault="00F93789" w:rsidP="00272E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A30F6">
        <w:rPr>
          <w:rFonts w:ascii="Times New Roman" w:hAnsi="Times New Roman" w:cs="Times New Roman"/>
          <w:sz w:val="24"/>
          <w:szCs w:val="24"/>
        </w:rPr>
        <w:t xml:space="preserve"> </w:t>
      </w:r>
      <w:r w:rsidR="003273F0" w:rsidRPr="003273F0">
        <w:rPr>
          <w:rFonts w:ascii="Times New Roman" w:hAnsi="Times New Roman" w:cs="Times New Roman"/>
          <w:sz w:val="24"/>
          <w:szCs w:val="24"/>
        </w:rPr>
        <w:t>недель в год, в том числе не менее 2 недель в зимний п</w:t>
      </w:r>
      <w:r w:rsidR="008B0FA7">
        <w:rPr>
          <w:rFonts w:ascii="Times New Roman" w:hAnsi="Times New Roman" w:cs="Times New Roman"/>
          <w:sz w:val="24"/>
          <w:szCs w:val="24"/>
        </w:rPr>
        <w:t xml:space="preserve">ериод; выдержаны сроки начала и </w:t>
      </w:r>
      <w:r w:rsidR="003273F0" w:rsidRPr="003273F0">
        <w:rPr>
          <w:rFonts w:ascii="Times New Roman" w:hAnsi="Times New Roman" w:cs="Times New Roman"/>
          <w:sz w:val="24"/>
          <w:szCs w:val="24"/>
        </w:rPr>
        <w:t>окончания семестров.</w:t>
      </w:r>
    </w:p>
    <w:p w:rsidR="003273F0" w:rsidRPr="003273F0" w:rsidRDefault="003273F0" w:rsidP="008B0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3F0">
        <w:rPr>
          <w:rFonts w:ascii="Times New Roman" w:hAnsi="Times New Roman" w:cs="Times New Roman"/>
          <w:sz w:val="24"/>
          <w:szCs w:val="24"/>
        </w:rPr>
        <w:t>Режим работы педагогических работников оп</w:t>
      </w:r>
      <w:r w:rsidR="008B0FA7">
        <w:rPr>
          <w:rFonts w:ascii="Times New Roman" w:hAnsi="Times New Roman" w:cs="Times New Roman"/>
          <w:sz w:val="24"/>
          <w:szCs w:val="24"/>
        </w:rPr>
        <w:t xml:space="preserve">ределяется расписанием занятий, </w:t>
      </w:r>
      <w:r w:rsidRPr="003273F0">
        <w:rPr>
          <w:rFonts w:ascii="Times New Roman" w:hAnsi="Times New Roman" w:cs="Times New Roman"/>
          <w:sz w:val="24"/>
          <w:szCs w:val="24"/>
        </w:rPr>
        <w:t>утвержденным директором колледжа и трудовым распорядком дня.</w:t>
      </w:r>
    </w:p>
    <w:p w:rsidR="003273F0" w:rsidRPr="003273F0" w:rsidRDefault="003273F0" w:rsidP="00D34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3F0">
        <w:rPr>
          <w:rFonts w:ascii="Times New Roman" w:hAnsi="Times New Roman" w:cs="Times New Roman"/>
          <w:sz w:val="24"/>
          <w:szCs w:val="24"/>
        </w:rPr>
        <w:t xml:space="preserve">Для проведения теоретических занятий </w:t>
      </w:r>
      <w:r w:rsidRPr="00272EFA">
        <w:rPr>
          <w:rFonts w:ascii="Times New Roman" w:hAnsi="Times New Roman" w:cs="Times New Roman"/>
          <w:sz w:val="24"/>
          <w:szCs w:val="24"/>
        </w:rPr>
        <w:t>имеются</w:t>
      </w:r>
      <w:r w:rsidR="00272EFA" w:rsidRPr="00272EFA">
        <w:rPr>
          <w:rFonts w:ascii="Times New Roman" w:hAnsi="Times New Roman" w:cs="Times New Roman"/>
          <w:sz w:val="24"/>
          <w:szCs w:val="24"/>
        </w:rPr>
        <w:t xml:space="preserve"> 1</w:t>
      </w:r>
      <w:r w:rsidR="008B0FA7" w:rsidRPr="00272EFA">
        <w:rPr>
          <w:rFonts w:ascii="Times New Roman" w:hAnsi="Times New Roman" w:cs="Times New Roman"/>
          <w:sz w:val="24"/>
          <w:szCs w:val="24"/>
        </w:rPr>
        <w:t>7 кабинетов,</w:t>
      </w:r>
      <w:r w:rsidR="006A30F6">
        <w:rPr>
          <w:rFonts w:ascii="Times New Roman" w:hAnsi="Times New Roman" w:cs="Times New Roman"/>
          <w:sz w:val="24"/>
          <w:szCs w:val="24"/>
        </w:rPr>
        <w:t xml:space="preserve"> </w:t>
      </w:r>
      <w:r w:rsidR="005137D6" w:rsidRPr="005137D6">
        <w:rPr>
          <w:rFonts w:ascii="Times New Roman" w:hAnsi="Times New Roman" w:cs="Times New Roman"/>
          <w:sz w:val="24"/>
          <w:szCs w:val="24"/>
        </w:rPr>
        <w:t>11</w:t>
      </w:r>
      <w:r w:rsidR="006A30F6">
        <w:rPr>
          <w:rFonts w:ascii="Times New Roman" w:hAnsi="Times New Roman" w:cs="Times New Roman"/>
          <w:sz w:val="24"/>
          <w:szCs w:val="24"/>
        </w:rPr>
        <w:t xml:space="preserve"> </w:t>
      </w:r>
      <w:r w:rsidR="008B0FA7">
        <w:rPr>
          <w:rFonts w:ascii="Times New Roman" w:hAnsi="Times New Roman" w:cs="Times New Roman"/>
          <w:sz w:val="24"/>
          <w:szCs w:val="24"/>
        </w:rPr>
        <w:t xml:space="preserve">лабораторий и </w:t>
      </w:r>
      <w:r w:rsidRPr="003273F0">
        <w:rPr>
          <w:rFonts w:ascii="Times New Roman" w:hAnsi="Times New Roman" w:cs="Times New Roman"/>
          <w:sz w:val="24"/>
          <w:szCs w:val="24"/>
        </w:rPr>
        <w:t>мастерских, оснащенных электронной техникой, мул</w:t>
      </w:r>
      <w:r w:rsidR="005137D6">
        <w:rPr>
          <w:rFonts w:ascii="Times New Roman" w:hAnsi="Times New Roman" w:cs="Times New Roman"/>
          <w:sz w:val="24"/>
          <w:szCs w:val="24"/>
        </w:rPr>
        <w:t>ьтимедийным оборудованием учебными тренажерами</w:t>
      </w:r>
      <w:r w:rsidRPr="003273F0">
        <w:rPr>
          <w:rFonts w:ascii="Times New Roman" w:hAnsi="Times New Roman" w:cs="Times New Roman"/>
          <w:sz w:val="24"/>
          <w:szCs w:val="24"/>
        </w:rPr>
        <w:t xml:space="preserve">, </w:t>
      </w:r>
      <w:r w:rsidR="005137D6">
        <w:rPr>
          <w:rFonts w:ascii="Times New Roman" w:hAnsi="Times New Roman" w:cs="Times New Roman"/>
          <w:sz w:val="24"/>
          <w:szCs w:val="24"/>
        </w:rPr>
        <w:t>2</w:t>
      </w:r>
      <w:r w:rsidR="00D343FC">
        <w:rPr>
          <w:rFonts w:ascii="Times New Roman" w:hAnsi="Times New Roman" w:cs="Times New Roman"/>
          <w:sz w:val="24"/>
          <w:szCs w:val="24"/>
        </w:rPr>
        <w:t xml:space="preserve"> компьютерных кабинета</w:t>
      </w:r>
      <w:r w:rsidRPr="00272EFA">
        <w:rPr>
          <w:rFonts w:ascii="Times New Roman" w:hAnsi="Times New Roman" w:cs="Times New Roman"/>
          <w:sz w:val="24"/>
          <w:szCs w:val="24"/>
        </w:rPr>
        <w:t>,</w:t>
      </w:r>
      <w:r w:rsidR="00E13072">
        <w:rPr>
          <w:rFonts w:ascii="Times New Roman" w:hAnsi="Times New Roman" w:cs="Times New Roman"/>
          <w:sz w:val="24"/>
          <w:szCs w:val="24"/>
        </w:rPr>
        <w:t xml:space="preserve"> </w:t>
      </w:r>
      <w:r w:rsidRPr="003273F0">
        <w:rPr>
          <w:rFonts w:ascii="Times New Roman" w:hAnsi="Times New Roman" w:cs="Times New Roman"/>
          <w:sz w:val="24"/>
          <w:szCs w:val="24"/>
        </w:rPr>
        <w:t>объединенных в локальную сеть, имеющими выход в</w:t>
      </w:r>
      <w:r w:rsidR="006A30F6">
        <w:rPr>
          <w:rFonts w:ascii="Times New Roman" w:hAnsi="Times New Roman" w:cs="Times New Roman"/>
          <w:sz w:val="24"/>
          <w:szCs w:val="24"/>
        </w:rPr>
        <w:t xml:space="preserve"> </w:t>
      </w:r>
      <w:r w:rsidRPr="003273F0">
        <w:rPr>
          <w:rFonts w:ascii="Times New Roman" w:hAnsi="Times New Roman" w:cs="Times New Roman"/>
          <w:sz w:val="24"/>
          <w:szCs w:val="24"/>
        </w:rPr>
        <w:t>Интернет.</w:t>
      </w:r>
      <w:proofErr w:type="gramEnd"/>
      <w:r w:rsidR="00D343F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Pr="003273F0">
        <w:rPr>
          <w:rFonts w:ascii="Times New Roman" w:hAnsi="Times New Roman" w:cs="Times New Roman"/>
          <w:sz w:val="24"/>
          <w:szCs w:val="24"/>
        </w:rPr>
        <w:t>ГОС СПО преподавателями в учебном процессе</w:t>
      </w:r>
      <w:r w:rsidR="006A30F6">
        <w:rPr>
          <w:rFonts w:ascii="Times New Roman" w:hAnsi="Times New Roman" w:cs="Times New Roman"/>
          <w:sz w:val="24"/>
          <w:szCs w:val="24"/>
        </w:rPr>
        <w:t xml:space="preserve"> </w:t>
      </w:r>
      <w:r w:rsidRPr="003273F0">
        <w:rPr>
          <w:rFonts w:ascii="Times New Roman" w:hAnsi="Times New Roman" w:cs="Times New Roman"/>
          <w:sz w:val="24"/>
          <w:szCs w:val="24"/>
        </w:rPr>
        <w:t>используются активные и интерактивные формы обучения: дискуссии, дебаты, мозговой</w:t>
      </w:r>
      <w:r w:rsidR="006A30F6">
        <w:rPr>
          <w:rFonts w:ascii="Times New Roman" w:hAnsi="Times New Roman" w:cs="Times New Roman"/>
          <w:sz w:val="24"/>
          <w:szCs w:val="24"/>
        </w:rPr>
        <w:t xml:space="preserve"> </w:t>
      </w:r>
      <w:r w:rsidRPr="003273F0">
        <w:rPr>
          <w:rFonts w:ascii="Times New Roman" w:hAnsi="Times New Roman" w:cs="Times New Roman"/>
          <w:sz w:val="24"/>
          <w:szCs w:val="24"/>
        </w:rPr>
        <w:t>штурм, ролевые и деловые игры, тренинги и др.</w:t>
      </w:r>
    </w:p>
    <w:p w:rsidR="00E13072" w:rsidRDefault="003273F0" w:rsidP="006950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3F0">
        <w:rPr>
          <w:rFonts w:ascii="Times New Roman" w:hAnsi="Times New Roman" w:cs="Times New Roman"/>
          <w:sz w:val="24"/>
          <w:szCs w:val="24"/>
        </w:rPr>
        <w:lastRenderedPageBreak/>
        <w:t>Организация процесса обучения в учебных кабин</w:t>
      </w:r>
      <w:r w:rsidR="00D343FC">
        <w:rPr>
          <w:rFonts w:ascii="Times New Roman" w:hAnsi="Times New Roman" w:cs="Times New Roman"/>
          <w:sz w:val="24"/>
          <w:szCs w:val="24"/>
        </w:rPr>
        <w:t xml:space="preserve">етах, мастерских и лабораториях </w:t>
      </w:r>
      <w:r w:rsidRPr="003273F0">
        <w:rPr>
          <w:rFonts w:ascii="Times New Roman" w:hAnsi="Times New Roman" w:cs="Times New Roman"/>
          <w:sz w:val="24"/>
          <w:szCs w:val="24"/>
        </w:rPr>
        <w:t>строится на соблюдении правил охраны труда и техники бе</w:t>
      </w:r>
      <w:r w:rsidR="009C7DA2">
        <w:rPr>
          <w:rFonts w:ascii="Times New Roman" w:hAnsi="Times New Roman" w:cs="Times New Roman"/>
          <w:sz w:val="24"/>
          <w:szCs w:val="24"/>
        </w:rPr>
        <w:t xml:space="preserve">зопасности. Все здания колледжа </w:t>
      </w:r>
      <w:r w:rsidRPr="003273F0">
        <w:rPr>
          <w:rFonts w:ascii="Times New Roman" w:hAnsi="Times New Roman" w:cs="Times New Roman"/>
          <w:sz w:val="24"/>
          <w:szCs w:val="24"/>
        </w:rPr>
        <w:t>оснащены первичными средствами пожаротушения. Учебные</w:t>
      </w:r>
      <w:r w:rsidR="005D2AD8">
        <w:rPr>
          <w:rFonts w:ascii="Times New Roman" w:hAnsi="Times New Roman" w:cs="Times New Roman"/>
          <w:sz w:val="24"/>
          <w:szCs w:val="24"/>
        </w:rPr>
        <w:t xml:space="preserve"> </w:t>
      </w:r>
      <w:r w:rsidRPr="003273F0">
        <w:rPr>
          <w:rFonts w:ascii="Times New Roman" w:hAnsi="Times New Roman" w:cs="Times New Roman"/>
          <w:sz w:val="24"/>
          <w:szCs w:val="24"/>
        </w:rPr>
        <w:t>кабинеты, мастерские, лаборатории оснащены инструкциями по охране труда и технике</w:t>
      </w:r>
      <w:r w:rsidR="00792E2E">
        <w:rPr>
          <w:rFonts w:ascii="Times New Roman" w:hAnsi="Times New Roman" w:cs="Times New Roman"/>
          <w:sz w:val="24"/>
          <w:szCs w:val="24"/>
        </w:rPr>
        <w:t xml:space="preserve"> </w:t>
      </w:r>
      <w:r w:rsidRPr="003273F0">
        <w:rPr>
          <w:rFonts w:ascii="Times New Roman" w:hAnsi="Times New Roman" w:cs="Times New Roman"/>
          <w:sz w:val="24"/>
          <w:szCs w:val="24"/>
        </w:rPr>
        <w:t>безопасности. Проводится обучение и инструктирование работников, обучающихся по</w:t>
      </w:r>
      <w:r w:rsidR="00E13072">
        <w:rPr>
          <w:rFonts w:ascii="Times New Roman" w:hAnsi="Times New Roman" w:cs="Times New Roman"/>
          <w:sz w:val="24"/>
          <w:szCs w:val="24"/>
        </w:rPr>
        <w:t xml:space="preserve"> </w:t>
      </w:r>
      <w:r w:rsidRPr="003273F0">
        <w:rPr>
          <w:rFonts w:ascii="Times New Roman" w:hAnsi="Times New Roman" w:cs="Times New Roman"/>
          <w:sz w:val="24"/>
          <w:szCs w:val="24"/>
        </w:rPr>
        <w:t>вопросам охраны труда.</w:t>
      </w:r>
    </w:p>
    <w:p w:rsidR="00E13072" w:rsidRPr="003273F0" w:rsidRDefault="00E13072" w:rsidP="009C7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3F0" w:rsidRPr="009C7DA2" w:rsidRDefault="003273F0" w:rsidP="009C7D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DA2">
        <w:rPr>
          <w:rFonts w:ascii="Times New Roman" w:hAnsi="Times New Roman" w:cs="Times New Roman"/>
          <w:b/>
          <w:sz w:val="24"/>
          <w:szCs w:val="24"/>
        </w:rPr>
        <w:t>2.2. Содержание образовательных программ</w:t>
      </w:r>
    </w:p>
    <w:p w:rsidR="003273F0" w:rsidRPr="00C2363E" w:rsidRDefault="009E7C02" w:rsidP="00DF58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3273F0" w:rsidRPr="00272EFA">
        <w:rPr>
          <w:rFonts w:ascii="Times New Roman" w:hAnsi="Times New Roman" w:cs="Times New Roman"/>
          <w:sz w:val="24"/>
          <w:szCs w:val="24"/>
        </w:rPr>
        <w:t xml:space="preserve"> г</w:t>
      </w:r>
      <w:r w:rsidR="003273F0" w:rsidRPr="003273F0">
        <w:rPr>
          <w:rFonts w:ascii="Times New Roman" w:hAnsi="Times New Roman" w:cs="Times New Roman"/>
          <w:sz w:val="24"/>
          <w:szCs w:val="24"/>
        </w:rPr>
        <w:t>оду колледж реализовывал основные п</w:t>
      </w:r>
      <w:r w:rsidR="00DF58E3">
        <w:rPr>
          <w:rFonts w:ascii="Times New Roman" w:hAnsi="Times New Roman" w:cs="Times New Roman"/>
          <w:sz w:val="24"/>
          <w:szCs w:val="24"/>
        </w:rPr>
        <w:t xml:space="preserve">рофессиональные образовательные программы по ГОС СПО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F58E3">
        <w:rPr>
          <w:rFonts w:ascii="Times New Roman" w:hAnsi="Times New Roman" w:cs="Times New Roman"/>
          <w:sz w:val="24"/>
          <w:szCs w:val="24"/>
        </w:rPr>
        <w:t xml:space="preserve"> профессиям. </w:t>
      </w:r>
    </w:p>
    <w:p w:rsidR="001F6112" w:rsidRDefault="009D77A3" w:rsidP="00E13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A3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0D03E9" w:rsidRPr="00503DAB">
        <w:rPr>
          <w:rFonts w:ascii="Times New Roman" w:hAnsi="Times New Roman" w:cs="Times New Roman"/>
          <w:sz w:val="24"/>
          <w:szCs w:val="24"/>
        </w:rPr>
        <w:t>рабочих, служащих</w:t>
      </w:r>
      <w:r w:rsidRPr="009D77A3">
        <w:rPr>
          <w:rFonts w:ascii="Times New Roman" w:hAnsi="Times New Roman" w:cs="Times New Roman"/>
          <w:sz w:val="24"/>
          <w:szCs w:val="24"/>
        </w:rPr>
        <w:t xml:space="preserve"> по </w:t>
      </w:r>
      <w:r w:rsidR="00C44A5F">
        <w:rPr>
          <w:rFonts w:ascii="Times New Roman" w:hAnsi="Times New Roman" w:cs="Times New Roman"/>
          <w:sz w:val="24"/>
          <w:szCs w:val="24"/>
        </w:rPr>
        <w:t xml:space="preserve">профессиям </w:t>
      </w:r>
      <w:r w:rsidRPr="009D77A3">
        <w:rPr>
          <w:rFonts w:ascii="Times New Roman" w:hAnsi="Times New Roman" w:cs="Times New Roman"/>
          <w:sz w:val="24"/>
          <w:szCs w:val="24"/>
        </w:rPr>
        <w:t>осуществляет</w:t>
      </w:r>
      <w:r w:rsidR="00C44A5F">
        <w:rPr>
          <w:rFonts w:ascii="Times New Roman" w:hAnsi="Times New Roman" w:cs="Times New Roman"/>
          <w:sz w:val="24"/>
          <w:szCs w:val="24"/>
        </w:rPr>
        <w:t xml:space="preserve">ся в соответствии с </w:t>
      </w:r>
      <w:r w:rsidRPr="009D77A3">
        <w:rPr>
          <w:rFonts w:ascii="Times New Roman" w:hAnsi="Times New Roman" w:cs="Times New Roman"/>
          <w:sz w:val="24"/>
          <w:szCs w:val="24"/>
        </w:rPr>
        <w:t xml:space="preserve"> госуда</w:t>
      </w:r>
      <w:r w:rsidR="00901E0F">
        <w:rPr>
          <w:rFonts w:ascii="Times New Roman" w:hAnsi="Times New Roman" w:cs="Times New Roman"/>
          <w:sz w:val="24"/>
          <w:szCs w:val="24"/>
        </w:rPr>
        <w:t xml:space="preserve">рственными стандартами среднего </w:t>
      </w:r>
      <w:r w:rsidRPr="009D77A3">
        <w:rPr>
          <w:rFonts w:ascii="Times New Roman" w:hAnsi="Times New Roman" w:cs="Times New Roman"/>
          <w:sz w:val="24"/>
          <w:szCs w:val="24"/>
        </w:rPr>
        <w:t>профессионального образо</w:t>
      </w:r>
      <w:r w:rsidR="00901E0F">
        <w:rPr>
          <w:rFonts w:ascii="Times New Roman" w:hAnsi="Times New Roman" w:cs="Times New Roman"/>
          <w:sz w:val="24"/>
          <w:szCs w:val="24"/>
        </w:rPr>
        <w:t>вания (</w:t>
      </w:r>
      <w:r w:rsidR="0074592A">
        <w:rPr>
          <w:rFonts w:ascii="Times New Roman" w:hAnsi="Times New Roman" w:cs="Times New Roman"/>
          <w:sz w:val="24"/>
          <w:szCs w:val="24"/>
        </w:rPr>
        <w:t>ГОС СПО) (таблица № 5</w:t>
      </w:r>
      <w:r w:rsidRPr="009D77A3">
        <w:rPr>
          <w:rFonts w:ascii="Times New Roman" w:hAnsi="Times New Roman" w:cs="Times New Roman"/>
          <w:sz w:val="24"/>
          <w:szCs w:val="24"/>
        </w:rPr>
        <w:t>).</w:t>
      </w:r>
    </w:p>
    <w:p w:rsidR="0074592A" w:rsidRDefault="0074592A" w:rsidP="0074592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5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4395"/>
        <w:gridCol w:w="3260"/>
      </w:tblGrid>
      <w:tr w:rsidR="00D323B5" w:rsidTr="004E661E">
        <w:tc>
          <w:tcPr>
            <w:tcW w:w="675" w:type="dxa"/>
            <w:vMerge w:val="restart"/>
          </w:tcPr>
          <w:p w:rsidR="00D323B5" w:rsidRPr="00D323B5" w:rsidRDefault="00D323B5" w:rsidP="0010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323B5" w:rsidRDefault="00D323B5" w:rsidP="0010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3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23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gridSpan w:val="2"/>
          </w:tcPr>
          <w:p w:rsidR="00D323B5" w:rsidRDefault="001028C4" w:rsidP="0010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</w:p>
        </w:tc>
        <w:tc>
          <w:tcPr>
            <w:tcW w:w="3260" w:type="dxa"/>
            <w:vMerge w:val="restart"/>
            <w:vAlign w:val="center"/>
          </w:tcPr>
          <w:p w:rsidR="00D323B5" w:rsidRDefault="001028C4" w:rsidP="00C7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B5">
              <w:rPr>
                <w:rFonts w:ascii="Times New Roman" w:hAnsi="Times New Roman" w:cs="Times New Roman"/>
                <w:sz w:val="24"/>
                <w:szCs w:val="24"/>
              </w:rPr>
              <w:t>Год утверждения</w:t>
            </w:r>
            <w:r w:rsidR="001E4202">
              <w:rPr>
                <w:rFonts w:ascii="Times New Roman" w:hAnsi="Times New Roman" w:cs="Times New Roman"/>
                <w:sz w:val="24"/>
                <w:szCs w:val="24"/>
              </w:rPr>
              <w:t xml:space="preserve"> ГОС СПО</w:t>
            </w:r>
          </w:p>
        </w:tc>
      </w:tr>
      <w:tr w:rsidR="00D323B5" w:rsidTr="004E661E">
        <w:tc>
          <w:tcPr>
            <w:tcW w:w="675" w:type="dxa"/>
            <w:vMerge/>
          </w:tcPr>
          <w:p w:rsidR="00D323B5" w:rsidRDefault="00D323B5" w:rsidP="009D77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23B5" w:rsidRDefault="00D323B5" w:rsidP="001E42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B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395" w:type="dxa"/>
            <w:vAlign w:val="center"/>
          </w:tcPr>
          <w:p w:rsidR="00D323B5" w:rsidRDefault="00D323B5" w:rsidP="001E42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vMerge/>
          </w:tcPr>
          <w:p w:rsidR="00D323B5" w:rsidRDefault="00D323B5" w:rsidP="009D77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3B5" w:rsidTr="004E661E">
        <w:trPr>
          <w:trHeight w:val="299"/>
        </w:trPr>
        <w:tc>
          <w:tcPr>
            <w:tcW w:w="675" w:type="dxa"/>
            <w:vAlign w:val="center"/>
          </w:tcPr>
          <w:p w:rsidR="00D323B5" w:rsidRDefault="00A17FB1" w:rsidP="00C3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323B5" w:rsidRDefault="00A17FB1" w:rsidP="00C3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B1">
              <w:rPr>
                <w:rFonts w:ascii="Times New Roman" w:hAnsi="Times New Roman" w:cs="Times New Roman"/>
                <w:sz w:val="24"/>
                <w:szCs w:val="24"/>
              </w:rPr>
              <w:t>08.01.08</w:t>
            </w:r>
          </w:p>
        </w:tc>
        <w:tc>
          <w:tcPr>
            <w:tcW w:w="4395" w:type="dxa"/>
            <w:vAlign w:val="center"/>
          </w:tcPr>
          <w:p w:rsidR="00D323B5" w:rsidRPr="00A17FB1" w:rsidRDefault="008F057A" w:rsidP="00C3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B1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3260" w:type="dxa"/>
          </w:tcPr>
          <w:p w:rsidR="00D323B5" w:rsidRPr="0070754D" w:rsidRDefault="0070754D" w:rsidP="00C7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C32743" w:rsidRPr="0070754D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истерства образования и науки Луганской Народной Республики  от 27 октября</w:t>
            </w:r>
            <w:r w:rsidR="00C7581C">
              <w:rPr>
                <w:rFonts w:ascii="Times New Roman" w:hAnsi="Times New Roman" w:cs="Times New Roman"/>
                <w:sz w:val="24"/>
                <w:szCs w:val="24"/>
              </w:rPr>
              <w:t xml:space="preserve"> 2016 г. № 408</w:t>
            </w:r>
          </w:p>
        </w:tc>
      </w:tr>
      <w:tr w:rsidR="00D323B5" w:rsidTr="004E661E">
        <w:tc>
          <w:tcPr>
            <w:tcW w:w="675" w:type="dxa"/>
            <w:vAlign w:val="center"/>
          </w:tcPr>
          <w:p w:rsidR="00D323B5" w:rsidRDefault="00A17FB1" w:rsidP="00C3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323B5" w:rsidRDefault="00A17FB1" w:rsidP="00C3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B1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4395" w:type="dxa"/>
            <w:vAlign w:val="center"/>
          </w:tcPr>
          <w:p w:rsidR="00D323B5" w:rsidRPr="00A17FB1" w:rsidRDefault="008F057A" w:rsidP="00C3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7FB1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3260" w:type="dxa"/>
          </w:tcPr>
          <w:p w:rsidR="00D323B5" w:rsidRDefault="004E661E" w:rsidP="004E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E">
              <w:rPr>
                <w:rFonts w:ascii="Times New Roman" w:hAnsi="Times New Roman" w:cs="Times New Roman"/>
                <w:sz w:val="24"/>
                <w:szCs w:val="24"/>
              </w:rPr>
              <w:t>Утвержден приказом Министерства образования и науки Луганской Народной Республики  от 27 октября 2016 г. № 408</w:t>
            </w:r>
          </w:p>
        </w:tc>
      </w:tr>
      <w:tr w:rsidR="00D323B5" w:rsidTr="004E661E">
        <w:tc>
          <w:tcPr>
            <w:tcW w:w="675" w:type="dxa"/>
            <w:vAlign w:val="center"/>
          </w:tcPr>
          <w:p w:rsidR="00D323B5" w:rsidRDefault="00A17FB1" w:rsidP="00C3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323B5" w:rsidRDefault="00A17FB1" w:rsidP="00C3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B1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4395" w:type="dxa"/>
            <w:vAlign w:val="center"/>
          </w:tcPr>
          <w:p w:rsidR="00D323B5" w:rsidRPr="00A17FB1" w:rsidRDefault="008F057A" w:rsidP="00C3274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Повар, кондитер </w:t>
            </w:r>
          </w:p>
        </w:tc>
        <w:tc>
          <w:tcPr>
            <w:tcW w:w="3260" w:type="dxa"/>
          </w:tcPr>
          <w:p w:rsidR="00D323B5" w:rsidRDefault="004E661E" w:rsidP="004E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E">
              <w:rPr>
                <w:rFonts w:ascii="Times New Roman" w:hAnsi="Times New Roman" w:cs="Times New Roman"/>
                <w:sz w:val="24"/>
                <w:szCs w:val="24"/>
              </w:rPr>
              <w:t>Утвержден приказом Министерства образования и науки Луганской Народной Республики  от 27 октября 2016 г. № 408</w:t>
            </w:r>
          </w:p>
        </w:tc>
      </w:tr>
      <w:tr w:rsidR="00A17FB1" w:rsidTr="004E661E">
        <w:tc>
          <w:tcPr>
            <w:tcW w:w="675" w:type="dxa"/>
            <w:vAlign w:val="center"/>
          </w:tcPr>
          <w:p w:rsidR="00A17FB1" w:rsidRDefault="00A17FB1" w:rsidP="00C3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17FB1" w:rsidRPr="00A17FB1" w:rsidRDefault="00A17FB1" w:rsidP="00C3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B1"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4395" w:type="dxa"/>
            <w:vAlign w:val="center"/>
          </w:tcPr>
          <w:p w:rsidR="00A17FB1" w:rsidRPr="00A17FB1" w:rsidRDefault="00A17FB1" w:rsidP="00C3274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B1">
              <w:rPr>
                <w:rFonts w:ascii="Times New Roman" w:eastAsia="Calibri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3260" w:type="dxa"/>
          </w:tcPr>
          <w:p w:rsidR="00A17FB1" w:rsidRDefault="004E661E" w:rsidP="004E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E">
              <w:rPr>
                <w:rFonts w:ascii="Times New Roman" w:hAnsi="Times New Roman" w:cs="Times New Roman"/>
                <w:sz w:val="24"/>
                <w:szCs w:val="24"/>
              </w:rPr>
              <w:t>Утвержден приказом Министерства образования и науки Луганской Народной Республики  от 27 октября 2016 г. № 408</w:t>
            </w:r>
          </w:p>
        </w:tc>
      </w:tr>
      <w:tr w:rsidR="00D323B5" w:rsidTr="004E661E">
        <w:tc>
          <w:tcPr>
            <w:tcW w:w="675" w:type="dxa"/>
            <w:vAlign w:val="center"/>
          </w:tcPr>
          <w:p w:rsidR="00D323B5" w:rsidRDefault="009E7C02" w:rsidP="00C3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323B5" w:rsidRDefault="00A17FB1" w:rsidP="00C3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B1">
              <w:rPr>
                <w:rFonts w:ascii="Times New Roman" w:hAnsi="Times New Roman" w:cs="Times New Roman"/>
                <w:sz w:val="24"/>
                <w:szCs w:val="24"/>
              </w:rPr>
              <w:t>43.01.02</w:t>
            </w:r>
          </w:p>
        </w:tc>
        <w:tc>
          <w:tcPr>
            <w:tcW w:w="4395" w:type="dxa"/>
            <w:vAlign w:val="center"/>
          </w:tcPr>
          <w:p w:rsidR="00D323B5" w:rsidRPr="00A17FB1" w:rsidRDefault="00C32743" w:rsidP="00C3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 </w:t>
            </w:r>
          </w:p>
        </w:tc>
        <w:tc>
          <w:tcPr>
            <w:tcW w:w="3260" w:type="dxa"/>
          </w:tcPr>
          <w:p w:rsidR="00D323B5" w:rsidRDefault="004E661E" w:rsidP="004E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E">
              <w:rPr>
                <w:rFonts w:ascii="Times New Roman" w:hAnsi="Times New Roman" w:cs="Times New Roman"/>
                <w:sz w:val="24"/>
                <w:szCs w:val="24"/>
              </w:rPr>
              <w:t>Утвержден приказом Министерства образования и науки Луганской Народной Республики  от 27 октября 2016 г. № 408</w:t>
            </w:r>
          </w:p>
        </w:tc>
      </w:tr>
    </w:tbl>
    <w:p w:rsidR="009D77A3" w:rsidRDefault="009D77A3" w:rsidP="00D323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E0F" w:rsidRPr="00901E0F" w:rsidRDefault="00901E0F" w:rsidP="000622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По всем </w:t>
      </w:r>
      <w:r w:rsidRPr="00901E0F">
        <w:rPr>
          <w:rFonts w:ascii="Times New Roman" w:hAnsi="Times New Roman" w:cs="Times New Roman"/>
          <w:sz w:val="24"/>
          <w:szCs w:val="24"/>
        </w:rPr>
        <w:t xml:space="preserve"> профессиям, ре</w:t>
      </w:r>
      <w:r>
        <w:rPr>
          <w:rFonts w:ascii="Times New Roman" w:hAnsi="Times New Roman" w:cs="Times New Roman"/>
          <w:sz w:val="24"/>
          <w:szCs w:val="24"/>
        </w:rPr>
        <w:t xml:space="preserve">ализуемым в колледже, на основе </w:t>
      </w:r>
      <w:r w:rsidRPr="00901E0F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</w:t>
      </w:r>
      <w:r>
        <w:rPr>
          <w:rFonts w:ascii="Times New Roman" w:hAnsi="Times New Roman" w:cs="Times New Roman"/>
          <w:sz w:val="24"/>
          <w:szCs w:val="24"/>
        </w:rPr>
        <w:t xml:space="preserve">ов с учетом профиля получаемого </w:t>
      </w:r>
      <w:r w:rsidRPr="00901E0F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и направленными на </w:t>
      </w:r>
      <w:r w:rsidR="00760A13">
        <w:rPr>
          <w:rFonts w:ascii="Times New Roman" w:hAnsi="Times New Roman" w:cs="Times New Roman"/>
          <w:sz w:val="24"/>
          <w:szCs w:val="24"/>
        </w:rPr>
        <w:t>формирование профессиональных и общих компетенций у обучающихся</w:t>
      </w:r>
      <w:r w:rsidRPr="00901E0F">
        <w:rPr>
          <w:rFonts w:ascii="Times New Roman" w:hAnsi="Times New Roman" w:cs="Times New Roman"/>
          <w:sz w:val="24"/>
          <w:szCs w:val="24"/>
        </w:rPr>
        <w:t>, разработаны программы подготовки квалифициро</w:t>
      </w:r>
      <w:r w:rsidR="00760A13">
        <w:rPr>
          <w:rFonts w:ascii="Times New Roman" w:hAnsi="Times New Roman" w:cs="Times New Roman"/>
          <w:sz w:val="24"/>
          <w:szCs w:val="24"/>
        </w:rPr>
        <w:t xml:space="preserve">ванных рабочих, служащих (далее </w:t>
      </w:r>
      <w:r w:rsidRPr="00901E0F">
        <w:rPr>
          <w:rFonts w:ascii="Times New Roman" w:hAnsi="Times New Roman" w:cs="Times New Roman"/>
          <w:sz w:val="24"/>
          <w:szCs w:val="24"/>
        </w:rPr>
        <w:t>ППКРС), которые прошли процедуру согласования с работодателями, обсуждены на заседании</w:t>
      </w:r>
      <w:r w:rsidR="000B27C5">
        <w:rPr>
          <w:rFonts w:ascii="Times New Roman" w:hAnsi="Times New Roman" w:cs="Times New Roman"/>
          <w:sz w:val="24"/>
          <w:szCs w:val="24"/>
        </w:rPr>
        <w:t xml:space="preserve"> П</w:t>
      </w:r>
      <w:r w:rsidRPr="00901E0F">
        <w:rPr>
          <w:rFonts w:ascii="Times New Roman" w:hAnsi="Times New Roman" w:cs="Times New Roman"/>
          <w:sz w:val="24"/>
          <w:szCs w:val="24"/>
        </w:rPr>
        <w:t>едагогического совета и утверждены директором колл</w:t>
      </w:r>
      <w:r w:rsidR="00062292">
        <w:rPr>
          <w:rFonts w:ascii="Times New Roman" w:hAnsi="Times New Roman" w:cs="Times New Roman"/>
          <w:sz w:val="24"/>
          <w:szCs w:val="24"/>
        </w:rPr>
        <w:t>еджа.</w:t>
      </w:r>
      <w:proofErr w:type="gramEnd"/>
      <w:r w:rsidRPr="00901E0F">
        <w:rPr>
          <w:rFonts w:ascii="Times New Roman" w:hAnsi="Times New Roman" w:cs="Times New Roman"/>
          <w:sz w:val="24"/>
          <w:szCs w:val="24"/>
        </w:rPr>
        <w:t xml:space="preserve"> Образовательные программы ежегодно обновляются.</w:t>
      </w:r>
    </w:p>
    <w:p w:rsidR="00901E0F" w:rsidRPr="00901E0F" w:rsidRDefault="00062292" w:rsidP="00682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01E0F" w:rsidRPr="00901E0F">
        <w:rPr>
          <w:rFonts w:ascii="Times New Roman" w:hAnsi="Times New Roman" w:cs="Times New Roman"/>
          <w:sz w:val="24"/>
          <w:szCs w:val="24"/>
        </w:rPr>
        <w:t xml:space="preserve"> ППКРС определены структура, содер</w:t>
      </w:r>
      <w:r>
        <w:rPr>
          <w:rFonts w:ascii="Times New Roman" w:hAnsi="Times New Roman" w:cs="Times New Roman"/>
          <w:sz w:val="24"/>
          <w:szCs w:val="24"/>
        </w:rPr>
        <w:t xml:space="preserve">жание, требования к результатам </w:t>
      </w:r>
      <w:r w:rsidR="00901E0F" w:rsidRPr="00901E0F">
        <w:rPr>
          <w:rFonts w:ascii="Times New Roman" w:hAnsi="Times New Roman" w:cs="Times New Roman"/>
          <w:sz w:val="24"/>
          <w:szCs w:val="24"/>
        </w:rPr>
        <w:t>освоения программ, объемы и содержание практ</w:t>
      </w:r>
      <w:r>
        <w:rPr>
          <w:rFonts w:ascii="Times New Roman" w:hAnsi="Times New Roman" w:cs="Times New Roman"/>
          <w:sz w:val="24"/>
          <w:szCs w:val="24"/>
        </w:rPr>
        <w:t>ических и лабораторных занятий, самостоятельной работы обучающихся</w:t>
      </w:r>
      <w:r w:rsidR="00901E0F" w:rsidRPr="00901E0F">
        <w:rPr>
          <w:rFonts w:ascii="Times New Roman" w:hAnsi="Times New Roman" w:cs="Times New Roman"/>
          <w:sz w:val="24"/>
          <w:szCs w:val="24"/>
        </w:rPr>
        <w:t>, а также всех видов пра</w:t>
      </w:r>
      <w:r w:rsidR="00682185">
        <w:rPr>
          <w:rFonts w:ascii="Times New Roman" w:hAnsi="Times New Roman" w:cs="Times New Roman"/>
          <w:sz w:val="24"/>
          <w:szCs w:val="24"/>
        </w:rPr>
        <w:t xml:space="preserve">ктик (учебная, производственная </w:t>
      </w:r>
      <w:r w:rsidR="0017148F">
        <w:rPr>
          <w:rFonts w:ascii="Times New Roman" w:hAnsi="Times New Roman" w:cs="Times New Roman"/>
          <w:sz w:val="24"/>
          <w:szCs w:val="24"/>
        </w:rPr>
        <w:t>практики)</w:t>
      </w:r>
      <w:r w:rsidR="000B27C5">
        <w:rPr>
          <w:rFonts w:ascii="Times New Roman" w:hAnsi="Times New Roman" w:cs="Times New Roman"/>
          <w:sz w:val="24"/>
          <w:szCs w:val="24"/>
        </w:rPr>
        <w:t xml:space="preserve">, </w:t>
      </w:r>
      <w:r w:rsidR="00901E0F" w:rsidRPr="00503DAB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503DAB" w:rsidRPr="00503DAB">
        <w:rPr>
          <w:rFonts w:ascii="Times New Roman" w:hAnsi="Times New Roman" w:cs="Times New Roman"/>
          <w:sz w:val="24"/>
          <w:szCs w:val="24"/>
        </w:rPr>
        <w:t>письменной выпускной экзаменационной работы</w:t>
      </w:r>
      <w:r w:rsidR="00503DAB">
        <w:rPr>
          <w:rFonts w:ascii="Times New Roman" w:hAnsi="Times New Roman" w:cs="Times New Roman"/>
          <w:sz w:val="24"/>
          <w:szCs w:val="24"/>
        </w:rPr>
        <w:t>,</w:t>
      </w:r>
      <w:r w:rsidR="00901E0F" w:rsidRPr="00901E0F">
        <w:rPr>
          <w:rFonts w:ascii="Times New Roman" w:hAnsi="Times New Roman" w:cs="Times New Roman"/>
          <w:sz w:val="24"/>
          <w:szCs w:val="24"/>
        </w:rPr>
        <w:t xml:space="preserve"> выпускной квалификационной</w:t>
      </w:r>
      <w:r w:rsidR="000B27C5">
        <w:rPr>
          <w:rFonts w:ascii="Times New Roman" w:hAnsi="Times New Roman" w:cs="Times New Roman"/>
          <w:sz w:val="24"/>
          <w:szCs w:val="24"/>
        </w:rPr>
        <w:t xml:space="preserve"> </w:t>
      </w:r>
      <w:r w:rsidR="00901E0F" w:rsidRPr="00901E0F">
        <w:rPr>
          <w:rFonts w:ascii="Times New Roman" w:hAnsi="Times New Roman" w:cs="Times New Roman"/>
          <w:sz w:val="24"/>
          <w:szCs w:val="24"/>
        </w:rPr>
        <w:t>работы.</w:t>
      </w:r>
    </w:p>
    <w:p w:rsidR="00901E0F" w:rsidRPr="00901E0F" w:rsidRDefault="00682185" w:rsidP="00B66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901E0F" w:rsidRPr="00901E0F">
        <w:rPr>
          <w:rFonts w:ascii="Times New Roman" w:hAnsi="Times New Roman" w:cs="Times New Roman"/>
          <w:sz w:val="24"/>
          <w:szCs w:val="24"/>
        </w:rPr>
        <w:t xml:space="preserve"> ППКРС на базе основного общ</w:t>
      </w:r>
      <w:r w:rsidR="00B6605E">
        <w:rPr>
          <w:rFonts w:ascii="Times New Roman" w:hAnsi="Times New Roman" w:cs="Times New Roman"/>
          <w:sz w:val="24"/>
          <w:szCs w:val="24"/>
        </w:rPr>
        <w:t xml:space="preserve">его образования предусматривает </w:t>
      </w:r>
      <w:r w:rsidR="00901E0F" w:rsidRPr="00901E0F">
        <w:rPr>
          <w:rFonts w:ascii="Times New Roman" w:hAnsi="Times New Roman" w:cs="Times New Roman"/>
          <w:sz w:val="24"/>
          <w:szCs w:val="24"/>
        </w:rPr>
        <w:t>следующие учебные циклы:</w:t>
      </w:r>
    </w:p>
    <w:p w:rsidR="00901E0F" w:rsidRPr="00901E0F" w:rsidRDefault="00901E0F" w:rsidP="00901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0F">
        <w:rPr>
          <w:rFonts w:ascii="Times New Roman" w:hAnsi="Times New Roman" w:cs="Times New Roman"/>
          <w:sz w:val="24"/>
          <w:szCs w:val="24"/>
        </w:rPr>
        <w:t>- общеобразовательный;</w:t>
      </w:r>
    </w:p>
    <w:p w:rsidR="00901E0F" w:rsidRPr="00901E0F" w:rsidRDefault="00901E0F" w:rsidP="00901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0F">
        <w:rPr>
          <w:rFonts w:ascii="Times New Roman" w:hAnsi="Times New Roman" w:cs="Times New Roman"/>
          <w:sz w:val="24"/>
          <w:szCs w:val="24"/>
        </w:rPr>
        <w:t>- общ</w:t>
      </w:r>
      <w:r w:rsidR="00B6605E">
        <w:rPr>
          <w:rFonts w:ascii="Times New Roman" w:hAnsi="Times New Roman" w:cs="Times New Roman"/>
          <w:sz w:val="24"/>
          <w:szCs w:val="24"/>
        </w:rPr>
        <w:t>епрофессиональный</w:t>
      </w:r>
      <w:r w:rsidRPr="00901E0F">
        <w:rPr>
          <w:rFonts w:ascii="Times New Roman" w:hAnsi="Times New Roman" w:cs="Times New Roman"/>
          <w:sz w:val="24"/>
          <w:szCs w:val="24"/>
        </w:rPr>
        <w:t>;</w:t>
      </w:r>
    </w:p>
    <w:p w:rsidR="00901E0F" w:rsidRPr="00901E0F" w:rsidRDefault="00B6605E" w:rsidP="00901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профессиональный</w:t>
      </w:r>
      <w:r w:rsidR="00901E0F" w:rsidRPr="00901E0F">
        <w:rPr>
          <w:rFonts w:ascii="Times New Roman" w:hAnsi="Times New Roman" w:cs="Times New Roman"/>
          <w:sz w:val="24"/>
          <w:szCs w:val="24"/>
        </w:rPr>
        <w:t>;</w:t>
      </w:r>
    </w:p>
    <w:p w:rsidR="00901E0F" w:rsidRPr="00901E0F" w:rsidRDefault="00901E0F" w:rsidP="00901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0F">
        <w:rPr>
          <w:rFonts w:ascii="Times New Roman" w:hAnsi="Times New Roman" w:cs="Times New Roman"/>
          <w:sz w:val="24"/>
          <w:szCs w:val="24"/>
        </w:rPr>
        <w:t>и разделы:</w:t>
      </w:r>
    </w:p>
    <w:p w:rsidR="00901E0F" w:rsidRPr="00901E0F" w:rsidRDefault="00901E0F" w:rsidP="00901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0F">
        <w:rPr>
          <w:rFonts w:ascii="Times New Roman" w:hAnsi="Times New Roman" w:cs="Times New Roman"/>
          <w:sz w:val="24"/>
          <w:szCs w:val="24"/>
        </w:rPr>
        <w:t>- учебная практика;</w:t>
      </w:r>
    </w:p>
    <w:p w:rsidR="00901E0F" w:rsidRPr="00901E0F" w:rsidRDefault="00901E0F" w:rsidP="00901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0F">
        <w:rPr>
          <w:rFonts w:ascii="Times New Roman" w:hAnsi="Times New Roman" w:cs="Times New Roman"/>
          <w:sz w:val="24"/>
          <w:szCs w:val="24"/>
        </w:rPr>
        <w:t>- производственная пра</w:t>
      </w:r>
      <w:r w:rsidR="00C20621">
        <w:rPr>
          <w:rFonts w:ascii="Times New Roman" w:hAnsi="Times New Roman" w:cs="Times New Roman"/>
          <w:sz w:val="24"/>
          <w:szCs w:val="24"/>
        </w:rPr>
        <w:t>ктика</w:t>
      </w:r>
      <w:r w:rsidRPr="00901E0F">
        <w:rPr>
          <w:rFonts w:ascii="Times New Roman" w:hAnsi="Times New Roman" w:cs="Times New Roman"/>
          <w:sz w:val="24"/>
          <w:szCs w:val="24"/>
        </w:rPr>
        <w:t>;</w:t>
      </w:r>
    </w:p>
    <w:p w:rsidR="00901E0F" w:rsidRPr="00901E0F" w:rsidRDefault="00901E0F" w:rsidP="00901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0F">
        <w:rPr>
          <w:rFonts w:ascii="Times New Roman" w:hAnsi="Times New Roman" w:cs="Times New Roman"/>
          <w:sz w:val="24"/>
          <w:szCs w:val="24"/>
        </w:rPr>
        <w:t>- промежуточная аттестация;</w:t>
      </w:r>
    </w:p>
    <w:p w:rsidR="00901E0F" w:rsidRPr="00901E0F" w:rsidRDefault="00901E0F" w:rsidP="00901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0F">
        <w:rPr>
          <w:rFonts w:ascii="Times New Roman" w:hAnsi="Times New Roman" w:cs="Times New Roman"/>
          <w:sz w:val="24"/>
          <w:szCs w:val="24"/>
        </w:rPr>
        <w:t>- государственная итоговая аттестация (подготовка и защита выпускной</w:t>
      </w:r>
      <w:r w:rsidR="00BA108F">
        <w:rPr>
          <w:rFonts w:ascii="Times New Roman" w:hAnsi="Times New Roman" w:cs="Times New Roman"/>
          <w:sz w:val="24"/>
          <w:szCs w:val="24"/>
        </w:rPr>
        <w:t xml:space="preserve"> письменной экзаменационной работы).</w:t>
      </w:r>
    </w:p>
    <w:p w:rsidR="00901E0F" w:rsidRPr="00901E0F" w:rsidRDefault="00901E0F" w:rsidP="00F92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0F">
        <w:rPr>
          <w:rFonts w:ascii="Times New Roman" w:hAnsi="Times New Roman" w:cs="Times New Roman"/>
          <w:sz w:val="24"/>
          <w:szCs w:val="24"/>
        </w:rPr>
        <w:t>Профессиональный цикл состоит из о</w:t>
      </w:r>
      <w:r w:rsidR="00F923FB">
        <w:rPr>
          <w:rFonts w:ascii="Times New Roman" w:hAnsi="Times New Roman" w:cs="Times New Roman"/>
          <w:sz w:val="24"/>
          <w:szCs w:val="24"/>
        </w:rPr>
        <w:t xml:space="preserve">бщепрофессиональных дисциплин и </w:t>
      </w:r>
      <w:r w:rsidRPr="00901E0F">
        <w:rPr>
          <w:rFonts w:ascii="Times New Roman" w:hAnsi="Times New Roman" w:cs="Times New Roman"/>
          <w:sz w:val="24"/>
          <w:szCs w:val="24"/>
        </w:rPr>
        <w:t>профессиональных модулей в соответствии с видами профессиональной деятельности. В состав</w:t>
      </w:r>
      <w:r w:rsidR="00FA6852">
        <w:rPr>
          <w:rFonts w:ascii="Times New Roman" w:hAnsi="Times New Roman" w:cs="Times New Roman"/>
          <w:sz w:val="24"/>
          <w:szCs w:val="24"/>
        </w:rPr>
        <w:t xml:space="preserve"> </w:t>
      </w:r>
      <w:r w:rsidRPr="00901E0F">
        <w:rPr>
          <w:rFonts w:ascii="Times New Roman" w:hAnsi="Times New Roman" w:cs="Times New Roman"/>
          <w:sz w:val="24"/>
          <w:szCs w:val="24"/>
        </w:rPr>
        <w:t>профессионального модуля входит один или несколько междисциплинарных курсов. При</w:t>
      </w:r>
      <w:r w:rsidR="00E13072">
        <w:rPr>
          <w:rFonts w:ascii="Times New Roman" w:hAnsi="Times New Roman" w:cs="Times New Roman"/>
          <w:sz w:val="24"/>
          <w:szCs w:val="24"/>
        </w:rPr>
        <w:t xml:space="preserve"> </w:t>
      </w:r>
      <w:r w:rsidRPr="00901E0F">
        <w:rPr>
          <w:rFonts w:ascii="Times New Roman" w:hAnsi="Times New Roman" w:cs="Times New Roman"/>
          <w:sz w:val="24"/>
          <w:szCs w:val="24"/>
        </w:rPr>
        <w:t>освоении</w:t>
      </w:r>
      <w:r w:rsidR="00E130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1E0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01E0F">
        <w:rPr>
          <w:rFonts w:ascii="Times New Roman" w:hAnsi="Times New Roman" w:cs="Times New Roman"/>
          <w:sz w:val="24"/>
          <w:szCs w:val="24"/>
        </w:rPr>
        <w:t xml:space="preserve"> профессиональных модулей проводятся практики.</w:t>
      </w:r>
    </w:p>
    <w:p w:rsidR="00901E0F" w:rsidRPr="00901E0F" w:rsidRDefault="00F923FB" w:rsidP="00F92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DAB">
        <w:rPr>
          <w:rFonts w:ascii="Times New Roman" w:hAnsi="Times New Roman" w:cs="Times New Roman"/>
          <w:sz w:val="24"/>
          <w:szCs w:val="24"/>
        </w:rPr>
        <w:t xml:space="preserve">Реализуемые </w:t>
      </w:r>
      <w:r>
        <w:rPr>
          <w:rFonts w:ascii="Times New Roman" w:hAnsi="Times New Roman" w:cs="Times New Roman"/>
          <w:sz w:val="24"/>
          <w:szCs w:val="24"/>
        </w:rPr>
        <w:t xml:space="preserve">в колледже </w:t>
      </w:r>
      <w:r w:rsidR="00901E0F" w:rsidRPr="00901E0F">
        <w:rPr>
          <w:rFonts w:ascii="Times New Roman" w:hAnsi="Times New Roman" w:cs="Times New Roman"/>
          <w:sz w:val="24"/>
          <w:szCs w:val="24"/>
        </w:rPr>
        <w:t xml:space="preserve"> ППКРС представляют собой комплекс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901E0F" w:rsidRPr="00901E0F">
        <w:rPr>
          <w:rFonts w:ascii="Times New Roman" w:hAnsi="Times New Roman" w:cs="Times New Roman"/>
          <w:sz w:val="24"/>
          <w:szCs w:val="24"/>
        </w:rPr>
        <w:t>методической документации</w:t>
      </w:r>
      <w:r w:rsidR="00FA6852">
        <w:rPr>
          <w:rFonts w:ascii="Times New Roman" w:hAnsi="Times New Roman" w:cs="Times New Roman"/>
          <w:sz w:val="24"/>
          <w:szCs w:val="24"/>
        </w:rPr>
        <w:t>,</w:t>
      </w:r>
      <w:r w:rsidR="00901E0F" w:rsidRPr="00901E0F">
        <w:rPr>
          <w:rFonts w:ascii="Times New Roman" w:hAnsi="Times New Roman" w:cs="Times New Roman"/>
          <w:sz w:val="24"/>
          <w:szCs w:val="24"/>
        </w:rPr>
        <w:t xml:space="preserve"> содержание, организац</w:t>
      </w:r>
      <w:r>
        <w:rPr>
          <w:rFonts w:ascii="Times New Roman" w:hAnsi="Times New Roman" w:cs="Times New Roman"/>
          <w:sz w:val="24"/>
          <w:szCs w:val="24"/>
        </w:rPr>
        <w:t xml:space="preserve">ию и оценку качества подготовки </w:t>
      </w:r>
      <w:r w:rsidR="00901E0F" w:rsidRPr="00901E0F">
        <w:rPr>
          <w:rFonts w:ascii="Times New Roman" w:hAnsi="Times New Roman" w:cs="Times New Roman"/>
          <w:sz w:val="24"/>
          <w:szCs w:val="24"/>
        </w:rPr>
        <w:t>обучающихся и выпускников.</w:t>
      </w:r>
    </w:p>
    <w:p w:rsidR="00901E0F" w:rsidRPr="00901E0F" w:rsidRDefault="000A72C2" w:rsidP="009C5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901E0F" w:rsidRPr="00901E0F">
        <w:rPr>
          <w:rFonts w:ascii="Times New Roman" w:hAnsi="Times New Roman" w:cs="Times New Roman"/>
          <w:sz w:val="24"/>
          <w:szCs w:val="24"/>
        </w:rPr>
        <w:t xml:space="preserve"> ППКРС по к</w:t>
      </w:r>
      <w:r>
        <w:rPr>
          <w:rFonts w:ascii="Times New Roman" w:hAnsi="Times New Roman" w:cs="Times New Roman"/>
          <w:sz w:val="24"/>
          <w:szCs w:val="24"/>
        </w:rPr>
        <w:t xml:space="preserve">аждой реализуемой  профессии входят </w:t>
      </w:r>
      <w:r w:rsidR="00901E0F" w:rsidRPr="00901E0F">
        <w:rPr>
          <w:rFonts w:ascii="Times New Roman" w:hAnsi="Times New Roman" w:cs="Times New Roman"/>
          <w:sz w:val="24"/>
          <w:szCs w:val="24"/>
        </w:rPr>
        <w:t xml:space="preserve">документы, </w:t>
      </w:r>
      <w:r>
        <w:rPr>
          <w:rFonts w:ascii="Times New Roman" w:hAnsi="Times New Roman" w:cs="Times New Roman"/>
          <w:sz w:val="24"/>
          <w:szCs w:val="24"/>
        </w:rPr>
        <w:t xml:space="preserve">разработанные в соответствии с </w:t>
      </w:r>
      <w:r w:rsidR="00901E0F" w:rsidRPr="00901E0F">
        <w:rPr>
          <w:rFonts w:ascii="Times New Roman" w:hAnsi="Times New Roman" w:cs="Times New Roman"/>
          <w:sz w:val="24"/>
          <w:szCs w:val="24"/>
        </w:rPr>
        <w:t>ГОС СПО по</w:t>
      </w:r>
      <w:r w:rsidR="009C50FA">
        <w:rPr>
          <w:rFonts w:ascii="Times New Roman" w:hAnsi="Times New Roman" w:cs="Times New Roman"/>
          <w:sz w:val="24"/>
          <w:szCs w:val="24"/>
        </w:rPr>
        <w:t xml:space="preserve"> соответст</w:t>
      </w:r>
      <w:r w:rsidR="00503DAB">
        <w:rPr>
          <w:rFonts w:ascii="Times New Roman" w:hAnsi="Times New Roman" w:cs="Times New Roman"/>
          <w:sz w:val="24"/>
          <w:szCs w:val="24"/>
        </w:rPr>
        <w:t>вующей</w:t>
      </w:r>
      <w:r w:rsidR="00FA6852">
        <w:rPr>
          <w:rFonts w:ascii="Times New Roman" w:hAnsi="Times New Roman" w:cs="Times New Roman"/>
          <w:sz w:val="24"/>
          <w:szCs w:val="24"/>
        </w:rPr>
        <w:t xml:space="preserve"> </w:t>
      </w:r>
      <w:r w:rsidR="00901E0F" w:rsidRPr="00901E0F">
        <w:rPr>
          <w:rFonts w:ascii="Times New Roman" w:hAnsi="Times New Roman" w:cs="Times New Roman"/>
          <w:sz w:val="24"/>
          <w:szCs w:val="24"/>
        </w:rPr>
        <w:t>профессии:</w:t>
      </w:r>
    </w:p>
    <w:p w:rsidR="00901E0F" w:rsidRPr="00901E0F" w:rsidRDefault="00901E0F" w:rsidP="00901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0F">
        <w:rPr>
          <w:rFonts w:ascii="Times New Roman" w:hAnsi="Times New Roman" w:cs="Times New Roman"/>
          <w:sz w:val="24"/>
          <w:szCs w:val="24"/>
        </w:rPr>
        <w:t>• пояснительная з</w:t>
      </w:r>
      <w:r w:rsidR="00503DAB">
        <w:rPr>
          <w:rFonts w:ascii="Times New Roman" w:hAnsi="Times New Roman" w:cs="Times New Roman"/>
          <w:sz w:val="24"/>
          <w:szCs w:val="24"/>
        </w:rPr>
        <w:t xml:space="preserve">аписка, определяющая цели </w:t>
      </w:r>
      <w:r w:rsidRPr="00901E0F">
        <w:rPr>
          <w:rFonts w:ascii="Times New Roman" w:hAnsi="Times New Roman" w:cs="Times New Roman"/>
          <w:sz w:val="24"/>
          <w:szCs w:val="24"/>
        </w:rPr>
        <w:t xml:space="preserve"> ППКРС, ее особенности;</w:t>
      </w:r>
    </w:p>
    <w:p w:rsidR="00901E0F" w:rsidRPr="00901E0F" w:rsidRDefault="00901E0F" w:rsidP="00901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0F">
        <w:rPr>
          <w:rFonts w:ascii="Times New Roman" w:hAnsi="Times New Roman" w:cs="Times New Roman"/>
          <w:sz w:val="24"/>
          <w:szCs w:val="24"/>
        </w:rPr>
        <w:t>• график учебного процесса и сводные данные по бюджету времени;</w:t>
      </w:r>
    </w:p>
    <w:p w:rsidR="009D77A3" w:rsidRDefault="00503DAB" w:rsidP="00901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учебный план по</w:t>
      </w:r>
      <w:r w:rsidR="00901E0F" w:rsidRPr="00901E0F">
        <w:rPr>
          <w:rFonts w:ascii="Times New Roman" w:hAnsi="Times New Roman" w:cs="Times New Roman"/>
          <w:sz w:val="24"/>
          <w:szCs w:val="24"/>
        </w:rPr>
        <w:t xml:space="preserve"> профессии, утвержденный директором колледжа;</w:t>
      </w:r>
    </w:p>
    <w:p w:rsidR="000D03E9" w:rsidRPr="000D03E9" w:rsidRDefault="000D03E9" w:rsidP="00BD2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3E9">
        <w:rPr>
          <w:rFonts w:ascii="Times New Roman" w:hAnsi="Times New Roman" w:cs="Times New Roman"/>
          <w:sz w:val="24"/>
          <w:szCs w:val="24"/>
        </w:rPr>
        <w:lastRenderedPageBreak/>
        <w:t>• совокупность рабочих программ всех учеб</w:t>
      </w:r>
      <w:r w:rsidR="00BD20A6">
        <w:rPr>
          <w:rFonts w:ascii="Times New Roman" w:hAnsi="Times New Roman" w:cs="Times New Roman"/>
          <w:sz w:val="24"/>
          <w:szCs w:val="24"/>
        </w:rPr>
        <w:t xml:space="preserve">ных дисциплин, профессиональных </w:t>
      </w:r>
      <w:r w:rsidRPr="000D03E9">
        <w:rPr>
          <w:rFonts w:ascii="Times New Roman" w:hAnsi="Times New Roman" w:cs="Times New Roman"/>
          <w:sz w:val="24"/>
          <w:szCs w:val="24"/>
        </w:rPr>
        <w:t>модулей и практик, включенных в учебный план и определяющих полное со</w:t>
      </w:r>
      <w:r w:rsidR="00BD20A6">
        <w:rPr>
          <w:rFonts w:ascii="Times New Roman" w:hAnsi="Times New Roman" w:cs="Times New Roman"/>
          <w:sz w:val="24"/>
          <w:szCs w:val="24"/>
        </w:rPr>
        <w:t xml:space="preserve">держание  </w:t>
      </w:r>
      <w:r w:rsidRPr="000D03E9">
        <w:rPr>
          <w:rFonts w:ascii="Times New Roman" w:hAnsi="Times New Roman" w:cs="Times New Roman"/>
          <w:sz w:val="24"/>
          <w:szCs w:val="24"/>
        </w:rPr>
        <w:t>ППКРС;</w:t>
      </w:r>
    </w:p>
    <w:p w:rsidR="000D03E9" w:rsidRPr="000D03E9" w:rsidRDefault="000D03E9" w:rsidP="00BD2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DAB">
        <w:rPr>
          <w:rFonts w:ascii="Times New Roman" w:hAnsi="Times New Roman" w:cs="Times New Roman"/>
          <w:sz w:val="24"/>
          <w:szCs w:val="24"/>
        </w:rPr>
        <w:t xml:space="preserve">• </w:t>
      </w:r>
      <w:r w:rsidR="00503DAB" w:rsidRPr="00503DAB">
        <w:rPr>
          <w:rFonts w:ascii="Times New Roman" w:hAnsi="Times New Roman" w:cs="Times New Roman"/>
          <w:sz w:val="24"/>
          <w:szCs w:val="24"/>
        </w:rPr>
        <w:t>поурочно</w:t>
      </w:r>
      <w:r w:rsidRPr="00503DAB">
        <w:rPr>
          <w:rFonts w:ascii="Times New Roman" w:hAnsi="Times New Roman" w:cs="Times New Roman"/>
          <w:sz w:val="24"/>
          <w:szCs w:val="24"/>
        </w:rPr>
        <w:t>-тематические</w:t>
      </w:r>
      <w:r w:rsidRPr="000D03E9">
        <w:rPr>
          <w:rFonts w:ascii="Times New Roman" w:hAnsi="Times New Roman" w:cs="Times New Roman"/>
          <w:sz w:val="24"/>
          <w:szCs w:val="24"/>
        </w:rPr>
        <w:t xml:space="preserve"> планы по учебным </w:t>
      </w:r>
      <w:r w:rsidR="00BD20A6">
        <w:rPr>
          <w:rFonts w:ascii="Times New Roman" w:hAnsi="Times New Roman" w:cs="Times New Roman"/>
          <w:sz w:val="24"/>
          <w:szCs w:val="24"/>
        </w:rPr>
        <w:t xml:space="preserve">дисциплинам и междисциплинарным </w:t>
      </w:r>
      <w:r w:rsidRPr="000D03E9">
        <w:rPr>
          <w:rFonts w:ascii="Times New Roman" w:hAnsi="Times New Roman" w:cs="Times New Roman"/>
          <w:sz w:val="24"/>
          <w:szCs w:val="24"/>
        </w:rPr>
        <w:t>курсам;</w:t>
      </w:r>
    </w:p>
    <w:p w:rsidR="000D03E9" w:rsidRPr="000D03E9" w:rsidRDefault="000D03E9" w:rsidP="000D0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3E9">
        <w:rPr>
          <w:rFonts w:ascii="Times New Roman" w:hAnsi="Times New Roman" w:cs="Times New Roman"/>
          <w:sz w:val="24"/>
          <w:szCs w:val="24"/>
        </w:rPr>
        <w:t>• методические указани</w:t>
      </w:r>
      <w:r w:rsidR="00BD20A6">
        <w:rPr>
          <w:rFonts w:ascii="Times New Roman" w:hAnsi="Times New Roman" w:cs="Times New Roman"/>
          <w:sz w:val="24"/>
          <w:szCs w:val="24"/>
        </w:rPr>
        <w:t>я по выпускным письменным экзаменационным работам</w:t>
      </w:r>
      <w:r w:rsidRPr="000D03E9">
        <w:rPr>
          <w:rFonts w:ascii="Times New Roman" w:hAnsi="Times New Roman" w:cs="Times New Roman"/>
          <w:sz w:val="24"/>
          <w:szCs w:val="24"/>
        </w:rPr>
        <w:t>;</w:t>
      </w:r>
    </w:p>
    <w:p w:rsidR="000D03E9" w:rsidRPr="000D03E9" w:rsidRDefault="000D03E9" w:rsidP="002E5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3E9">
        <w:rPr>
          <w:rFonts w:ascii="Times New Roman" w:hAnsi="Times New Roman" w:cs="Times New Roman"/>
          <w:sz w:val="24"/>
          <w:szCs w:val="24"/>
        </w:rPr>
        <w:t>• материалы, устанавливающие содержани</w:t>
      </w:r>
      <w:r w:rsidR="002E5B3D">
        <w:rPr>
          <w:rFonts w:ascii="Times New Roman" w:hAnsi="Times New Roman" w:cs="Times New Roman"/>
          <w:sz w:val="24"/>
          <w:szCs w:val="24"/>
        </w:rPr>
        <w:t xml:space="preserve">е и порядок проведения текущей, </w:t>
      </w:r>
      <w:r w:rsidRPr="000D03E9">
        <w:rPr>
          <w:rFonts w:ascii="Times New Roman" w:hAnsi="Times New Roman" w:cs="Times New Roman"/>
          <w:sz w:val="24"/>
          <w:szCs w:val="24"/>
        </w:rPr>
        <w:t xml:space="preserve">промежуточной и </w:t>
      </w:r>
      <w:r w:rsidR="00503DAB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503DAB">
        <w:rPr>
          <w:rFonts w:ascii="Times New Roman" w:hAnsi="Times New Roman" w:cs="Times New Roman"/>
          <w:sz w:val="24"/>
          <w:szCs w:val="24"/>
        </w:rPr>
        <w:t>итоговой аттестаций</w:t>
      </w:r>
      <w:r w:rsidRPr="000D03E9">
        <w:rPr>
          <w:rFonts w:ascii="Times New Roman" w:hAnsi="Times New Roman" w:cs="Times New Roman"/>
          <w:sz w:val="24"/>
          <w:szCs w:val="24"/>
        </w:rPr>
        <w:t>, на основании соответствующих положений;</w:t>
      </w:r>
    </w:p>
    <w:p w:rsidR="000D03E9" w:rsidRPr="000D03E9" w:rsidRDefault="000D03E9" w:rsidP="001F3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3E9">
        <w:rPr>
          <w:rFonts w:ascii="Times New Roman" w:hAnsi="Times New Roman" w:cs="Times New Roman"/>
          <w:sz w:val="24"/>
          <w:szCs w:val="24"/>
        </w:rPr>
        <w:t>• фонды контрольно оценочных материал</w:t>
      </w:r>
      <w:r w:rsidR="002E5B3D">
        <w:rPr>
          <w:rFonts w:ascii="Times New Roman" w:hAnsi="Times New Roman" w:cs="Times New Roman"/>
          <w:sz w:val="24"/>
          <w:szCs w:val="24"/>
        </w:rPr>
        <w:t>ов для проверки знаний обучающихся</w:t>
      </w:r>
      <w:r w:rsidR="001F39ED">
        <w:rPr>
          <w:rFonts w:ascii="Times New Roman" w:hAnsi="Times New Roman" w:cs="Times New Roman"/>
          <w:sz w:val="24"/>
          <w:szCs w:val="24"/>
        </w:rPr>
        <w:t xml:space="preserve"> по </w:t>
      </w:r>
      <w:r w:rsidRPr="000D03E9">
        <w:rPr>
          <w:rFonts w:ascii="Times New Roman" w:hAnsi="Times New Roman" w:cs="Times New Roman"/>
          <w:sz w:val="24"/>
          <w:szCs w:val="24"/>
        </w:rPr>
        <w:t>учебным дисциплинам циклов общеобразовательной п</w:t>
      </w:r>
      <w:r w:rsidR="00DD4B51">
        <w:rPr>
          <w:rFonts w:ascii="Times New Roman" w:hAnsi="Times New Roman" w:cs="Times New Roman"/>
          <w:sz w:val="24"/>
          <w:szCs w:val="24"/>
        </w:rPr>
        <w:t xml:space="preserve">одготовки, общепрофессиональной,  </w:t>
      </w:r>
      <w:r w:rsidR="001F39ED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Pr="000D03E9">
        <w:rPr>
          <w:rFonts w:ascii="Times New Roman" w:hAnsi="Times New Roman" w:cs="Times New Roman"/>
          <w:sz w:val="24"/>
          <w:szCs w:val="24"/>
        </w:rPr>
        <w:t>профессионального цикла.</w:t>
      </w:r>
    </w:p>
    <w:p w:rsidR="000D03E9" w:rsidRPr="000D03E9" w:rsidRDefault="000D03E9" w:rsidP="001F3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3E9">
        <w:rPr>
          <w:rFonts w:ascii="Times New Roman" w:hAnsi="Times New Roman" w:cs="Times New Roman"/>
          <w:sz w:val="24"/>
          <w:szCs w:val="24"/>
        </w:rPr>
        <w:t>Образовательные программы среднего общего образован</w:t>
      </w:r>
      <w:r w:rsidR="001F39ED">
        <w:rPr>
          <w:rFonts w:ascii="Times New Roman" w:hAnsi="Times New Roman" w:cs="Times New Roman"/>
          <w:sz w:val="24"/>
          <w:szCs w:val="24"/>
        </w:rPr>
        <w:t xml:space="preserve">ия реализуются в пределах </w:t>
      </w:r>
      <w:r w:rsidRPr="000D03E9">
        <w:rPr>
          <w:rFonts w:ascii="Times New Roman" w:hAnsi="Times New Roman" w:cs="Times New Roman"/>
          <w:sz w:val="24"/>
          <w:szCs w:val="24"/>
        </w:rPr>
        <w:t xml:space="preserve">ППКРС с </w:t>
      </w:r>
      <w:r w:rsidR="001F39ED" w:rsidRPr="000D03E9">
        <w:rPr>
          <w:rFonts w:ascii="Times New Roman" w:hAnsi="Times New Roman" w:cs="Times New Roman"/>
          <w:sz w:val="24"/>
          <w:szCs w:val="24"/>
        </w:rPr>
        <w:t>учётом</w:t>
      </w:r>
      <w:r w:rsidRPr="000D03E9">
        <w:rPr>
          <w:rFonts w:ascii="Times New Roman" w:hAnsi="Times New Roman" w:cs="Times New Roman"/>
          <w:sz w:val="24"/>
          <w:szCs w:val="24"/>
        </w:rPr>
        <w:t xml:space="preserve"> профиля получаемого образования.</w:t>
      </w:r>
    </w:p>
    <w:p w:rsidR="000D03E9" w:rsidRPr="000D03E9" w:rsidRDefault="000D03E9" w:rsidP="009C5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3E9">
        <w:rPr>
          <w:rFonts w:ascii="Times New Roman" w:hAnsi="Times New Roman" w:cs="Times New Roman"/>
          <w:sz w:val="24"/>
          <w:szCs w:val="24"/>
        </w:rPr>
        <w:t>Учебный план образовательной программы опр</w:t>
      </w:r>
      <w:r w:rsidR="009C50FA">
        <w:rPr>
          <w:rFonts w:ascii="Times New Roman" w:hAnsi="Times New Roman" w:cs="Times New Roman"/>
          <w:sz w:val="24"/>
          <w:szCs w:val="24"/>
        </w:rPr>
        <w:t xml:space="preserve">еделяет перечень, трудоемкость, </w:t>
      </w:r>
      <w:r w:rsidRPr="000D03E9">
        <w:rPr>
          <w:rFonts w:ascii="Times New Roman" w:hAnsi="Times New Roman" w:cs="Times New Roman"/>
          <w:sz w:val="24"/>
          <w:szCs w:val="24"/>
        </w:rPr>
        <w:t>последовательность и распределение по периодам обучения учебных дисциплин (модулей)</w:t>
      </w:r>
      <w:proofErr w:type="gramStart"/>
      <w:r w:rsidRPr="000D03E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0D03E9">
        <w:rPr>
          <w:rFonts w:ascii="Times New Roman" w:hAnsi="Times New Roman" w:cs="Times New Roman"/>
          <w:sz w:val="24"/>
          <w:szCs w:val="24"/>
        </w:rPr>
        <w:t>рактики, иных видов учебной деятельности обучающихся и формы их промежуточной</w:t>
      </w:r>
      <w:r w:rsidR="00FA6852">
        <w:rPr>
          <w:rFonts w:ascii="Times New Roman" w:hAnsi="Times New Roman" w:cs="Times New Roman"/>
          <w:sz w:val="24"/>
          <w:szCs w:val="24"/>
        </w:rPr>
        <w:t xml:space="preserve"> </w:t>
      </w:r>
      <w:r w:rsidRPr="000D03E9">
        <w:rPr>
          <w:rFonts w:ascii="Times New Roman" w:hAnsi="Times New Roman" w:cs="Times New Roman"/>
          <w:sz w:val="24"/>
          <w:szCs w:val="24"/>
        </w:rPr>
        <w:t>аттестации. Все учебные пла</w:t>
      </w:r>
      <w:r w:rsidR="009C50FA">
        <w:rPr>
          <w:rFonts w:ascii="Times New Roman" w:hAnsi="Times New Roman" w:cs="Times New Roman"/>
          <w:sz w:val="24"/>
          <w:szCs w:val="24"/>
        </w:rPr>
        <w:t xml:space="preserve">ны составлены в соответствии с </w:t>
      </w:r>
      <w:r w:rsidRPr="000D03E9">
        <w:rPr>
          <w:rFonts w:ascii="Times New Roman" w:hAnsi="Times New Roman" w:cs="Times New Roman"/>
          <w:sz w:val="24"/>
          <w:szCs w:val="24"/>
        </w:rPr>
        <w:t>ГОС СПО.</w:t>
      </w:r>
    </w:p>
    <w:p w:rsidR="000D03E9" w:rsidRPr="000D03E9" w:rsidRDefault="000D03E9" w:rsidP="000D0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3E9">
        <w:rPr>
          <w:rFonts w:ascii="Times New Roman" w:hAnsi="Times New Roman" w:cs="Times New Roman"/>
          <w:sz w:val="24"/>
          <w:szCs w:val="24"/>
        </w:rPr>
        <w:t>Анализ содержания всех учебных планов свидетельствует о следующем:</w:t>
      </w:r>
    </w:p>
    <w:p w:rsidR="000D03E9" w:rsidRPr="000D03E9" w:rsidRDefault="000D03E9" w:rsidP="000D0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3E9">
        <w:rPr>
          <w:rFonts w:ascii="Times New Roman" w:hAnsi="Times New Roman" w:cs="Times New Roman"/>
          <w:sz w:val="24"/>
          <w:szCs w:val="24"/>
        </w:rPr>
        <w:t>- квалифик</w:t>
      </w:r>
      <w:r w:rsidR="00216BC5">
        <w:rPr>
          <w:rFonts w:ascii="Times New Roman" w:hAnsi="Times New Roman" w:cs="Times New Roman"/>
          <w:sz w:val="24"/>
          <w:szCs w:val="24"/>
        </w:rPr>
        <w:t xml:space="preserve">ация выпускников соответствует </w:t>
      </w:r>
      <w:r w:rsidRPr="000D03E9">
        <w:rPr>
          <w:rFonts w:ascii="Times New Roman" w:hAnsi="Times New Roman" w:cs="Times New Roman"/>
          <w:sz w:val="24"/>
          <w:szCs w:val="24"/>
        </w:rPr>
        <w:t>ГОС СПО;</w:t>
      </w:r>
    </w:p>
    <w:p w:rsidR="000D03E9" w:rsidRPr="000D03E9" w:rsidRDefault="000D03E9" w:rsidP="000D0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3E9">
        <w:rPr>
          <w:rFonts w:ascii="Times New Roman" w:hAnsi="Times New Roman" w:cs="Times New Roman"/>
          <w:sz w:val="24"/>
          <w:szCs w:val="24"/>
        </w:rPr>
        <w:t xml:space="preserve">- сводные данные бюджета времени в учебном </w:t>
      </w:r>
      <w:r w:rsidR="00216BC5">
        <w:rPr>
          <w:rFonts w:ascii="Times New Roman" w:hAnsi="Times New Roman" w:cs="Times New Roman"/>
          <w:sz w:val="24"/>
          <w:szCs w:val="24"/>
        </w:rPr>
        <w:t xml:space="preserve">плане (далее УП) соответствую </w:t>
      </w:r>
      <w:r w:rsidRPr="000D03E9">
        <w:rPr>
          <w:rFonts w:ascii="Times New Roman" w:hAnsi="Times New Roman" w:cs="Times New Roman"/>
          <w:sz w:val="24"/>
          <w:szCs w:val="24"/>
        </w:rPr>
        <w:t>ГОС СПО;</w:t>
      </w:r>
    </w:p>
    <w:p w:rsidR="000D03E9" w:rsidRPr="000D03E9" w:rsidRDefault="000D03E9" w:rsidP="00216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3E9">
        <w:rPr>
          <w:rFonts w:ascii="Times New Roman" w:hAnsi="Times New Roman" w:cs="Times New Roman"/>
          <w:sz w:val="24"/>
          <w:szCs w:val="24"/>
        </w:rPr>
        <w:t>- структура учебного плана, в том числе по разделам</w:t>
      </w:r>
      <w:r w:rsidR="00216BC5">
        <w:rPr>
          <w:rFonts w:ascii="Times New Roman" w:hAnsi="Times New Roman" w:cs="Times New Roman"/>
          <w:sz w:val="24"/>
          <w:szCs w:val="24"/>
        </w:rPr>
        <w:t xml:space="preserve">, объему часов каждого раздела, </w:t>
      </w:r>
      <w:r w:rsidRPr="000D03E9">
        <w:rPr>
          <w:rFonts w:ascii="Times New Roman" w:hAnsi="Times New Roman" w:cs="Times New Roman"/>
          <w:sz w:val="24"/>
          <w:szCs w:val="24"/>
        </w:rPr>
        <w:t>последовательности дисциплин каждого цикла и профессиональных модулей обязательной</w:t>
      </w:r>
      <w:r w:rsidR="00216BC5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0D03E9">
        <w:rPr>
          <w:rFonts w:ascii="Times New Roman" w:hAnsi="Times New Roman" w:cs="Times New Roman"/>
          <w:sz w:val="24"/>
          <w:szCs w:val="24"/>
        </w:rPr>
        <w:t xml:space="preserve"> П</w:t>
      </w:r>
      <w:r w:rsidR="00216BC5">
        <w:rPr>
          <w:rFonts w:ascii="Times New Roman" w:hAnsi="Times New Roman" w:cs="Times New Roman"/>
          <w:sz w:val="24"/>
          <w:szCs w:val="24"/>
        </w:rPr>
        <w:t xml:space="preserve">ПКРС соответствует требованиям </w:t>
      </w:r>
      <w:r w:rsidRPr="000D03E9">
        <w:rPr>
          <w:rFonts w:ascii="Times New Roman" w:hAnsi="Times New Roman" w:cs="Times New Roman"/>
          <w:sz w:val="24"/>
          <w:szCs w:val="24"/>
        </w:rPr>
        <w:t>ГОС СПО;</w:t>
      </w:r>
    </w:p>
    <w:p w:rsidR="000D03E9" w:rsidRPr="000D03E9" w:rsidRDefault="000D03E9" w:rsidP="008C0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3E9">
        <w:rPr>
          <w:rFonts w:ascii="Times New Roman" w:hAnsi="Times New Roman" w:cs="Times New Roman"/>
          <w:sz w:val="24"/>
          <w:szCs w:val="24"/>
        </w:rPr>
        <w:t>- соотношение обязатель</w:t>
      </w:r>
      <w:r w:rsidR="008C0092">
        <w:rPr>
          <w:rFonts w:ascii="Times New Roman" w:hAnsi="Times New Roman" w:cs="Times New Roman"/>
          <w:sz w:val="24"/>
          <w:szCs w:val="24"/>
        </w:rPr>
        <w:t xml:space="preserve">ной и вариативной части ППКРС соответствует требованиям </w:t>
      </w:r>
      <w:r w:rsidRPr="000D03E9">
        <w:rPr>
          <w:rFonts w:ascii="Times New Roman" w:hAnsi="Times New Roman" w:cs="Times New Roman"/>
          <w:sz w:val="24"/>
          <w:szCs w:val="24"/>
        </w:rPr>
        <w:t>ГОС СПО;</w:t>
      </w:r>
    </w:p>
    <w:p w:rsidR="000D03E9" w:rsidRPr="000D03E9" w:rsidRDefault="000D03E9" w:rsidP="008C0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3E9">
        <w:rPr>
          <w:rFonts w:ascii="Times New Roman" w:hAnsi="Times New Roman" w:cs="Times New Roman"/>
          <w:sz w:val="24"/>
          <w:szCs w:val="24"/>
        </w:rPr>
        <w:t xml:space="preserve">- максимальный объем </w:t>
      </w:r>
      <w:r w:rsidR="008C0092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="008C00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C0092">
        <w:rPr>
          <w:rFonts w:ascii="Times New Roman" w:hAnsi="Times New Roman" w:cs="Times New Roman"/>
          <w:sz w:val="24"/>
          <w:szCs w:val="24"/>
        </w:rPr>
        <w:t xml:space="preserve"> соответствует требованиям ГОС СПО </w:t>
      </w:r>
      <w:r w:rsidRPr="000D03E9">
        <w:rPr>
          <w:rFonts w:ascii="Times New Roman" w:hAnsi="Times New Roman" w:cs="Times New Roman"/>
          <w:sz w:val="24"/>
          <w:szCs w:val="24"/>
        </w:rPr>
        <w:t xml:space="preserve"> и составляет 50%;</w:t>
      </w:r>
    </w:p>
    <w:p w:rsidR="000D03E9" w:rsidRPr="000D03E9" w:rsidRDefault="000D03E9" w:rsidP="00552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3E9">
        <w:rPr>
          <w:rFonts w:ascii="Times New Roman" w:hAnsi="Times New Roman" w:cs="Times New Roman"/>
          <w:sz w:val="24"/>
          <w:szCs w:val="24"/>
        </w:rPr>
        <w:t xml:space="preserve">- соотношение количества дисциплин, МДК в </w:t>
      </w:r>
      <w:r w:rsidR="009F2E99">
        <w:rPr>
          <w:rFonts w:ascii="Times New Roman" w:hAnsi="Times New Roman" w:cs="Times New Roman"/>
          <w:sz w:val="24"/>
          <w:szCs w:val="24"/>
        </w:rPr>
        <w:t xml:space="preserve">семестре общему количеству форм </w:t>
      </w:r>
      <w:r w:rsidRPr="000D03E9">
        <w:rPr>
          <w:rFonts w:ascii="Times New Roman" w:hAnsi="Times New Roman" w:cs="Times New Roman"/>
          <w:sz w:val="24"/>
          <w:szCs w:val="24"/>
        </w:rPr>
        <w:t>промежуточной аттест</w:t>
      </w:r>
      <w:r w:rsidR="009F2E99">
        <w:rPr>
          <w:rFonts w:ascii="Times New Roman" w:hAnsi="Times New Roman" w:cs="Times New Roman"/>
          <w:sz w:val="24"/>
          <w:szCs w:val="24"/>
        </w:rPr>
        <w:t xml:space="preserve">ации соответствует требованиям  </w:t>
      </w:r>
      <w:r w:rsidRPr="000D03E9">
        <w:rPr>
          <w:rFonts w:ascii="Times New Roman" w:hAnsi="Times New Roman" w:cs="Times New Roman"/>
          <w:sz w:val="24"/>
          <w:szCs w:val="24"/>
        </w:rPr>
        <w:t>ГОС СПО: количество экзаменов в</w:t>
      </w:r>
      <w:r w:rsidR="007268C2">
        <w:rPr>
          <w:rFonts w:ascii="Times New Roman" w:hAnsi="Times New Roman" w:cs="Times New Roman"/>
          <w:sz w:val="24"/>
          <w:szCs w:val="24"/>
        </w:rPr>
        <w:t xml:space="preserve"> </w:t>
      </w:r>
      <w:r w:rsidRPr="000D03E9">
        <w:rPr>
          <w:rFonts w:ascii="Times New Roman" w:hAnsi="Times New Roman" w:cs="Times New Roman"/>
          <w:sz w:val="24"/>
          <w:szCs w:val="24"/>
        </w:rPr>
        <w:t>каждом учебном году в процессе промеж</w:t>
      </w:r>
      <w:r w:rsidR="00552690">
        <w:rPr>
          <w:rFonts w:ascii="Times New Roman" w:hAnsi="Times New Roman" w:cs="Times New Roman"/>
          <w:sz w:val="24"/>
          <w:szCs w:val="24"/>
        </w:rPr>
        <w:t xml:space="preserve">уточной аттестации обучающихся  </w:t>
      </w:r>
      <w:r w:rsidRPr="000D03E9">
        <w:rPr>
          <w:rFonts w:ascii="Times New Roman" w:hAnsi="Times New Roman" w:cs="Times New Roman"/>
          <w:sz w:val="24"/>
          <w:szCs w:val="24"/>
        </w:rPr>
        <w:t>не превышает 8, а количество зачетов</w:t>
      </w:r>
      <w:r w:rsidR="00552690">
        <w:rPr>
          <w:rFonts w:ascii="Times New Roman" w:hAnsi="Times New Roman" w:cs="Times New Roman"/>
          <w:sz w:val="24"/>
          <w:szCs w:val="24"/>
        </w:rPr>
        <w:t xml:space="preserve"> и дифференцированных зачетов</w:t>
      </w:r>
      <w:r w:rsidRPr="000D03E9">
        <w:rPr>
          <w:rFonts w:ascii="Times New Roman" w:hAnsi="Times New Roman" w:cs="Times New Roman"/>
          <w:sz w:val="24"/>
          <w:szCs w:val="24"/>
        </w:rPr>
        <w:t>10;</w:t>
      </w:r>
    </w:p>
    <w:p w:rsidR="000D03E9" w:rsidRPr="000D03E9" w:rsidRDefault="000D03E9" w:rsidP="00552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3E9">
        <w:rPr>
          <w:rFonts w:ascii="Times New Roman" w:hAnsi="Times New Roman" w:cs="Times New Roman"/>
          <w:sz w:val="24"/>
          <w:szCs w:val="24"/>
        </w:rPr>
        <w:t>- формами пр</w:t>
      </w:r>
      <w:r w:rsidR="00552690">
        <w:rPr>
          <w:rFonts w:ascii="Times New Roman" w:hAnsi="Times New Roman" w:cs="Times New Roman"/>
          <w:sz w:val="24"/>
          <w:szCs w:val="24"/>
        </w:rPr>
        <w:t xml:space="preserve">омежуточной аттестации </w:t>
      </w:r>
      <w:proofErr w:type="gramStart"/>
      <w:r w:rsidR="005526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D03E9">
        <w:rPr>
          <w:rFonts w:ascii="Times New Roman" w:hAnsi="Times New Roman" w:cs="Times New Roman"/>
          <w:sz w:val="24"/>
          <w:szCs w:val="24"/>
        </w:rPr>
        <w:t xml:space="preserve"> по учебн</w:t>
      </w:r>
      <w:r w:rsidR="00552690">
        <w:rPr>
          <w:rFonts w:ascii="Times New Roman" w:hAnsi="Times New Roman" w:cs="Times New Roman"/>
          <w:sz w:val="24"/>
          <w:szCs w:val="24"/>
        </w:rPr>
        <w:t xml:space="preserve">ым дисциплинам являются зачеты, </w:t>
      </w:r>
      <w:r w:rsidRPr="000D03E9">
        <w:rPr>
          <w:rFonts w:ascii="Times New Roman" w:hAnsi="Times New Roman" w:cs="Times New Roman"/>
          <w:sz w:val="24"/>
          <w:szCs w:val="24"/>
        </w:rPr>
        <w:t>дифференцированные зачеты, экзамены;</w:t>
      </w:r>
    </w:p>
    <w:p w:rsidR="000D03E9" w:rsidRPr="00EB1925" w:rsidRDefault="000D03E9" w:rsidP="00334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925">
        <w:rPr>
          <w:rFonts w:ascii="Times New Roman" w:hAnsi="Times New Roman" w:cs="Times New Roman"/>
          <w:sz w:val="24"/>
          <w:szCs w:val="24"/>
        </w:rPr>
        <w:lastRenderedPageBreak/>
        <w:t>- по профессиональным модулям формой промежуточной</w:t>
      </w:r>
      <w:r w:rsidR="00552690" w:rsidRPr="00EB1925">
        <w:rPr>
          <w:rFonts w:ascii="Times New Roman" w:hAnsi="Times New Roman" w:cs="Times New Roman"/>
          <w:sz w:val="24"/>
          <w:szCs w:val="24"/>
        </w:rPr>
        <w:t xml:space="preserve"> аттестации является </w:t>
      </w:r>
      <w:r w:rsidRPr="00EB1925">
        <w:rPr>
          <w:rFonts w:ascii="Times New Roman" w:hAnsi="Times New Roman" w:cs="Times New Roman"/>
          <w:sz w:val="24"/>
          <w:szCs w:val="24"/>
        </w:rPr>
        <w:t>экзаме</w:t>
      </w:r>
      <w:proofErr w:type="gramStart"/>
      <w:r w:rsidRPr="00EB192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B1925">
        <w:rPr>
          <w:rFonts w:ascii="Times New Roman" w:hAnsi="Times New Roman" w:cs="Times New Roman"/>
          <w:sz w:val="24"/>
          <w:szCs w:val="24"/>
        </w:rPr>
        <w:t>квалификационный), который представляет собой форму независимой оценки результатов</w:t>
      </w:r>
      <w:r w:rsidR="003315D3">
        <w:rPr>
          <w:rFonts w:ascii="Times New Roman" w:hAnsi="Times New Roman" w:cs="Times New Roman"/>
          <w:sz w:val="24"/>
          <w:szCs w:val="24"/>
        </w:rPr>
        <w:t xml:space="preserve"> </w:t>
      </w:r>
      <w:r w:rsidRPr="00EB1925">
        <w:rPr>
          <w:rFonts w:ascii="Times New Roman" w:hAnsi="Times New Roman" w:cs="Times New Roman"/>
          <w:sz w:val="24"/>
          <w:szCs w:val="24"/>
        </w:rPr>
        <w:t>обучения с участием работодателей и направлен на проверку</w:t>
      </w:r>
      <w:r w:rsidR="00E1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69B" w:rsidRPr="00EB192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33469B" w:rsidRPr="00EB1925">
        <w:rPr>
          <w:rFonts w:ascii="Times New Roman" w:hAnsi="Times New Roman" w:cs="Times New Roman"/>
          <w:sz w:val="24"/>
          <w:szCs w:val="24"/>
        </w:rPr>
        <w:t xml:space="preserve"> компетенций и </w:t>
      </w:r>
      <w:r w:rsidRPr="00EB1925">
        <w:rPr>
          <w:rFonts w:ascii="Times New Roman" w:hAnsi="Times New Roman" w:cs="Times New Roman"/>
          <w:sz w:val="24"/>
          <w:szCs w:val="24"/>
        </w:rPr>
        <w:t>готовности выпускника к выполнению вида профессиональной деятельности, определенного</w:t>
      </w:r>
      <w:r w:rsidR="00E13072">
        <w:rPr>
          <w:rFonts w:ascii="Times New Roman" w:hAnsi="Times New Roman" w:cs="Times New Roman"/>
          <w:sz w:val="24"/>
          <w:szCs w:val="24"/>
        </w:rPr>
        <w:t xml:space="preserve"> </w:t>
      </w:r>
      <w:r w:rsidRPr="00EB1925">
        <w:rPr>
          <w:rFonts w:ascii="Times New Roman" w:hAnsi="Times New Roman" w:cs="Times New Roman"/>
          <w:sz w:val="24"/>
          <w:szCs w:val="24"/>
        </w:rPr>
        <w:t>в</w:t>
      </w:r>
      <w:r w:rsidR="00E13072">
        <w:rPr>
          <w:rFonts w:ascii="Times New Roman" w:hAnsi="Times New Roman" w:cs="Times New Roman"/>
          <w:sz w:val="24"/>
          <w:szCs w:val="24"/>
        </w:rPr>
        <w:t xml:space="preserve"> </w:t>
      </w:r>
      <w:r w:rsidRPr="00EB1925">
        <w:rPr>
          <w:rFonts w:ascii="Times New Roman" w:hAnsi="Times New Roman" w:cs="Times New Roman"/>
          <w:sz w:val="24"/>
          <w:szCs w:val="24"/>
        </w:rPr>
        <w:t>разделе «Требова</w:t>
      </w:r>
      <w:r w:rsidR="0033469B" w:rsidRPr="00EB1925">
        <w:rPr>
          <w:rFonts w:ascii="Times New Roman" w:hAnsi="Times New Roman" w:cs="Times New Roman"/>
          <w:sz w:val="24"/>
          <w:szCs w:val="24"/>
        </w:rPr>
        <w:t>ния к результатам освоения ППКРС</w:t>
      </w:r>
      <w:r w:rsidRPr="00EB1925">
        <w:rPr>
          <w:rFonts w:ascii="Times New Roman" w:hAnsi="Times New Roman" w:cs="Times New Roman"/>
          <w:sz w:val="24"/>
          <w:szCs w:val="24"/>
        </w:rPr>
        <w:t>»;</w:t>
      </w:r>
    </w:p>
    <w:p w:rsidR="000D03E9" w:rsidRPr="000D03E9" w:rsidRDefault="000D03E9" w:rsidP="008B1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3E9">
        <w:rPr>
          <w:rFonts w:ascii="Times New Roman" w:hAnsi="Times New Roman" w:cs="Times New Roman"/>
          <w:sz w:val="24"/>
          <w:szCs w:val="24"/>
        </w:rPr>
        <w:t>- нормативный срок освоения основных профессиональных образовательных программ</w:t>
      </w:r>
      <w:r w:rsidR="008B14CF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 w:rsidRPr="000D03E9">
        <w:rPr>
          <w:rFonts w:ascii="Times New Roman" w:hAnsi="Times New Roman" w:cs="Times New Roman"/>
          <w:sz w:val="24"/>
          <w:szCs w:val="24"/>
        </w:rPr>
        <w:t>ГОС СПО;</w:t>
      </w:r>
    </w:p>
    <w:p w:rsidR="000D03E9" w:rsidRPr="000D03E9" w:rsidRDefault="000D03E9" w:rsidP="000D0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3E9">
        <w:rPr>
          <w:rFonts w:ascii="Times New Roman" w:hAnsi="Times New Roman" w:cs="Times New Roman"/>
          <w:sz w:val="24"/>
          <w:szCs w:val="24"/>
        </w:rPr>
        <w:t>- объем каникулярного времени за весь период обучения соответст</w:t>
      </w:r>
      <w:r w:rsidR="00180B88">
        <w:rPr>
          <w:rFonts w:ascii="Times New Roman" w:hAnsi="Times New Roman" w:cs="Times New Roman"/>
          <w:sz w:val="24"/>
          <w:szCs w:val="24"/>
        </w:rPr>
        <w:t xml:space="preserve">вует </w:t>
      </w:r>
      <w:proofErr w:type="gramStart"/>
      <w:r w:rsidR="00180B8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315D3">
        <w:rPr>
          <w:rFonts w:ascii="Times New Roman" w:hAnsi="Times New Roman" w:cs="Times New Roman"/>
          <w:sz w:val="24"/>
          <w:szCs w:val="24"/>
        </w:rPr>
        <w:t xml:space="preserve"> </w:t>
      </w:r>
      <w:r w:rsidRPr="000D03E9">
        <w:rPr>
          <w:rFonts w:ascii="Times New Roman" w:hAnsi="Times New Roman" w:cs="Times New Roman"/>
          <w:sz w:val="24"/>
          <w:szCs w:val="24"/>
        </w:rPr>
        <w:t>общей</w:t>
      </w:r>
    </w:p>
    <w:p w:rsidR="000D03E9" w:rsidRPr="000D03E9" w:rsidRDefault="000D03E9" w:rsidP="00180B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3E9">
        <w:rPr>
          <w:rFonts w:ascii="Times New Roman" w:hAnsi="Times New Roman" w:cs="Times New Roman"/>
          <w:sz w:val="24"/>
          <w:szCs w:val="24"/>
        </w:rPr>
        <w:t>продолжительности нормативам, установленным государственным</w:t>
      </w:r>
      <w:r w:rsidR="003315D3">
        <w:rPr>
          <w:rFonts w:ascii="Times New Roman" w:hAnsi="Times New Roman" w:cs="Times New Roman"/>
          <w:sz w:val="24"/>
          <w:szCs w:val="24"/>
        </w:rPr>
        <w:t xml:space="preserve"> </w:t>
      </w:r>
      <w:r w:rsidRPr="000D03E9">
        <w:rPr>
          <w:rFonts w:ascii="Times New Roman" w:hAnsi="Times New Roman" w:cs="Times New Roman"/>
          <w:sz w:val="24"/>
          <w:szCs w:val="24"/>
        </w:rPr>
        <w:t>образовательным стандартом СПО;</w:t>
      </w:r>
    </w:p>
    <w:p w:rsidR="000D03E9" w:rsidRPr="000D03E9" w:rsidRDefault="000D03E9" w:rsidP="00180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3E9">
        <w:rPr>
          <w:rFonts w:ascii="Times New Roman" w:hAnsi="Times New Roman" w:cs="Times New Roman"/>
          <w:sz w:val="24"/>
          <w:szCs w:val="24"/>
        </w:rPr>
        <w:t>- вид и продолжительность государственной итоговой аттестации соответствуют требованиям</w:t>
      </w:r>
      <w:r w:rsidR="003315D3">
        <w:rPr>
          <w:rFonts w:ascii="Times New Roman" w:hAnsi="Times New Roman" w:cs="Times New Roman"/>
          <w:sz w:val="24"/>
          <w:szCs w:val="24"/>
        </w:rPr>
        <w:t xml:space="preserve"> </w:t>
      </w:r>
      <w:r w:rsidRPr="000D03E9">
        <w:rPr>
          <w:rFonts w:ascii="Times New Roman" w:hAnsi="Times New Roman" w:cs="Times New Roman"/>
          <w:sz w:val="24"/>
          <w:szCs w:val="24"/>
        </w:rPr>
        <w:t>ГОС СПО;</w:t>
      </w:r>
    </w:p>
    <w:p w:rsidR="000D03E9" w:rsidRPr="000D03E9" w:rsidRDefault="000D03E9" w:rsidP="00180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3E9">
        <w:rPr>
          <w:rFonts w:ascii="Times New Roman" w:hAnsi="Times New Roman" w:cs="Times New Roman"/>
          <w:sz w:val="24"/>
          <w:szCs w:val="24"/>
        </w:rPr>
        <w:t>- перечень кабинетов и лабораторий в рабочих учебных планах соответствует требованиям</w:t>
      </w:r>
      <w:r w:rsidR="003315D3">
        <w:rPr>
          <w:rFonts w:ascii="Times New Roman" w:hAnsi="Times New Roman" w:cs="Times New Roman"/>
          <w:sz w:val="24"/>
          <w:szCs w:val="24"/>
        </w:rPr>
        <w:t xml:space="preserve"> </w:t>
      </w:r>
      <w:r w:rsidRPr="000D03E9">
        <w:rPr>
          <w:rFonts w:ascii="Times New Roman" w:hAnsi="Times New Roman" w:cs="Times New Roman"/>
          <w:sz w:val="24"/>
          <w:szCs w:val="24"/>
        </w:rPr>
        <w:t>ГОС СПО по профессии;</w:t>
      </w:r>
    </w:p>
    <w:p w:rsidR="000D03E9" w:rsidRPr="000D03E9" w:rsidRDefault="000D03E9" w:rsidP="000D0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3E9">
        <w:rPr>
          <w:rFonts w:ascii="Times New Roman" w:hAnsi="Times New Roman" w:cs="Times New Roman"/>
          <w:sz w:val="24"/>
          <w:szCs w:val="24"/>
        </w:rPr>
        <w:t xml:space="preserve">- пояснения к учебному плану раскрывают особенности реализации ППКРС </w:t>
      </w:r>
      <w:proofErr w:type="gramStart"/>
      <w:r w:rsidRPr="000D03E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D03E9" w:rsidRPr="000D03E9" w:rsidRDefault="00180B88" w:rsidP="00180B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колледже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D03E9" w:rsidRPr="000D03E9" w:rsidRDefault="000D03E9" w:rsidP="000D0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3E9">
        <w:rPr>
          <w:rFonts w:ascii="Times New Roman" w:hAnsi="Times New Roman" w:cs="Times New Roman"/>
          <w:sz w:val="24"/>
          <w:szCs w:val="24"/>
        </w:rPr>
        <w:t>- все учебные планы утверждены директором колледжа;</w:t>
      </w:r>
    </w:p>
    <w:p w:rsidR="000D03E9" w:rsidRPr="000D03E9" w:rsidRDefault="000D03E9" w:rsidP="00180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3E9">
        <w:rPr>
          <w:rFonts w:ascii="Times New Roman" w:hAnsi="Times New Roman" w:cs="Times New Roman"/>
          <w:sz w:val="24"/>
          <w:szCs w:val="24"/>
        </w:rPr>
        <w:t xml:space="preserve">- объем обязательной аудиторной нагрузки </w:t>
      </w:r>
      <w:r w:rsidR="00180B88">
        <w:rPr>
          <w:rFonts w:ascii="Times New Roman" w:hAnsi="Times New Roman" w:cs="Times New Roman"/>
          <w:sz w:val="24"/>
          <w:szCs w:val="24"/>
        </w:rPr>
        <w:t>обучающихся</w:t>
      </w:r>
      <w:r w:rsidRPr="000D03E9">
        <w:rPr>
          <w:rFonts w:ascii="Times New Roman" w:hAnsi="Times New Roman" w:cs="Times New Roman"/>
          <w:sz w:val="24"/>
          <w:szCs w:val="24"/>
        </w:rPr>
        <w:t xml:space="preserve"> в неделю по очной форме обучения</w:t>
      </w:r>
      <w:r w:rsidR="008F6E41">
        <w:rPr>
          <w:rFonts w:ascii="Times New Roman" w:hAnsi="Times New Roman" w:cs="Times New Roman"/>
          <w:sz w:val="24"/>
          <w:szCs w:val="24"/>
        </w:rPr>
        <w:t xml:space="preserve"> </w:t>
      </w:r>
      <w:r w:rsidRPr="000D03E9">
        <w:rPr>
          <w:rFonts w:ascii="Times New Roman" w:hAnsi="Times New Roman" w:cs="Times New Roman"/>
          <w:sz w:val="24"/>
          <w:szCs w:val="24"/>
        </w:rPr>
        <w:t>составляет 36 часов, объем максимальной учебной нагрузки не превышает 54 часа.</w:t>
      </w:r>
    </w:p>
    <w:p w:rsidR="006A4F99" w:rsidRPr="000D03E9" w:rsidRDefault="000D03E9" w:rsidP="006A4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3E9">
        <w:rPr>
          <w:rFonts w:ascii="Times New Roman" w:hAnsi="Times New Roman" w:cs="Times New Roman"/>
          <w:sz w:val="24"/>
          <w:szCs w:val="24"/>
        </w:rPr>
        <w:t>Разработанные</w:t>
      </w:r>
      <w:proofErr w:type="gramEnd"/>
      <w:r w:rsidRPr="000D03E9">
        <w:rPr>
          <w:rFonts w:ascii="Times New Roman" w:hAnsi="Times New Roman" w:cs="Times New Roman"/>
          <w:sz w:val="24"/>
          <w:szCs w:val="24"/>
        </w:rPr>
        <w:t xml:space="preserve">, утвержденные директором и согласованные с работодателями </w:t>
      </w:r>
    </w:p>
    <w:p w:rsidR="000D03E9" w:rsidRDefault="000D03E9" w:rsidP="006A4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3E9">
        <w:rPr>
          <w:rFonts w:ascii="Times New Roman" w:hAnsi="Times New Roman" w:cs="Times New Roman"/>
          <w:sz w:val="24"/>
          <w:szCs w:val="24"/>
        </w:rPr>
        <w:t>ППКРС по профессиям обеспечивают достижение обучающимися</w:t>
      </w:r>
      <w:r w:rsidR="008F6E41">
        <w:rPr>
          <w:rFonts w:ascii="Times New Roman" w:hAnsi="Times New Roman" w:cs="Times New Roman"/>
          <w:sz w:val="24"/>
          <w:szCs w:val="24"/>
        </w:rPr>
        <w:t xml:space="preserve"> </w:t>
      </w:r>
      <w:r w:rsidRPr="000D03E9">
        <w:rPr>
          <w:rFonts w:ascii="Times New Roman" w:hAnsi="Times New Roman" w:cs="Times New Roman"/>
          <w:sz w:val="24"/>
          <w:szCs w:val="24"/>
        </w:rPr>
        <w:t>результатов освоения основной и вариативной частей в соответствии с требованиями,</w:t>
      </w:r>
      <w:r w:rsidR="006A4F99">
        <w:rPr>
          <w:rFonts w:ascii="Times New Roman" w:hAnsi="Times New Roman" w:cs="Times New Roman"/>
          <w:sz w:val="24"/>
          <w:szCs w:val="24"/>
        </w:rPr>
        <w:t xml:space="preserve"> установленными </w:t>
      </w:r>
      <w:r w:rsidRPr="000D03E9">
        <w:rPr>
          <w:rFonts w:ascii="Times New Roman" w:hAnsi="Times New Roman" w:cs="Times New Roman"/>
          <w:sz w:val="24"/>
          <w:szCs w:val="24"/>
        </w:rPr>
        <w:t>ГОС СПО: по нормативному сроку освоения, структуре, условиям</w:t>
      </w:r>
      <w:r w:rsidR="008F6E41">
        <w:rPr>
          <w:rFonts w:ascii="Times New Roman" w:hAnsi="Times New Roman" w:cs="Times New Roman"/>
          <w:sz w:val="24"/>
          <w:szCs w:val="24"/>
        </w:rPr>
        <w:t xml:space="preserve"> </w:t>
      </w:r>
      <w:r w:rsidRPr="000D03E9">
        <w:rPr>
          <w:rFonts w:ascii="Times New Roman" w:hAnsi="Times New Roman" w:cs="Times New Roman"/>
          <w:sz w:val="24"/>
          <w:szCs w:val="24"/>
        </w:rPr>
        <w:t>реализации.</w:t>
      </w:r>
      <w:proofErr w:type="gramEnd"/>
    </w:p>
    <w:p w:rsidR="006A4F99" w:rsidRPr="003E2C76" w:rsidRDefault="006C24E3" w:rsidP="006A4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3E2C76">
        <w:rPr>
          <w:rFonts w:ascii="Times New Roman" w:hAnsi="Times New Roman" w:cs="Times New Roman"/>
          <w:sz w:val="24"/>
          <w:szCs w:val="23"/>
        </w:rPr>
        <w:t xml:space="preserve">           ППКРС ежегодно пересматриваются и обновляются в части содержания учебных планов, состава и содержания рабочих программ учебных дисциплин, рабочих программ профессиональных модулей, программ учебной и производственной практик, методических материалов, обеспечивающих качество подготовки обучающихся, с учетом развития науки, техники, культуры, экономики, технологий и социальной сферы.</w:t>
      </w:r>
    </w:p>
    <w:p w:rsidR="006C24E3" w:rsidRPr="003E2C76" w:rsidRDefault="00384933" w:rsidP="006A4F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76">
        <w:rPr>
          <w:rFonts w:ascii="Times New Roman" w:hAnsi="Times New Roman" w:cs="Times New Roman"/>
          <w:sz w:val="24"/>
          <w:szCs w:val="24"/>
        </w:rPr>
        <w:t xml:space="preserve">             В соответствии с </w:t>
      </w:r>
      <w:proofErr w:type="gramStart"/>
      <w:r w:rsidRPr="003E2C76">
        <w:rPr>
          <w:rFonts w:ascii="Times New Roman" w:hAnsi="Times New Roman" w:cs="Times New Roman"/>
          <w:sz w:val="24"/>
          <w:szCs w:val="24"/>
        </w:rPr>
        <w:t>разработанными</w:t>
      </w:r>
      <w:proofErr w:type="gramEnd"/>
      <w:r w:rsidRPr="003E2C76">
        <w:rPr>
          <w:rFonts w:ascii="Times New Roman" w:hAnsi="Times New Roman" w:cs="Times New Roman"/>
          <w:sz w:val="24"/>
          <w:szCs w:val="24"/>
        </w:rPr>
        <w:t xml:space="preserve"> ППКРС по профессиям, в колледже сформированы учебно-методические комплексы учебных дисциплин, профессиональных модулей, которые содержат:</w:t>
      </w:r>
    </w:p>
    <w:p w:rsidR="0086466A" w:rsidRPr="003E2C76" w:rsidRDefault="0086466A" w:rsidP="0086466A">
      <w:pPr>
        <w:pStyle w:val="Default"/>
        <w:spacing w:line="360" w:lineRule="auto"/>
        <w:jc w:val="both"/>
      </w:pPr>
      <w:r w:rsidRPr="003E2C76">
        <w:rPr>
          <w:b/>
          <w:bCs/>
          <w:i/>
          <w:iCs/>
        </w:rPr>
        <w:t xml:space="preserve">- </w:t>
      </w:r>
      <w:r w:rsidRPr="003E2C76">
        <w:t xml:space="preserve">рабочие программы учебных дисциплин, профессиональных модулей регламентирующие последовательность изучения содержания учебной дисциплины, </w:t>
      </w:r>
      <w:r w:rsidRPr="003E2C76">
        <w:lastRenderedPageBreak/>
        <w:t xml:space="preserve">междисциплинарных курсов и включающие перечень необходимых практических и лабораторных работ, самостоятельных работ, </w:t>
      </w:r>
      <w:r w:rsidRPr="003E2C76">
        <w:rPr>
          <w:i/>
          <w:iCs/>
        </w:rPr>
        <w:t xml:space="preserve">- </w:t>
      </w:r>
      <w:r w:rsidRPr="003E2C76">
        <w:t>рабочие программы практик (учебных практик; программы производственной практики;</w:t>
      </w:r>
    </w:p>
    <w:p w:rsidR="0086466A" w:rsidRPr="003E2C76" w:rsidRDefault="0086466A" w:rsidP="00CC1699">
      <w:pPr>
        <w:pStyle w:val="Default"/>
        <w:spacing w:line="360" w:lineRule="auto"/>
        <w:jc w:val="both"/>
      </w:pPr>
      <w:r w:rsidRPr="003E2C76">
        <w:t xml:space="preserve">- разработанные преподавателями конспекты лекций (при отсутствии по дисциплине официальных учебников и учебных пособий с грифами органов образования); </w:t>
      </w:r>
    </w:p>
    <w:p w:rsidR="0086466A" w:rsidRPr="003E2C76" w:rsidRDefault="0086466A" w:rsidP="00864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76">
        <w:rPr>
          <w:rFonts w:ascii="Times New Roman" w:hAnsi="Times New Roman" w:cs="Times New Roman"/>
          <w:sz w:val="24"/>
          <w:szCs w:val="24"/>
        </w:rPr>
        <w:t xml:space="preserve">- фонд оценочных средств по текущему контролю, промежуточной аттестации, государственной итоговой аттестации, предназначенный для проведения всех форм контроля уровня подготовки </w:t>
      </w:r>
      <w:r w:rsidR="00CC1699" w:rsidRPr="003E2C76">
        <w:rPr>
          <w:rFonts w:ascii="Times New Roman" w:hAnsi="Times New Roman" w:cs="Times New Roman"/>
          <w:sz w:val="24"/>
          <w:szCs w:val="24"/>
        </w:rPr>
        <w:t>обучающихся</w:t>
      </w:r>
      <w:r w:rsidRPr="003E2C76">
        <w:rPr>
          <w:rFonts w:ascii="Times New Roman" w:hAnsi="Times New Roman" w:cs="Times New Roman"/>
          <w:sz w:val="24"/>
          <w:szCs w:val="24"/>
        </w:rPr>
        <w:t xml:space="preserve"> по дисциплине (профессиональному модулю</w:t>
      </w:r>
      <w:r w:rsidR="00CC1699" w:rsidRPr="003E2C76">
        <w:rPr>
          <w:rFonts w:ascii="Times New Roman" w:hAnsi="Times New Roman" w:cs="Times New Roman"/>
          <w:sz w:val="24"/>
          <w:szCs w:val="24"/>
        </w:rPr>
        <w:t>).</w:t>
      </w:r>
    </w:p>
    <w:p w:rsidR="002426D4" w:rsidRPr="003E2C76" w:rsidRDefault="002426D4" w:rsidP="00864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C76">
        <w:rPr>
          <w:rFonts w:ascii="Times New Roman" w:hAnsi="Times New Roman" w:cs="Times New Roman"/>
          <w:sz w:val="24"/>
          <w:szCs w:val="24"/>
        </w:rPr>
        <w:t>Учебные планы колледжа по всем профессиям были разработаны в  соответствуют с ГОС СПО в части нормативного срока освоения программ, общего объема максимальной и обязательной нагрузки за весь период обучения, объема времени на промежуточную аттестацию, наименования разделов учебного плана, циклов учебных дисциплин и профессиональных модулей, структуры профессиональных модулей, объема времени, отведенного на изучение обязательной учебной дисциплины Безопасность жизнедеятельности, объема времени, отведенного</w:t>
      </w:r>
      <w:proofErr w:type="gramEnd"/>
      <w:r w:rsidRPr="003E2C76">
        <w:rPr>
          <w:rFonts w:ascii="Times New Roman" w:hAnsi="Times New Roman" w:cs="Times New Roman"/>
          <w:sz w:val="24"/>
          <w:szCs w:val="24"/>
        </w:rPr>
        <w:t xml:space="preserve"> на каникулы и консультации, использования вариативной части.</w:t>
      </w:r>
    </w:p>
    <w:p w:rsidR="002426D4" w:rsidRPr="003E2C76" w:rsidRDefault="00B90EDD" w:rsidP="00864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3E2C76">
        <w:rPr>
          <w:rFonts w:ascii="Times New Roman" w:hAnsi="Times New Roman" w:cs="Times New Roman"/>
          <w:sz w:val="24"/>
          <w:szCs w:val="23"/>
        </w:rPr>
        <w:t xml:space="preserve">        Время, отведенное на вариативную часть, распределено колледжем самостоятельно на увеличение объема времени дисциплин и профессиональных моду</w:t>
      </w:r>
      <w:r w:rsidR="003E2C76" w:rsidRPr="003E2C76">
        <w:rPr>
          <w:rFonts w:ascii="Times New Roman" w:hAnsi="Times New Roman" w:cs="Times New Roman"/>
          <w:sz w:val="24"/>
          <w:szCs w:val="23"/>
        </w:rPr>
        <w:t>лей.</w:t>
      </w:r>
    </w:p>
    <w:p w:rsidR="00B90EDD" w:rsidRPr="003E2C76" w:rsidRDefault="00B90EDD" w:rsidP="00864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3E2C76">
        <w:rPr>
          <w:rFonts w:ascii="Times New Roman" w:hAnsi="Times New Roman" w:cs="Times New Roman"/>
          <w:sz w:val="24"/>
          <w:szCs w:val="23"/>
        </w:rPr>
        <w:t xml:space="preserve">         В пояснительных записках учебных планов представлены особенности и даны пояснения реализации ГОС по каждой профессии, указаны объемы распределения времени вариативной части в разрезе дисциплин, междисциплинарных</w:t>
      </w:r>
      <w:r w:rsidR="003E2C76" w:rsidRPr="003E2C76">
        <w:rPr>
          <w:rFonts w:ascii="Times New Roman" w:hAnsi="Times New Roman" w:cs="Times New Roman"/>
          <w:sz w:val="24"/>
          <w:szCs w:val="23"/>
        </w:rPr>
        <w:t xml:space="preserve"> курсов и профессиональных моду</w:t>
      </w:r>
      <w:r w:rsidRPr="003E2C76">
        <w:rPr>
          <w:rFonts w:ascii="Times New Roman" w:hAnsi="Times New Roman" w:cs="Times New Roman"/>
          <w:sz w:val="24"/>
          <w:szCs w:val="23"/>
        </w:rPr>
        <w:t>лей. В рабочие учебные программы дисциплин и профессиональных модулей вкл</w:t>
      </w:r>
      <w:r w:rsidR="006950E2">
        <w:rPr>
          <w:rFonts w:ascii="Times New Roman" w:hAnsi="Times New Roman" w:cs="Times New Roman"/>
          <w:sz w:val="24"/>
          <w:szCs w:val="23"/>
        </w:rPr>
        <w:t xml:space="preserve">ючены все необходимые элементы: </w:t>
      </w:r>
      <w:r w:rsidRPr="003E2C76">
        <w:rPr>
          <w:rFonts w:ascii="Times New Roman" w:hAnsi="Times New Roman" w:cs="Times New Roman"/>
          <w:sz w:val="24"/>
          <w:szCs w:val="23"/>
        </w:rPr>
        <w:t xml:space="preserve">структура и содержание, условия реализации, контроль и оценка результатов освоения учебной дисциплины или профессионального модуля. Разработчиками рабочих учебных программ являются преподаватели колледжа. Рабочие учебные программы рассматриваются на заседании соответствующих </w:t>
      </w:r>
      <w:r w:rsidR="007D28B8" w:rsidRPr="003E2C76">
        <w:rPr>
          <w:rFonts w:ascii="Times New Roman" w:hAnsi="Times New Roman" w:cs="Times New Roman"/>
          <w:sz w:val="24"/>
          <w:szCs w:val="23"/>
        </w:rPr>
        <w:t>методических комиссиях</w:t>
      </w:r>
      <w:r w:rsidRPr="003E2C76">
        <w:rPr>
          <w:rFonts w:ascii="Times New Roman" w:hAnsi="Times New Roman" w:cs="Times New Roman"/>
          <w:sz w:val="24"/>
          <w:szCs w:val="23"/>
        </w:rPr>
        <w:t xml:space="preserve"> и утверждаются </w:t>
      </w:r>
      <w:r w:rsidR="00CC04F3">
        <w:rPr>
          <w:rFonts w:ascii="Times New Roman" w:hAnsi="Times New Roman" w:cs="Times New Roman"/>
          <w:sz w:val="24"/>
          <w:szCs w:val="23"/>
        </w:rPr>
        <w:t xml:space="preserve">заместителем </w:t>
      </w:r>
      <w:r w:rsidRPr="003E2C76">
        <w:rPr>
          <w:rFonts w:ascii="Times New Roman" w:hAnsi="Times New Roman" w:cs="Times New Roman"/>
          <w:sz w:val="24"/>
          <w:szCs w:val="23"/>
        </w:rPr>
        <w:t>директор</w:t>
      </w:r>
      <w:r w:rsidR="00CC04F3">
        <w:rPr>
          <w:rFonts w:ascii="Times New Roman" w:hAnsi="Times New Roman" w:cs="Times New Roman"/>
          <w:sz w:val="24"/>
          <w:szCs w:val="23"/>
        </w:rPr>
        <w:t>а</w:t>
      </w:r>
      <w:r w:rsidRPr="003E2C76">
        <w:rPr>
          <w:rFonts w:ascii="Times New Roman" w:hAnsi="Times New Roman" w:cs="Times New Roman"/>
          <w:sz w:val="24"/>
          <w:szCs w:val="23"/>
        </w:rPr>
        <w:t xml:space="preserve"> колледжа</w:t>
      </w:r>
      <w:r w:rsidR="00CC04F3">
        <w:rPr>
          <w:rFonts w:ascii="Times New Roman" w:hAnsi="Times New Roman" w:cs="Times New Roman"/>
          <w:sz w:val="24"/>
          <w:szCs w:val="23"/>
        </w:rPr>
        <w:t xml:space="preserve"> по соответствующему направлению</w:t>
      </w:r>
      <w:r w:rsidRPr="003E2C76">
        <w:rPr>
          <w:rFonts w:ascii="Times New Roman" w:hAnsi="Times New Roman" w:cs="Times New Roman"/>
          <w:sz w:val="24"/>
          <w:szCs w:val="23"/>
        </w:rPr>
        <w:t xml:space="preserve">. Рабочие учебные программы имеются в наличии по всем учебным дисциплинам </w:t>
      </w:r>
      <w:r w:rsidR="007D28B8" w:rsidRPr="003E2C76">
        <w:rPr>
          <w:rFonts w:ascii="Times New Roman" w:hAnsi="Times New Roman" w:cs="Times New Roman"/>
          <w:sz w:val="24"/>
          <w:szCs w:val="23"/>
        </w:rPr>
        <w:t xml:space="preserve">в полном объеме, соответствуют </w:t>
      </w:r>
      <w:r w:rsidRPr="003E2C76">
        <w:rPr>
          <w:rFonts w:ascii="Times New Roman" w:hAnsi="Times New Roman" w:cs="Times New Roman"/>
          <w:sz w:val="24"/>
          <w:szCs w:val="23"/>
        </w:rPr>
        <w:t xml:space="preserve">ГОС и примерным учебным программам. Расчет времени в программах соответствует объему часов, отведенному на изучение дисциплин или профессиональных модулей по учебному плану. Экземпляры примерных и рабочих учебных программ находятся в </w:t>
      </w:r>
      <w:r w:rsidR="007D28B8" w:rsidRPr="003E2C76">
        <w:rPr>
          <w:rFonts w:ascii="Times New Roman" w:hAnsi="Times New Roman" w:cs="Times New Roman"/>
          <w:sz w:val="24"/>
          <w:szCs w:val="23"/>
        </w:rPr>
        <w:t>методическом кабинете</w:t>
      </w:r>
      <w:r w:rsidRPr="003E2C76">
        <w:rPr>
          <w:rFonts w:ascii="Times New Roman" w:hAnsi="Times New Roman" w:cs="Times New Roman"/>
          <w:sz w:val="24"/>
          <w:szCs w:val="23"/>
        </w:rPr>
        <w:t xml:space="preserve"> колледж</w:t>
      </w:r>
      <w:r w:rsidR="007D28B8" w:rsidRPr="003E2C76">
        <w:rPr>
          <w:rFonts w:ascii="Times New Roman" w:hAnsi="Times New Roman" w:cs="Times New Roman"/>
          <w:sz w:val="24"/>
          <w:szCs w:val="23"/>
        </w:rPr>
        <w:t>а</w:t>
      </w:r>
      <w:r w:rsidRPr="003E2C76">
        <w:rPr>
          <w:rFonts w:ascii="Times New Roman" w:hAnsi="Times New Roman" w:cs="Times New Roman"/>
          <w:sz w:val="24"/>
          <w:szCs w:val="23"/>
        </w:rPr>
        <w:t>.</w:t>
      </w:r>
    </w:p>
    <w:p w:rsidR="00A1118E" w:rsidRPr="003E2C76" w:rsidRDefault="00A1118E" w:rsidP="00864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76">
        <w:rPr>
          <w:rFonts w:ascii="Times New Roman" w:hAnsi="Times New Roman" w:cs="Times New Roman"/>
          <w:sz w:val="24"/>
          <w:szCs w:val="24"/>
        </w:rPr>
        <w:lastRenderedPageBreak/>
        <w:t xml:space="preserve">       На должном уровне </w:t>
      </w:r>
      <w:proofErr w:type="gramStart"/>
      <w:r w:rsidRPr="003E2C76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3E2C76">
        <w:rPr>
          <w:rFonts w:ascii="Times New Roman" w:hAnsi="Times New Roman" w:cs="Times New Roman"/>
          <w:sz w:val="24"/>
          <w:szCs w:val="24"/>
        </w:rPr>
        <w:t xml:space="preserve"> информационное (справочники, интернет), учебно-методическое (методические пособия и рекомендации) и дидактическое обеспечение реализации образовательных программ (ФОС, тесты и др.).</w:t>
      </w:r>
    </w:p>
    <w:p w:rsidR="00A1118E" w:rsidRPr="00AF33DD" w:rsidRDefault="00A82F8D" w:rsidP="00A1118E">
      <w:pPr>
        <w:spacing w:after="0" w:line="360" w:lineRule="auto"/>
        <w:rPr>
          <w:rFonts w:ascii="Times New Roman" w:hAnsi="Times New Roman" w:cs="Times New Roman"/>
          <w:bCs/>
          <w:sz w:val="24"/>
          <w:szCs w:val="23"/>
        </w:rPr>
      </w:pPr>
      <w:r>
        <w:rPr>
          <w:rFonts w:ascii="Times New Roman" w:hAnsi="Times New Roman" w:cs="Times New Roman"/>
          <w:bCs/>
          <w:sz w:val="24"/>
          <w:szCs w:val="23"/>
        </w:rPr>
        <w:t xml:space="preserve">      </w:t>
      </w:r>
      <w:r w:rsidR="00A1118E" w:rsidRPr="00AF33DD">
        <w:rPr>
          <w:rFonts w:ascii="Times New Roman" w:hAnsi="Times New Roman" w:cs="Times New Roman"/>
          <w:bCs/>
          <w:sz w:val="24"/>
          <w:szCs w:val="23"/>
        </w:rPr>
        <w:t xml:space="preserve">Результаты анализа соответствия </w:t>
      </w:r>
      <w:proofErr w:type="gramStart"/>
      <w:r w:rsidR="00A1118E" w:rsidRPr="00AF33DD">
        <w:rPr>
          <w:rFonts w:ascii="Times New Roman" w:hAnsi="Times New Roman" w:cs="Times New Roman"/>
          <w:bCs/>
          <w:sz w:val="24"/>
          <w:szCs w:val="23"/>
        </w:rPr>
        <w:t>реализуемых</w:t>
      </w:r>
      <w:proofErr w:type="gramEnd"/>
      <w:r w:rsidR="00A1118E" w:rsidRPr="00AF33DD">
        <w:rPr>
          <w:rFonts w:ascii="Times New Roman" w:hAnsi="Times New Roman" w:cs="Times New Roman"/>
          <w:bCs/>
          <w:sz w:val="24"/>
          <w:szCs w:val="23"/>
        </w:rPr>
        <w:t xml:space="preserve"> в колледже ППКРС  ГОС СПО представлены в таблице №</w:t>
      </w:r>
      <w:r w:rsidR="00EC39D7">
        <w:rPr>
          <w:rFonts w:ascii="Times New Roman" w:hAnsi="Times New Roman" w:cs="Times New Roman"/>
          <w:bCs/>
          <w:sz w:val="24"/>
          <w:szCs w:val="23"/>
        </w:rPr>
        <w:t xml:space="preserve"> </w:t>
      </w:r>
      <w:r w:rsidR="00D70DBA" w:rsidRPr="00AF33DD">
        <w:rPr>
          <w:rFonts w:ascii="Times New Roman" w:hAnsi="Times New Roman" w:cs="Times New Roman"/>
          <w:bCs/>
          <w:sz w:val="24"/>
          <w:szCs w:val="23"/>
        </w:rPr>
        <w:t>6</w:t>
      </w:r>
      <w:r w:rsidR="00A1118E" w:rsidRPr="00AF33DD">
        <w:rPr>
          <w:rFonts w:ascii="Times New Roman" w:hAnsi="Times New Roman" w:cs="Times New Roman"/>
          <w:bCs/>
          <w:sz w:val="24"/>
          <w:szCs w:val="23"/>
        </w:rPr>
        <w:t>.</w:t>
      </w:r>
    </w:p>
    <w:p w:rsidR="00A1118E" w:rsidRPr="00E3315E" w:rsidRDefault="00E3315E" w:rsidP="00D70DB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Табл</w:t>
      </w:r>
      <w:r w:rsidR="00D70DBA" w:rsidRPr="00E3315E">
        <w:rPr>
          <w:rFonts w:ascii="Times New Roman" w:hAnsi="Times New Roman" w:cs="Times New Roman"/>
          <w:sz w:val="24"/>
          <w:szCs w:val="23"/>
        </w:rPr>
        <w:t>ица №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A1118E" w:rsidTr="00A1118E">
        <w:tc>
          <w:tcPr>
            <w:tcW w:w="675" w:type="dxa"/>
            <w:vAlign w:val="center"/>
          </w:tcPr>
          <w:p w:rsidR="00A1118E" w:rsidRDefault="00A1118E" w:rsidP="00A111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4820" w:type="dxa"/>
            <w:vAlign w:val="center"/>
          </w:tcPr>
          <w:p w:rsidR="00A1118E" w:rsidRDefault="00A1118E" w:rsidP="00A111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Наименование содержания</w:t>
            </w:r>
          </w:p>
        </w:tc>
        <w:tc>
          <w:tcPr>
            <w:tcW w:w="4076" w:type="dxa"/>
            <w:vAlign w:val="center"/>
          </w:tcPr>
          <w:p w:rsidR="00A1118E" w:rsidRDefault="00A1118E" w:rsidP="00A111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 данным профессиональной образовательной организации</w:t>
            </w:r>
          </w:p>
        </w:tc>
      </w:tr>
      <w:tr w:rsidR="00560046" w:rsidTr="00A1118E">
        <w:tc>
          <w:tcPr>
            <w:tcW w:w="675" w:type="dxa"/>
          </w:tcPr>
          <w:p w:rsidR="00560046" w:rsidRDefault="00560046">
            <w:pPr>
              <w:pStyle w:val="Default"/>
            </w:pPr>
            <w:r>
              <w:t xml:space="preserve">1. </w:t>
            </w:r>
          </w:p>
        </w:tc>
        <w:tc>
          <w:tcPr>
            <w:tcW w:w="4820" w:type="dxa"/>
          </w:tcPr>
          <w:p w:rsidR="00560046" w:rsidRDefault="00560046" w:rsidP="005600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общего срока освоения ППКРС требованиям ГОС СПО </w:t>
            </w:r>
          </w:p>
        </w:tc>
        <w:tc>
          <w:tcPr>
            <w:tcW w:w="4076" w:type="dxa"/>
          </w:tcPr>
          <w:p w:rsidR="00560046" w:rsidRDefault="00560046" w:rsidP="005600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Соответствует в годах и месяцах показателям: ГОС СПО (ППКРС)</w:t>
            </w:r>
          </w:p>
        </w:tc>
      </w:tr>
      <w:tr w:rsidR="00560046" w:rsidTr="00A1118E">
        <w:tc>
          <w:tcPr>
            <w:tcW w:w="675" w:type="dxa"/>
          </w:tcPr>
          <w:p w:rsidR="00560046" w:rsidRDefault="005600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4820" w:type="dxa"/>
          </w:tcPr>
          <w:p w:rsidR="00560046" w:rsidRDefault="005600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общей продолжительности </w:t>
            </w:r>
            <w:proofErr w:type="gramStart"/>
            <w:r>
              <w:rPr>
                <w:sz w:val="23"/>
                <w:szCs w:val="23"/>
              </w:rPr>
              <w:t>обучения по дисциплинам</w:t>
            </w:r>
            <w:proofErr w:type="gramEnd"/>
            <w:r>
              <w:rPr>
                <w:sz w:val="23"/>
                <w:szCs w:val="23"/>
              </w:rPr>
              <w:t xml:space="preserve"> (далее УД) и междисциплинарным курсам (далее МДК) в неделях требованиям ГОС СПО</w:t>
            </w:r>
          </w:p>
        </w:tc>
        <w:tc>
          <w:tcPr>
            <w:tcW w:w="4076" w:type="dxa"/>
          </w:tcPr>
          <w:p w:rsidR="00560046" w:rsidRDefault="005600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Соответствует ГОС  СПО</w:t>
            </w:r>
          </w:p>
        </w:tc>
      </w:tr>
      <w:tr w:rsidR="00560046" w:rsidTr="00A1118E">
        <w:tc>
          <w:tcPr>
            <w:tcW w:w="675" w:type="dxa"/>
          </w:tcPr>
          <w:p w:rsidR="00560046" w:rsidRDefault="005600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4820" w:type="dxa"/>
          </w:tcPr>
          <w:p w:rsidR="00560046" w:rsidRDefault="00560046" w:rsidP="005600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Соответствие продолжительности учебной практики (далее УП) и производственной практики (далее ПП) в неделях требованиям ГОС СПО</w:t>
            </w:r>
          </w:p>
        </w:tc>
        <w:tc>
          <w:tcPr>
            <w:tcW w:w="4076" w:type="dxa"/>
          </w:tcPr>
          <w:p w:rsidR="00560046" w:rsidRDefault="005600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ГОС СПО </w:t>
            </w:r>
          </w:p>
        </w:tc>
      </w:tr>
      <w:tr w:rsidR="00560046" w:rsidTr="00A1118E">
        <w:tc>
          <w:tcPr>
            <w:tcW w:w="675" w:type="dxa"/>
          </w:tcPr>
          <w:p w:rsidR="00560046" w:rsidRDefault="005600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4820" w:type="dxa"/>
          </w:tcPr>
          <w:p w:rsidR="00560046" w:rsidRDefault="005600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Соответствие продолжительности промежуточной аттестации (в неделях) требованиям ГОС СПО</w:t>
            </w:r>
          </w:p>
        </w:tc>
        <w:tc>
          <w:tcPr>
            <w:tcW w:w="4076" w:type="dxa"/>
          </w:tcPr>
          <w:p w:rsidR="00560046" w:rsidRDefault="00560046" w:rsidP="005600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ГОС СПО. </w:t>
            </w:r>
          </w:p>
        </w:tc>
      </w:tr>
      <w:tr w:rsidR="00560046" w:rsidTr="00A1118E">
        <w:tc>
          <w:tcPr>
            <w:tcW w:w="675" w:type="dxa"/>
          </w:tcPr>
          <w:p w:rsidR="00560046" w:rsidRDefault="005600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4820" w:type="dxa"/>
          </w:tcPr>
          <w:p w:rsidR="00560046" w:rsidRDefault="005600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Соответствие продолжительности государственной итоговой аттестации (в неделях) требованиям ГОС СПО</w:t>
            </w:r>
          </w:p>
        </w:tc>
        <w:tc>
          <w:tcPr>
            <w:tcW w:w="4076" w:type="dxa"/>
          </w:tcPr>
          <w:p w:rsidR="00560046" w:rsidRDefault="005600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ГОС СПО </w:t>
            </w:r>
          </w:p>
        </w:tc>
      </w:tr>
      <w:tr w:rsidR="00560046" w:rsidTr="00A1118E">
        <w:tc>
          <w:tcPr>
            <w:tcW w:w="675" w:type="dxa"/>
          </w:tcPr>
          <w:p w:rsidR="00560046" w:rsidRDefault="005600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4820" w:type="dxa"/>
          </w:tcPr>
          <w:p w:rsidR="00560046" w:rsidRDefault="005600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Соответствие продолжительности кан</w:t>
            </w:r>
            <w:r w:rsidR="00004377">
              <w:rPr>
                <w:sz w:val="23"/>
                <w:szCs w:val="23"/>
              </w:rPr>
              <w:t xml:space="preserve">икулярного времени требованиям </w:t>
            </w:r>
            <w:r>
              <w:rPr>
                <w:sz w:val="23"/>
                <w:szCs w:val="23"/>
              </w:rPr>
              <w:t xml:space="preserve">ГОС </w:t>
            </w:r>
            <w:r w:rsidR="00004377">
              <w:rPr>
                <w:sz w:val="23"/>
                <w:szCs w:val="23"/>
              </w:rPr>
              <w:t>СПО</w:t>
            </w:r>
          </w:p>
        </w:tc>
        <w:tc>
          <w:tcPr>
            <w:tcW w:w="4076" w:type="dxa"/>
          </w:tcPr>
          <w:p w:rsidR="00560046" w:rsidRDefault="00004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</w:t>
            </w:r>
            <w:r w:rsidR="00560046">
              <w:rPr>
                <w:sz w:val="23"/>
                <w:szCs w:val="23"/>
              </w:rPr>
              <w:t xml:space="preserve">ГОС СПО </w:t>
            </w:r>
          </w:p>
        </w:tc>
      </w:tr>
      <w:tr w:rsidR="00560046" w:rsidTr="00A1118E">
        <w:tc>
          <w:tcPr>
            <w:tcW w:w="675" w:type="dxa"/>
          </w:tcPr>
          <w:p w:rsidR="00560046" w:rsidRDefault="005600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4820" w:type="dxa"/>
          </w:tcPr>
          <w:p w:rsidR="00560046" w:rsidRDefault="005600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наименования обязательных учебных дисциплин (далее УД), профессиональных модулей (далее ПМ), междисциплинарных курсов (далее МДК) </w:t>
            </w:r>
            <w:r w:rsidR="00004377">
              <w:rPr>
                <w:sz w:val="23"/>
                <w:szCs w:val="23"/>
              </w:rPr>
              <w:t xml:space="preserve">в учебном плане наименованию в </w:t>
            </w:r>
            <w:r>
              <w:rPr>
                <w:sz w:val="23"/>
                <w:szCs w:val="23"/>
              </w:rPr>
              <w:t xml:space="preserve">ГОС </w:t>
            </w:r>
            <w:r w:rsidR="00004377">
              <w:rPr>
                <w:sz w:val="23"/>
                <w:szCs w:val="23"/>
              </w:rPr>
              <w:t>СПО</w:t>
            </w:r>
          </w:p>
        </w:tc>
        <w:tc>
          <w:tcPr>
            <w:tcW w:w="4076" w:type="dxa"/>
          </w:tcPr>
          <w:p w:rsidR="00560046" w:rsidRDefault="00004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</w:t>
            </w:r>
            <w:r w:rsidR="00560046">
              <w:rPr>
                <w:sz w:val="23"/>
                <w:szCs w:val="23"/>
              </w:rPr>
              <w:t xml:space="preserve">ГОС СПО </w:t>
            </w:r>
          </w:p>
        </w:tc>
      </w:tr>
      <w:tr w:rsidR="00560046" w:rsidTr="00A1118E">
        <w:tc>
          <w:tcPr>
            <w:tcW w:w="675" w:type="dxa"/>
          </w:tcPr>
          <w:p w:rsidR="00560046" w:rsidRDefault="005600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4820" w:type="dxa"/>
          </w:tcPr>
          <w:p w:rsidR="00560046" w:rsidRDefault="005600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Соответствие распределения УД, ПМ, МДК по цикл</w:t>
            </w:r>
            <w:r w:rsidR="00004377">
              <w:rPr>
                <w:sz w:val="23"/>
                <w:szCs w:val="23"/>
              </w:rPr>
              <w:t xml:space="preserve">ам в учебном плане требованиям </w:t>
            </w:r>
            <w:r>
              <w:rPr>
                <w:sz w:val="23"/>
                <w:szCs w:val="23"/>
              </w:rPr>
              <w:t xml:space="preserve">ГОС </w:t>
            </w:r>
            <w:r w:rsidR="00004377">
              <w:rPr>
                <w:sz w:val="23"/>
                <w:szCs w:val="23"/>
              </w:rPr>
              <w:t>СПО</w:t>
            </w:r>
          </w:p>
        </w:tc>
        <w:tc>
          <w:tcPr>
            <w:tcW w:w="4076" w:type="dxa"/>
          </w:tcPr>
          <w:p w:rsidR="00560046" w:rsidRDefault="00004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</w:t>
            </w:r>
            <w:r w:rsidR="00560046">
              <w:rPr>
                <w:sz w:val="23"/>
                <w:szCs w:val="23"/>
              </w:rPr>
              <w:t xml:space="preserve">ГОС СПО </w:t>
            </w:r>
          </w:p>
        </w:tc>
      </w:tr>
      <w:tr w:rsidR="00004377" w:rsidTr="00A1118E">
        <w:tc>
          <w:tcPr>
            <w:tcW w:w="675" w:type="dxa"/>
          </w:tcPr>
          <w:p w:rsidR="00004377" w:rsidRDefault="00004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4820" w:type="dxa"/>
          </w:tcPr>
          <w:p w:rsidR="00004377" w:rsidRDefault="00004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общего объема максимальной и обязательной учебной нагрузки (в часах) ГОС СПО </w:t>
            </w:r>
          </w:p>
        </w:tc>
        <w:tc>
          <w:tcPr>
            <w:tcW w:w="4076" w:type="dxa"/>
          </w:tcPr>
          <w:p w:rsidR="00004377" w:rsidRDefault="00004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ГОС СПО </w:t>
            </w:r>
          </w:p>
        </w:tc>
      </w:tr>
      <w:tr w:rsidR="00004377" w:rsidTr="00A1118E">
        <w:tc>
          <w:tcPr>
            <w:tcW w:w="675" w:type="dxa"/>
          </w:tcPr>
          <w:p w:rsidR="00004377" w:rsidRDefault="00004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</w:tc>
        <w:tc>
          <w:tcPr>
            <w:tcW w:w="4820" w:type="dxa"/>
          </w:tcPr>
          <w:p w:rsidR="00004377" w:rsidRDefault="00004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Соответствие общего объема учебной нагрузки по циклам (в часах) ГОС СПО</w:t>
            </w:r>
          </w:p>
        </w:tc>
        <w:tc>
          <w:tcPr>
            <w:tcW w:w="4076" w:type="dxa"/>
          </w:tcPr>
          <w:p w:rsidR="00004377" w:rsidRDefault="00004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ГОС СПО </w:t>
            </w:r>
          </w:p>
        </w:tc>
      </w:tr>
      <w:tr w:rsidR="00004377" w:rsidTr="00A1118E">
        <w:tc>
          <w:tcPr>
            <w:tcW w:w="675" w:type="dxa"/>
          </w:tcPr>
          <w:p w:rsidR="00004377" w:rsidRDefault="00004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</w:p>
        </w:tc>
        <w:tc>
          <w:tcPr>
            <w:tcW w:w="4820" w:type="dxa"/>
          </w:tcPr>
          <w:p w:rsidR="00004377" w:rsidRDefault="00004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Соответствие объема обязательной учебной нагрузки по дисциплинам в часах ГОС СПО</w:t>
            </w:r>
          </w:p>
        </w:tc>
        <w:tc>
          <w:tcPr>
            <w:tcW w:w="4076" w:type="dxa"/>
          </w:tcPr>
          <w:p w:rsidR="00004377" w:rsidRDefault="00004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ГОС СПО </w:t>
            </w:r>
          </w:p>
        </w:tc>
      </w:tr>
      <w:tr w:rsidR="00004377" w:rsidTr="00A1118E">
        <w:tc>
          <w:tcPr>
            <w:tcW w:w="675" w:type="dxa"/>
          </w:tcPr>
          <w:p w:rsidR="00004377" w:rsidRDefault="00004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4820" w:type="dxa"/>
          </w:tcPr>
          <w:p w:rsidR="00004377" w:rsidRDefault="00004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Соответствие структуры профессионального цикла ГОС СПО</w:t>
            </w:r>
          </w:p>
        </w:tc>
        <w:tc>
          <w:tcPr>
            <w:tcW w:w="4076" w:type="dxa"/>
          </w:tcPr>
          <w:p w:rsidR="00004377" w:rsidRDefault="00004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ГОС СПО </w:t>
            </w:r>
          </w:p>
        </w:tc>
      </w:tr>
      <w:tr w:rsidR="00004377" w:rsidTr="00A1118E">
        <w:tc>
          <w:tcPr>
            <w:tcW w:w="675" w:type="dxa"/>
          </w:tcPr>
          <w:p w:rsidR="00004377" w:rsidRDefault="00004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</w:t>
            </w:r>
          </w:p>
        </w:tc>
        <w:tc>
          <w:tcPr>
            <w:tcW w:w="4820" w:type="dxa"/>
          </w:tcPr>
          <w:p w:rsidR="00004377" w:rsidRDefault="00004377" w:rsidP="00004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Соответствие максимального объема учебной нагрузки обучающегося, включая все виды аудиторной и (самостоятельной) учебной работы по освоению ППКРС (в часах) ГОС СПО</w:t>
            </w:r>
          </w:p>
          <w:p w:rsidR="00662E92" w:rsidRDefault="00662E92" w:rsidP="0000437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076" w:type="dxa"/>
          </w:tcPr>
          <w:p w:rsidR="00004377" w:rsidRDefault="00004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ГОС СПО </w:t>
            </w:r>
          </w:p>
          <w:p w:rsidR="00004377" w:rsidRDefault="00004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превышает 54 часа </w:t>
            </w:r>
          </w:p>
        </w:tc>
      </w:tr>
      <w:tr w:rsidR="00004377" w:rsidTr="00A1118E">
        <w:tc>
          <w:tcPr>
            <w:tcW w:w="675" w:type="dxa"/>
          </w:tcPr>
          <w:p w:rsidR="00004377" w:rsidRDefault="00004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14. </w:t>
            </w:r>
          </w:p>
        </w:tc>
        <w:tc>
          <w:tcPr>
            <w:tcW w:w="4820" w:type="dxa"/>
          </w:tcPr>
          <w:p w:rsidR="00004377" w:rsidRDefault="00004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Соответствие объема аудиторной учебной нагрузки (в часах) ГОС СПО</w:t>
            </w:r>
          </w:p>
        </w:tc>
        <w:tc>
          <w:tcPr>
            <w:tcW w:w="4076" w:type="dxa"/>
          </w:tcPr>
          <w:p w:rsidR="00004377" w:rsidRDefault="00004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Соответствует ГОС СПО</w:t>
            </w:r>
          </w:p>
          <w:p w:rsidR="00004377" w:rsidRDefault="000043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превышает 36 часов </w:t>
            </w:r>
          </w:p>
        </w:tc>
      </w:tr>
      <w:tr w:rsidR="008F4DA2" w:rsidTr="00A1118E">
        <w:tc>
          <w:tcPr>
            <w:tcW w:w="675" w:type="dxa"/>
          </w:tcPr>
          <w:p w:rsidR="008F4DA2" w:rsidRDefault="008F4D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</w:p>
        </w:tc>
        <w:tc>
          <w:tcPr>
            <w:tcW w:w="4820" w:type="dxa"/>
          </w:tcPr>
          <w:p w:rsidR="008F4DA2" w:rsidRDefault="008F4D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экзаменов в учебном году </w:t>
            </w:r>
          </w:p>
        </w:tc>
        <w:tc>
          <w:tcPr>
            <w:tcW w:w="4076" w:type="dxa"/>
          </w:tcPr>
          <w:p w:rsidR="008F4DA2" w:rsidRDefault="008F4D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превышает 8 </w:t>
            </w:r>
          </w:p>
        </w:tc>
      </w:tr>
      <w:tr w:rsidR="008F4DA2" w:rsidTr="00A1118E">
        <w:tc>
          <w:tcPr>
            <w:tcW w:w="675" w:type="dxa"/>
          </w:tcPr>
          <w:p w:rsidR="008F4DA2" w:rsidRDefault="008F4D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</w:t>
            </w:r>
          </w:p>
        </w:tc>
        <w:tc>
          <w:tcPr>
            <w:tcW w:w="4820" w:type="dxa"/>
          </w:tcPr>
          <w:p w:rsidR="008F4DA2" w:rsidRDefault="008F4D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зачетов и дифференцированных зачетов в учебном году </w:t>
            </w:r>
          </w:p>
        </w:tc>
        <w:tc>
          <w:tcPr>
            <w:tcW w:w="4076" w:type="dxa"/>
          </w:tcPr>
          <w:p w:rsidR="008F4DA2" w:rsidRDefault="008F4D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превышает 10 </w:t>
            </w:r>
          </w:p>
        </w:tc>
      </w:tr>
      <w:tr w:rsidR="008F4DA2" w:rsidTr="00A1118E">
        <w:tc>
          <w:tcPr>
            <w:tcW w:w="675" w:type="dxa"/>
          </w:tcPr>
          <w:p w:rsidR="008F4DA2" w:rsidRDefault="008F4D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</w:t>
            </w:r>
          </w:p>
        </w:tc>
        <w:tc>
          <w:tcPr>
            <w:tcW w:w="4820" w:type="dxa"/>
          </w:tcPr>
          <w:p w:rsidR="008F4DA2" w:rsidRDefault="008F4D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рабочих программ учебных дисциплин и профессиональных модулей в соответствии с учебными планами </w:t>
            </w:r>
          </w:p>
        </w:tc>
        <w:tc>
          <w:tcPr>
            <w:tcW w:w="4076" w:type="dxa"/>
          </w:tcPr>
          <w:p w:rsidR="008F4DA2" w:rsidRDefault="008F4D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Соответствует ГОС СПО </w:t>
            </w:r>
          </w:p>
        </w:tc>
      </w:tr>
    </w:tbl>
    <w:p w:rsidR="00384933" w:rsidRPr="003E2C76" w:rsidRDefault="00384933" w:rsidP="0086466A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3E2C76" w:rsidRPr="00A82F8D" w:rsidRDefault="00E13072" w:rsidP="0086466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3"/>
        </w:rPr>
      </w:pPr>
      <w:r>
        <w:rPr>
          <w:rFonts w:ascii="Times New Roman" w:hAnsi="Times New Roman" w:cs="Times New Roman"/>
          <w:b/>
          <w:bCs/>
          <w:i/>
          <w:sz w:val="24"/>
          <w:szCs w:val="23"/>
        </w:rPr>
        <w:t xml:space="preserve">     </w:t>
      </w:r>
      <w:r w:rsidR="00A9591D" w:rsidRPr="00E13072">
        <w:rPr>
          <w:rFonts w:ascii="Times New Roman" w:hAnsi="Times New Roman" w:cs="Times New Roman"/>
          <w:b/>
          <w:bCs/>
          <w:i/>
          <w:sz w:val="24"/>
          <w:szCs w:val="23"/>
        </w:rPr>
        <w:t xml:space="preserve">Вывод: </w:t>
      </w:r>
      <w:r w:rsidR="00A9591D" w:rsidRPr="00E13072">
        <w:rPr>
          <w:rFonts w:ascii="Times New Roman" w:hAnsi="Times New Roman" w:cs="Times New Roman"/>
          <w:b/>
          <w:bCs/>
          <w:i/>
          <w:iCs/>
          <w:sz w:val="24"/>
          <w:szCs w:val="23"/>
        </w:rPr>
        <w:t xml:space="preserve">Содержание программ подготовки квалифицированных рабочих, служащих соответствует требованиям ГОС СПО. Рабочие учебные планы и программы разработаны с учетом требований ГОС СПО. Программы по объему и содержанию выполняются. Для повышения качества реализации программ необходимо пополнять учебно-материальную базу колледжа современным лабораторным оборудованием, учебной техникой, образцами узлов </w:t>
      </w:r>
      <w:r w:rsidR="00A82F8D">
        <w:rPr>
          <w:rFonts w:ascii="Times New Roman" w:hAnsi="Times New Roman" w:cs="Times New Roman"/>
          <w:b/>
          <w:bCs/>
          <w:i/>
          <w:iCs/>
          <w:sz w:val="24"/>
          <w:szCs w:val="23"/>
        </w:rPr>
        <w:t>и деталей машин и оборудования.</w:t>
      </w:r>
    </w:p>
    <w:p w:rsidR="00E13072" w:rsidRDefault="00E13072" w:rsidP="0086466A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Cs w:val="23"/>
        </w:rPr>
      </w:pPr>
    </w:p>
    <w:p w:rsidR="00D10015" w:rsidRPr="00D10015" w:rsidRDefault="00D10015" w:rsidP="00D10015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3"/>
        </w:rPr>
      </w:pPr>
      <w:r w:rsidRPr="00D10015">
        <w:rPr>
          <w:rFonts w:ascii="Times New Roman" w:hAnsi="Times New Roman" w:cs="Times New Roman"/>
          <w:b/>
          <w:bCs/>
          <w:iCs/>
          <w:sz w:val="24"/>
          <w:szCs w:val="23"/>
        </w:rPr>
        <w:t>2.3. Содержание и организация практической подготовки</w:t>
      </w:r>
    </w:p>
    <w:p w:rsidR="00D10015" w:rsidRDefault="00E13072" w:rsidP="0086466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3"/>
        </w:rPr>
      </w:pPr>
      <w:r>
        <w:rPr>
          <w:rFonts w:ascii="Times New Roman" w:hAnsi="Times New Roman" w:cs="Times New Roman"/>
          <w:bCs/>
          <w:iCs/>
          <w:sz w:val="24"/>
          <w:szCs w:val="23"/>
        </w:rPr>
        <w:t xml:space="preserve">     </w:t>
      </w:r>
      <w:proofErr w:type="gramStart"/>
      <w:r w:rsidR="00D10015" w:rsidRPr="00D10015">
        <w:rPr>
          <w:rFonts w:ascii="Times New Roman" w:hAnsi="Times New Roman" w:cs="Times New Roman"/>
          <w:bCs/>
          <w:iCs/>
          <w:sz w:val="24"/>
          <w:szCs w:val="23"/>
        </w:rPr>
        <w:t xml:space="preserve">Организация практической подготовки </w:t>
      </w:r>
      <w:r w:rsidR="00D10015">
        <w:rPr>
          <w:rFonts w:ascii="Times New Roman" w:hAnsi="Times New Roman" w:cs="Times New Roman"/>
          <w:bCs/>
          <w:iCs/>
          <w:sz w:val="24"/>
          <w:szCs w:val="23"/>
        </w:rPr>
        <w:t>обучающихся</w:t>
      </w:r>
      <w:r w:rsidR="00D10015" w:rsidRPr="00D10015">
        <w:rPr>
          <w:rFonts w:ascii="Times New Roman" w:hAnsi="Times New Roman" w:cs="Times New Roman"/>
          <w:bCs/>
          <w:iCs/>
          <w:sz w:val="24"/>
          <w:szCs w:val="23"/>
        </w:rPr>
        <w:t xml:space="preserve"> производится в соответ</w:t>
      </w:r>
      <w:r w:rsidR="00D10015">
        <w:rPr>
          <w:rFonts w:ascii="Times New Roman" w:hAnsi="Times New Roman" w:cs="Times New Roman"/>
          <w:bCs/>
          <w:iCs/>
          <w:sz w:val="24"/>
          <w:szCs w:val="23"/>
        </w:rPr>
        <w:t>ствии с требованиями</w:t>
      </w:r>
      <w:r w:rsidR="00D10015" w:rsidRPr="00D10015">
        <w:rPr>
          <w:rFonts w:ascii="Times New Roman" w:hAnsi="Times New Roman" w:cs="Times New Roman"/>
          <w:bCs/>
          <w:iCs/>
          <w:sz w:val="24"/>
          <w:szCs w:val="23"/>
        </w:rPr>
        <w:t xml:space="preserve"> государственных образовательных стандартов, приказом Министерства образования и науки Луганской Народной Республики</w:t>
      </w:r>
      <w:r>
        <w:rPr>
          <w:rFonts w:ascii="Times New Roman" w:hAnsi="Times New Roman" w:cs="Times New Roman"/>
          <w:bCs/>
          <w:iCs/>
          <w:sz w:val="24"/>
          <w:szCs w:val="23"/>
        </w:rPr>
        <w:t xml:space="preserve"> </w:t>
      </w:r>
      <w:r w:rsidR="00AC7B47" w:rsidRPr="00AC7B47">
        <w:rPr>
          <w:rFonts w:ascii="Times New Roman" w:hAnsi="Times New Roman" w:cs="Times New Roman"/>
          <w:bCs/>
          <w:iCs/>
          <w:sz w:val="24"/>
          <w:szCs w:val="23"/>
        </w:rPr>
        <w:t>от</w:t>
      </w:r>
      <w:r>
        <w:rPr>
          <w:rFonts w:ascii="Times New Roman" w:hAnsi="Times New Roman" w:cs="Times New Roman"/>
          <w:bCs/>
          <w:iCs/>
          <w:sz w:val="24"/>
          <w:szCs w:val="23"/>
        </w:rPr>
        <w:t xml:space="preserve"> </w:t>
      </w:r>
      <w:r w:rsidR="00AC7B47" w:rsidRPr="00AC7B47">
        <w:rPr>
          <w:rFonts w:ascii="Times New Roman" w:hAnsi="Times New Roman" w:cs="Times New Roman"/>
          <w:sz w:val="24"/>
          <w:szCs w:val="28"/>
        </w:rPr>
        <w:t>02.03.2017 № 84 «Об утверждении Положения о практике обучающихся, осваивающих образовательные программы среднего профессионального образования (программы подготовки квалифицированных рабочих, служащих, программы подготовки специалистов среднего зве</w:t>
      </w:r>
      <w:r w:rsidR="00AC7B47">
        <w:rPr>
          <w:rFonts w:ascii="Times New Roman" w:hAnsi="Times New Roman" w:cs="Times New Roman"/>
          <w:sz w:val="24"/>
          <w:szCs w:val="28"/>
        </w:rPr>
        <w:t>на (на базе рабочих профессий)»,</w:t>
      </w:r>
      <w:r w:rsidR="00A82F8D">
        <w:rPr>
          <w:rFonts w:ascii="Times New Roman" w:hAnsi="Times New Roman" w:cs="Times New Roman"/>
          <w:sz w:val="24"/>
          <w:szCs w:val="28"/>
        </w:rPr>
        <w:t xml:space="preserve"> </w:t>
      </w:r>
      <w:r w:rsidR="00D10015" w:rsidRPr="00D10015">
        <w:rPr>
          <w:rFonts w:ascii="Times New Roman" w:hAnsi="Times New Roman" w:cs="Times New Roman"/>
          <w:bCs/>
          <w:iCs/>
          <w:sz w:val="24"/>
          <w:szCs w:val="23"/>
        </w:rPr>
        <w:t>у</w:t>
      </w:r>
      <w:r w:rsidR="00D10015">
        <w:rPr>
          <w:rFonts w:ascii="Times New Roman" w:hAnsi="Times New Roman" w:cs="Times New Roman"/>
          <w:bCs/>
          <w:iCs/>
          <w:sz w:val="24"/>
          <w:szCs w:val="23"/>
        </w:rPr>
        <w:t xml:space="preserve">чебными планами </w:t>
      </w:r>
      <w:r w:rsidR="00D10015" w:rsidRPr="00D10015">
        <w:rPr>
          <w:rFonts w:ascii="Times New Roman" w:hAnsi="Times New Roman" w:cs="Times New Roman"/>
          <w:bCs/>
          <w:iCs/>
          <w:sz w:val="24"/>
          <w:szCs w:val="23"/>
        </w:rPr>
        <w:t>профессий и графиками учебного процесса.</w:t>
      </w:r>
      <w:proofErr w:type="gramEnd"/>
      <w:r w:rsidR="00D10015" w:rsidRPr="00D10015">
        <w:rPr>
          <w:rFonts w:ascii="Times New Roman" w:hAnsi="Times New Roman" w:cs="Times New Roman"/>
          <w:bCs/>
          <w:iCs/>
          <w:sz w:val="24"/>
          <w:szCs w:val="23"/>
        </w:rPr>
        <w:t xml:space="preserve"> Практическое обучение </w:t>
      </w:r>
      <w:r w:rsidR="00D10015">
        <w:rPr>
          <w:rFonts w:ascii="Times New Roman" w:hAnsi="Times New Roman" w:cs="Times New Roman"/>
          <w:bCs/>
          <w:iCs/>
          <w:sz w:val="24"/>
          <w:szCs w:val="23"/>
        </w:rPr>
        <w:t>обучающихся</w:t>
      </w:r>
      <w:r w:rsidR="00D10015" w:rsidRPr="00D10015">
        <w:rPr>
          <w:rFonts w:ascii="Times New Roman" w:hAnsi="Times New Roman" w:cs="Times New Roman"/>
          <w:bCs/>
          <w:iCs/>
          <w:sz w:val="24"/>
          <w:szCs w:val="23"/>
        </w:rPr>
        <w:t xml:space="preserve"> производится в форме лабораторных и практических занятий, а также учебной и производственной практики. </w:t>
      </w:r>
    </w:p>
    <w:p w:rsidR="00D10015" w:rsidRPr="0048303D" w:rsidRDefault="00E13072" w:rsidP="0086466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3"/>
        </w:rPr>
      </w:pPr>
      <w:r>
        <w:rPr>
          <w:rFonts w:ascii="Times New Roman" w:hAnsi="Times New Roman" w:cs="Times New Roman"/>
          <w:bCs/>
          <w:iCs/>
          <w:sz w:val="24"/>
          <w:szCs w:val="23"/>
        </w:rPr>
        <w:t xml:space="preserve">     </w:t>
      </w:r>
      <w:r w:rsidR="00D10015" w:rsidRPr="00D10015">
        <w:rPr>
          <w:rFonts w:ascii="Times New Roman" w:hAnsi="Times New Roman" w:cs="Times New Roman"/>
          <w:bCs/>
          <w:iCs/>
          <w:sz w:val="24"/>
          <w:szCs w:val="23"/>
        </w:rPr>
        <w:t>Порядок и содержание всех видов практик устанавливается Полож</w:t>
      </w:r>
      <w:r w:rsidR="00D10015">
        <w:rPr>
          <w:rFonts w:ascii="Times New Roman" w:hAnsi="Times New Roman" w:cs="Times New Roman"/>
          <w:bCs/>
          <w:iCs/>
          <w:sz w:val="24"/>
          <w:szCs w:val="23"/>
        </w:rPr>
        <w:t>ением о практике обучающихся ГБ</w:t>
      </w:r>
      <w:r w:rsidR="00D10015" w:rsidRPr="00D10015">
        <w:rPr>
          <w:rFonts w:ascii="Times New Roman" w:hAnsi="Times New Roman" w:cs="Times New Roman"/>
          <w:bCs/>
          <w:iCs/>
          <w:sz w:val="24"/>
          <w:szCs w:val="23"/>
        </w:rPr>
        <w:t>ОУ</w:t>
      </w:r>
      <w:r w:rsidR="00D10015">
        <w:rPr>
          <w:rFonts w:ascii="Times New Roman" w:hAnsi="Times New Roman" w:cs="Times New Roman"/>
          <w:bCs/>
          <w:iCs/>
          <w:sz w:val="24"/>
          <w:szCs w:val="23"/>
        </w:rPr>
        <w:t xml:space="preserve"> СПО ЛНР «ККПСПИ</w:t>
      </w:r>
      <w:r w:rsidR="00D10015" w:rsidRPr="00D10015">
        <w:rPr>
          <w:rFonts w:ascii="Times New Roman" w:hAnsi="Times New Roman" w:cs="Times New Roman"/>
          <w:bCs/>
          <w:iCs/>
          <w:sz w:val="24"/>
          <w:szCs w:val="23"/>
        </w:rPr>
        <w:t>», утверждённым директором колл</w:t>
      </w:r>
      <w:r w:rsidR="009F6D1D">
        <w:rPr>
          <w:rFonts w:ascii="Times New Roman" w:hAnsi="Times New Roman" w:cs="Times New Roman"/>
          <w:bCs/>
          <w:iCs/>
          <w:sz w:val="24"/>
          <w:szCs w:val="23"/>
        </w:rPr>
        <w:t>еджа и п</w:t>
      </w:r>
      <w:r w:rsidR="00D10015" w:rsidRPr="00D10015">
        <w:rPr>
          <w:rFonts w:ascii="Times New Roman" w:hAnsi="Times New Roman" w:cs="Times New Roman"/>
          <w:bCs/>
          <w:iCs/>
          <w:sz w:val="24"/>
          <w:szCs w:val="23"/>
        </w:rPr>
        <w:t>рограмм</w:t>
      </w:r>
      <w:r w:rsidR="00D10015">
        <w:rPr>
          <w:rFonts w:ascii="Times New Roman" w:hAnsi="Times New Roman" w:cs="Times New Roman"/>
          <w:bCs/>
          <w:iCs/>
          <w:sz w:val="24"/>
          <w:szCs w:val="23"/>
        </w:rPr>
        <w:t>ами</w:t>
      </w:r>
      <w:r w:rsidR="00D10015" w:rsidRPr="00D10015">
        <w:rPr>
          <w:rFonts w:ascii="Times New Roman" w:hAnsi="Times New Roman" w:cs="Times New Roman"/>
          <w:bCs/>
          <w:iCs/>
          <w:sz w:val="24"/>
          <w:szCs w:val="23"/>
        </w:rPr>
        <w:t xml:space="preserve"> пр</w:t>
      </w:r>
      <w:r w:rsidR="00D10015">
        <w:rPr>
          <w:rFonts w:ascii="Times New Roman" w:hAnsi="Times New Roman" w:cs="Times New Roman"/>
          <w:bCs/>
          <w:iCs/>
          <w:sz w:val="24"/>
          <w:szCs w:val="23"/>
        </w:rPr>
        <w:t xml:space="preserve">актик по каждой </w:t>
      </w:r>
      <w:r w:rsidR="00D10015" w:rsidRPr="00D10015">
        <w:rPr>
          <w:rFonts w:ascii="Times New Roman" w:hAnsi="Times New Roman" w:cs="Times New Roman"/>
          <w:bCs/>
          <w:iCs/>
          <w:sz w:val="24"/>
          <w:szCs w:val="23"/>
        </w:rPr>
        <w:t xml:space="preserve">профессии. Для практического обучения в колледже имеются </w:t>
      </w:r>
      <w:r w:rsidR="009F6D1D">
        <w:rPr>
          <w:rFonts w:ascii="Times New Roman" w:hAnsi="Times New Roman" w:cs="Times New Roman"/>
          <w:bCs/>
          <w:iCs/>
          <w:sz w:val="24"/>
          <w:szCs w:val="23"/>
        </w:rPr>
        <w:t>мастерские</w:t>
      </w:r>
      <w:r w:rsidR="00D10015" w:rsidRPr="00D10015">
        <w:rPr>
          <w:rFonts w:ascii="Times New Roman" w:hAnsi="Times New Roman" w:cs="Times New Roman"/>
          <w:bCs/>
          <w:iCs/>
          <w:sz w:val="24"/>
          <w:szCs w:val="23"/>
        </w:rPr>
        <w:t xml:space="preserve"> оснащённые оборудованием </w:t>
      </w:r>
      <w:r w:rsidR="00D10015" w:rsidRPr="0048303D">
        <w:rPr>
          <w:rFonts w:ascii="Times New Roman" w:hAnsi="Times New Roman" w:cs="Times New Roman"/>
          <w:bCs/>
          <w:iCs/>
          <w:sz w:val="24"/>
          <w:szCs w:val="23"/>
        </w:rPr>
        <w:t xml:space="preserve">в соответствии с требованиями ГОС СПО. </w:t>
      </w:r>
    </w:p>
    <w:p w:rsidR="001F016D" w:rsidRDefault="00E13072" w:rsidP="0086466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3"/>
        </w:rPr>
      </w:pPr>
      <w:r>
        <w:rPr>
          <w:rFonts w:ascii="Times New Roman" w:hAnsi="Times New Roman" w:cs="Times New Roman"/>
          <w:bCs/>
          <w:iCs/>
          <w:sz w:val="24"/>
          <w:szCs w:val="23"/>
        </w:rPr>
        <w:t xml:space="preserve">     </w:t>
      </w:r>
      <w:r w:rsidR="00D10015" w:rsidRPr="00D10015">
        <w:rPr>
          <w:rFonts w:ascii="Times New Roman" w:hAnsi="Times New Roman" w:cs="Times New Roman"/>
          <w:bCs/>
          <w:iCs/>
          <w:sz w:val="24"/>
          <w:szCs w:val="23"/>
        </w:rPr>
        <w:t>Для проведения производств</w:t>
      </w:r>
      <w:r>
        <w:rPr>
          <w:rFonts w:ascii="Times New Roman" w:hAnsi="Times New Roman" w:cs="Times New Roman"/>
          <w:bCs/>
          <w:iCs/>
          <w:sz w:val="24"/>
          <w:szCs w:val="23"/>
        </w:rPr>
        <w:t>енного обучения имеются учебно-</w:t>
      </w:r>
      <w:r w:rsidR="00D10015" w:rsidRPr="00D10015">
        <w:rPr>
          <w:rFonts w:ascii="Times New Roman" w:hAnsi="Times New Roman" w:cs="Times New Roman"/>
          <w:bCs/>
          <w:iCs/>
          <w:sz w:val="24"/>
          <w:szCs w:val="23"/>
        </w:rPr>
        <w:t>производственные мастерские, оснащённые необходимым оборудованием для проведения занятий по учебной практике по вс</w:t>
      </w:r>
      <w:r w:rsidR="00D10015">
        <w:rPr>
          <w:rFonts w:ascii="Times New Roman" w:hAnsi="Times New Roman" w:cs="Times New Roman"/>
          <w:bCs/>
          <w:iCs/>
          <w:sz w:val="24"/>
          <w:szCs w:val="23"/>
        </w:rPr>
        <w:t xml:space="preserve">ем направлениям подготовки. </w:t>
      </w:r>
    </w:p>
    <w:p w:rsidR="001F016D" w:rsidRDefault="00E13072" w:rsidP="0086466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3"/>
        </w:rPr>
      </w:pPr>
      <w:r>
        <w:rPr>
          <w:rFonts w:ascii="Times New Roman" w:hAnsi="Times New Roman" w:cs="Times New Roman"/>
          <w:bCs/>
          <w:iCs/>
          <w:sz w:val="24"/>
          <w:szCs w:val="23"/>
        </w:rPr>
        <w:t xml:space="preserve">     </w:t>
      </w:r>
      <w:r w:rsidR="00D10015">
        <w:rPr>
          <w:rFonts w:ascii="Times New Roman" w:hAnsi="Times New Roman" w:cs="Times New Roman"/>
          <w:bCs/>
          <w:iCs/>
          <w:sz w:val="24"/>
          <w:szCs w:val="23"/>
        </w:rPr>
        <w:t xml:space="preserve">В соответствии с </w:t>
      </w:r>
      <w:r w:rsidR="00D10015" w:rsidRPr="00D10015">
        <w:rPr>
          <w:rFonts w:ascii="Times New Roman" w:hAnsi="Times New Roman" w:cs="Times New Roman"/>
          <w:bCs/>
          <w:iCs/>
          <w:sz w:val="24"/>
          <w:szCs w:val="23"/>
        </w:rPr>
        <w:t xml:space="preserve">ГОС, учебными планами и на основании рабочих программ практик </w:t>
      </w:r>
      <w:r w:rsidR="00D10015">
        <w:rPr>
          <w:rFonts w:ascii="Times New Roman" w:hAnsi="Times New Roman" w:cs="Times New Roman"/>
          <w:bCs/>
          <w:iCs/>
          <w:sz w:val="24"/>
          <w:szCs w:val="23"/>
        </w:rPr>
        <w:t>обучающиеся</w:t>
      </w:r>
      <w:r w:rsidR="00D10015" w:rsidRPr="00D10015">
        <w:rPr>
          <w:rFonts w:ascii="Times New Roman" w:hAnsi="Times New Roman" w:cs="Times New Roman"/>
          <w:bCs/>
          <w:iCs/>
          <w:sz w:val="24"/>
          <w:szCs w:val="23"/>
        </w:rPr>
        <w:t xml:space="preserve"> в процессе о</w:t>
      </w:r>
      <w:r w:rsidR="00D10015">
        <w:rPr>
          <w:rFonts w:ascii="Times New Roman" w:hAnsi="Times New Roman" w:cs="Times New Roman"/>
          <w:bCs/>
          <w:iCs/>
          <w:sz w:val="24"/>
          <w:szCs w:val="23"/>
        </w:rPr>
        <w:t xml:space="preserve">бучения проходят </w:t>
      </w:r>
      <w:r w:rsidR="00D10015" w:rsidRPr="00D10015">
        <w:rPr>
          <w:rFonts w:ascii="Times New Roman" w:hAnsi="Times New Roman" w:cs="Times New Roman"/>
          <w:bCs/>
          <w:iCs/>
          <w:sz w:val="24"/>
          <w:szCs w:val="23"/>
        </w:rPr>
        <w:t>по программам подготовки квалифицированных рабочих</w:t>
      </w:r>
      <w:r w:rsidR="00D10015">
        <w:rPr>
          <w:rFonts w:ascii="Times New Roman" w:hAnsi="Times New Roman" w:cs="Times New Roman"/>
          <w:bCs/>
          <w:iCs/>
          <w:sz w:val="24"/>
          <w:szCs w:val="23"/>
        </w:rPr>
        <w:t>, служащих</w:t>
      </w:r>
      <w:r w:rsidR="00D10015" w:rsidRPr="00D10015">
        <w:rPr>
          <w:rFonts w:ascii="Times New Roman" w:hAnsi="Times New Roman" w:cs="Times New Roman"/>
          <w:bCs/>
          <w:iCs/>
          <w:sz w:val="24"/>
          <w:szCs w:val="23"/>
        </w:rPr>
        <w:t xml:space="preserve">: </w:t>
      </w:r>
    </w:p>
    <w:p w:rsidR="001F016D" w:rsidRDefault="00D10015" w:rsidP="0086466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3"/>
        </w:rPr>
      </w:pPr>
      <w:r w:rsidRPr="00D10015">
        <w:rPr>
          <w:rFonts w:ascii="Times New Roman" w:hAnsi="Times New Roman" w:cs="Times New Roman"/>
          <w:bCs/>
          <w:iCs/>
          <w:sz w:val="24"/>
          <w:szCs w:val="23"/>
        </w:rPr>
        <w:t xml:space="preserve">-учебную практику; </w:t>
      </w:r>
    </w:p>
    <w:p w:rsidR="001F016D" w:rsidRDefault="00D10015" w:rsidP="0086466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3"/>
        </w:rPr>
      </w:pPr>
      <w:r w:rsidRPr="00D10015">
        <w:rPr>
          <w:rFonts w:ascii="Times New Roman" w:hAnsi="Times New Roman" w:cs="Times New Roman"/>
          <w:bCs/>
          <w:iCs/>
          <w:sz w:val="24"/>
          <w:szCs w:val="23"/>
        </w:rPr>
        <w:lastRenderedPageBreak/>
        <w:t xml:space="preserve">-производственную практику в организациях, направление деятельности которых соответствует профилю подготовки обучающихся. </w:t>
      </w:r>
    </w:p>
    <w:p w:rsidR="00D10015" w:rsidRDefault="00E13072" w:rsidP="0086466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3"/>
        </w:rPr>
      </w:pPr>
      <w:r>
        <w:rPr>
          <w:rFonts w:ascii="Times New Roman" w:hAnsi="Times New Roman" w:cs="Times New Roman"/>
          <w:bCs/>
          <w:iCs/>
          <w:sz w:val="24"/>
          <w:szCs w:val="23"/>
        </w:rPr>
        <w:t xml:space="preserve">     </w:t>
      </w:r>
      <w:r w:rsidR="00D10015" w:rsidRPr="00D10015">
        <w:rPr>
          <w:rFonts w:ascii="Times New Roman" w:hAnsi="Times New Roman" w:cs="Times New Roman"/>
          <w:bCs/>
          <w:iCs/>
          <w:sz w:val="24"/>
          <w:szCs w:val="23"/>
        </w:rPr>
        <w:t>Учебная практ</w:t>
      </w:r>
      <w:r w:rsidR="00D10015">
        <w:rPr>
          <w:rFonts w:ascii="Times New Roman" w:hAnsi="Times New Roman" w:cs="Times New Roman"/>
          <w:bCs/>
          <w:iCs/>
          <w:sz w:val="24"/>
          <w:szCs w:val="23"/>
        </w:rPr>
        <w:t>ика по профессии</w:t>
      </w:r>
      <w:r w:rsidR="00D10015" w:rsidRPr="00D10015">
        <w:rPr>
          <w:rFonts w:ascii="Times New Roman" w:hAnsi="Times New Roman" w:cs="Times New Roman"/>
          <w:bCs/>
          <w:iCs/>
          <w:sz w:val="24"/>
          <w:szCs w:val="23"/>
        </w:rPr>
        <w:t xml:space="preserve"> направлена на формирование обучающимися умений, приобретение первоначального практического опыта и реализуется в рамках профессио</w:t>
      </w:r>
      <w:r w:rsidR="00D10015">
        <w:rPr>
          <w:rFonts w:ascii="Times New Roman" w:hAnsi="Times New Roman" w:cs="Times New Roman"/>
          <w:bCs/>
          <w:iCs/>
          <w:sz w:val="24"/>
          <w:szCs w:val="23"/>
        </w:rPr>
        <w:t xml:space="preserve">нальных модулей </w:t>
      </w:r>
      <w:r w:rsidR="00E2535B">
        <w:rPr>
          <w:rFonts w:ascii="Times New Roman" w:hAnsi="Times New Roman" w:cs="Times New Roman"/>
          <w:bCs/>
          <w:iCs/>
          <w:sz w:val="24"/>
          <w:szCs w:val="23"/>
        </w:rPr>
        <w:t xml:space="preserve"> </w:t>
      </w:r>
      <w:r w:rsidR="00D10015" w:rsidRPr="00D10015">
        <w:rPr>
          <w:rFonts w:ascii="Times New Roman" w:hAnsi="Times New Roman" w:cs="Times New Roman"/>
          <w:bCs/>
          <w:iCs/>
          <w:sz w:val="24"/>
          <w:szCs w:val="23"/>
        </w:rPr>
        <w:t>ППКРС по основным видам профессиональной деятельности для последующего освоения ими общих и профессиональны</w:t>
      </w:r>
      <w:r w:rsidR="00D10015">
        <w:rPr>
          <w:rFonts w:ascii="Times New Roman" w:hAnsi="Times New Roman" w:cs="Times New Roman"/>
          <w:bCs/>
          <w:iCs/>
          <w:sz w:val="24"/>
          <w:szCs w:val="23"/>
        </w:rPr>
        <w:t>х компетенций по профессии</w:t>
      </w:r>
      <w:r w:rsidR="00D10015" w:rsidRPr="00D10015">
        <w:rPr>
          <w:rFonts w:ascii="Times New Roman" w:hAnsi="Times New Roman" w:cs="Times New Roman"/>
          <w:bCs/>
          <w:iCs/>
          <w:sz w:val="24"/>
          <w:szCs w:val="23"/>
        </w:rPr>
        <w:t xml:space="preserve">.   </w:t>
      </w:r>
    </w:p>
    <w:p w:rsidR="00D10015" w:rsidRDefault="00D10015" w:rsidP="0086466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3"/>
        </w:rPr>
      </w:pPr>
      <w:r w:rsidRPr="00D10015">
        <w:rPr>
          <w:rFonts w:ascii="Times New Roman" w:hAnsi="Times New Roman" w:cs="Times New Roman"/>
          <w:bCs/>
          <w:iCs/>
          <w:sz w:val="24"/>
          <w:szCs w:val="23"/>
        </w:rPr>
        <w:t xml:space="preserve">Для получения профессиональных навыков на базе колледжа имеется </w:t>
      </w:r>
      <w:r w:rsidR="00E13072" w:rsidRPr="00E13072">
        <w:rPr>
          <w:rFonts w:ascii="Times New Roman" w:hAnsi="Times New Roman" w:cs="Times New Roman"/>
          <w:bCs/>
          <w:iCs/>
          <w:sz w:val="24"/>
          <w:szCs w:val="23"/>
        </w:rPr>
        <w:t xml:space="preserve">11 </w:t>
      </w:r>
      <w:r w:rsidRPr="00E13072">
        <w:rPr>
          <w:rFonts w:ascii="Times New Roman" w:hAnsi="Times New Roman" w:cs="Times New Roman"/>
          <w:bCs/>
          <w:iCs/>
          <w:sz w:val="24"/>
          <w:szCs w:val="23"/>
        </w:rPr>
        <w:t xml:space="preserve">учебных мастерских, </w:t>
      </w:r>
      <w:r w:rsidRPr="00D10015">
        <w:rPr>
          <w:rFonts w:ascii="Times New Roman" w:hAnsi="Times New Roman" w:cs="Times New Roman"/>
          <w:bCs/>
          <w:iCs/>
          <w:sz w:val="24"/>
          <w:szCs w:val="23"/>
        </w:rPr>
        <w:t>которые оснащены оборудованием, мультимедийным оборудованием, материалами и инструментами для выполнения задач учебной практики. По различным видам работ имеются</w:t>
      </w:r>
      <w:r w:rsidR="00D76DBB">
        <w:rPr>
          <w:rFonts w:ascii="Times New Roman" w:hAnsi="Times New Roman" w:cs="Times New Roman"/>
          <w:bCs/>
          <w:iCs/>
          <w:sz w:val="24"/>
          <w:szCs w:val="23"/>
        </w:rPr>
        <w:t xml:space="preserve"> </w:t>
      </w:r>
      <w:r w:rsidR="001F016D" w:rsidRPr="001F016D">
        <w:rPr>
          <w:rFonts w:ascii="Times New Roman" w:hAnsi="Times New Roman" w:cs="Times New Roman"/>
          <w:bCs/>
          <w:iCs/>
          <w:sz w:val="24"/>
          <w:szCs w:val="23"/>
        </w:rPr>
        <w:t>наглядные пособия: плакаты, образцы материалов, изделий, отвечающие современным требованиям. Мастерские оформлены в соответствии с назначением.</w:t>
      </w:r>
    </w:p>
    <w:p w:rsidR="001F016D" w:rsidRDefault="00E13072" w:rsidP="0086466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3"/>
        </w:rPr>
      </w:pPr>
      <w:r>
        <w:rPr>
          <w:rFonts w:ascii="Times New Roman" w:hAnsi="Times New Roman" w:cs="Times New Roman"/>
          <w:bCs/>
          <w:iCs/>
          <w:sz w:val="24"/>
          <w:szCs w:val="23"/>
        </w:rPr>
        <w:t xml:space="preserve">     </w:t>
      </w:r>
      <w:r w:rsidR="003C5886" w:rsidRPr="003C5886">
        <w:rPr>
          <w:rFonts w:ascii="Times New Roman" w:hAnsi="Times New Roman" w:cs="Times New Roman"/>
          <w:bCs/>
          <w:iCs/>
          <w:sz w:val="24"/>
          <w:szCs w:val="23"/>
        </w:rPr>
        <w:t>Во всех мастерских и лабораториях имеются паспорта учебного помещения, где отражается комплексно-методическое оснащение. На выполняемые работы, в соответствии с учебной программой, разрабатывается технологическая документация, технологические карты, контрольно-измерительные материалы, лабораторные работы, корректируются рабочие программы</w:t>
      </w:r>
      <w:r w:rsidR="003C5886">
        <w:rPr>
          <w:rFonts w:ascii="Times New Roman" w:hAnsi="Times New Roman" w:cs="Times New Roman"/>
          <w:bCs/>
          <w:iCs/>
          <w:sz w:val="24"/>
          <w:szCs w:val="23"/>
        </w:rPr>
        <w:t>.</w:t>
      </w:r>
    </w:p>
    <w:p w:rsidR="003C5886" w:rsidRDefault="00E13072" w:rsidP="0086466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3"/>
        </w:rPr>
      </w:pPr>
      <w:r>
        <w:rPr>
          <w:rFonts w:ascii="Times New Roman" w:hAnsi="Times New Roman" w:cs="Times New Roman"/>
          <w:bCs/>
          <w:iCs/>
          <w:sz w:val="24"/>
          <w:szCs w:val="23"/>
        </w:rPr>
        <w:t xml:space="preserve">     </w:t>
      </w:r>
      <w:r w:rsidR="003C5886" w:rsidRPr="003C5886">
        <w:rPr>
          <w:rFonts w:ascii="Times New Roman" w:hAnsi="Times New Roman" w:cs="Times New Roman"/>
          <w:bCs/>
          <w:iCs/>
          <w:sz w:val="24"/>
          <w:szCs w:val="23"/>
        </w:rPr>
        <w:t xml:space="preserve">Производственная практика направлена на формирование у обучающихся общих и профессиональных компетенций, приобретение практического опыта и реализуется в рамках </w:t>
      </w:r>
      <w:r w:rsidR="003C5886">
        <w:rPr>
          <w:rFonts w:ascii="Times New Roman" w:hAnsi="Times New Roman" w:cs="Times New Roman"/>
          <w:bCs/>
          <w:iCs/>
          <w:sz w:val="24"/>
          <w:szCs w:val="23"/>
        </w:rPr>
        <w:t xml:space="preserve">профессиональных модулей </w:t>
      </w:r>
      <w:r w:rsidR="003C5886" w:rsidRPr="003C5886">
        <w:rPr>
          <w:rFonts w:ascii="Times New Roman" w:hAnsi="Times New Roman" w:cs="Times New Roman"/>
          <w:bCs/>
          <w:iCs/>
          <w:sz w:val="24"/>
          <w:szCs w:val="23"/>
        </w:rPr>
        <w:t>ППКРС по каждому из видов профессиональной</w:t>
      </w:r>
      <w:r w:rsidR="003C5886">
        <w:rPr>
          <w:rFonts w:ascii="Times New Roman" w:hAnsi="Times New Roman" w:cs="Times New Roman"/>
          <w:bCs/>
          <w:iCs/>
          <w:sz w:val="24"/>
          <w:szCs w:val="23"/>
        </w:rPr>
        <w:t xml:space="preserve"> деятельности, предусмотренных ГОС СПО по профессии</w:t>
      </w:r>
      <w:r w:rsidR="003C5886" w:rsidRPr="003C5886">
        <w:rPr>
          <w:rFonts w:ascii="Times New Roman" w:hAnsi="Times New Roman" w:cs="Times New Roman"/>
          <w:bCs/>
          <w:iCs/>
          <w:sz w:val="24"/>
          <w:szCs w:val="23"/>
        </w:rPr>
        <w:t>.</w:t>
      </w:r>
    </w:p>
    <w:p w:rsidR="003C5886" w:rsidRDefault="003C5886" w:rsidP="0086466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3"/>
        </w:rPr>
      </w:pPr>
      <w:r w:rsidRPr="003C5886">
        <w:rPr>
          <w:rFonts w:ascii="Times New Roman" w:hAnsi="Times New Roman" w:cs="Times New Roman"/>
          <w:bCs/>
          <w:iCs/>
          <w:sz w:val="24"/>
          <w:szCs w:val="23"/>
        </w:rPr>
        <w:t>Производственная практика проводится в организациях на основе договоров о социальном партнёрстве. Производственную практику обучающиеся проходят н</w:t>
      </w:r>
      <w:r>
        <w:rPr>
          <w:rFonts w:ascii="Times New Roman" w:hAnsi="Times New Roman" w:cs="Times New Roman"/>
          <w:bCs/>
          <w:iCs/>
          <w:sz w:val="24"/>
          <w:szCs w:val="23"/>
        </w:rPr>
        <w:t>а предприятиях города и региона.</w:t>
      </w:r>
    </w:p>
    <w:p w:rsidR="003C5886" w:rsidRDefault="00E13072" w:rsidP="0086466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3"/>
        </w:rPr>
      </w:pPr>
      <w:r>
        <w:rPr>
          <w:rFonts w:ascii="Times New Roman" w:hAnsi="Times New Roman" w:cs="Times New Roman"/>
          <w:bCs/>
          <w:iCs/>
          <w:sz w:val="24"/>
          <w:szCs w:val="23"/>
        </w:rPr>
        <w:t xml:space="preserve">     </w:t>
      </w:r>
      <w:r w:rsidR="003C5886" w:rsidRPr="003C5886">
        <w:rPr>
          <w:rFonts w:ascii="Times New Roman" w:hAnsi="Times New Roman" w:cs="Times New Roman"/>
          <w:bCs/>
          <w:iCs/>
          <w:sz w:val="24"/>
          <w:szCs w:val="23"/>
        </w:rPr>
        <w:t>С предприятиями и организациями на подготовку квалифицированных кадров по образовательным программам СПО заключены долгосрочные договора о социальном партнёрстве</w:t>
      </w:r>
      <w:r w:rsidR="003C5886">
        <w:rPr>
          <w:rFonts w:ascii="Times New Roman" w:hAnsi="Times New Roman" w:cs="Times New Roman"/>
          <w:bCs/>
          <w:iCs/>
          <w:sz w:val="24"/>
          <w:szCs w:val="23"/>
        </w:rPr>
        <w:t xml:space="preserve"> по всем </w:t>
      </w:r>
      <w:r w:rsidR="003C5886" w:rsidRPr="003C5886">
        <w:rPr>
          <w:rFonts w:ascii="Times New Roman" w:hAnsi="Times New Roman" w:cs="Times New Roman"/>
          <w:bCs/>
          <w:iCs/>
          <w:sz w:val="24"/>
          <w:szCs w:val="23"/>
        </w:rPr>
        <w:t>профессиям. Договоры с предприятиями предусматривают взаимные обязательства, отражают индивидуальные требования заказчика к уровню подготовки выпускников, взаимодействие образовательного учреждения с заказчиком по вопросам организации и проведения производственных практик, порядок распределения и условия приёма выходящих на практику обучающихся.</w:t>
      </w:r>
    </w:p>
    <w:p w:rsidR="003C5886" w:rsidRDefault="003C5886" w:rsidP="0086466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3"/>
        </w:rPr>
      </w:pPr>
      <w:r>
        <w:rPr>
          <w:rFonts w:ascii="Times New Roman" w:hAnsi="Times New Roman" w:cs="Times New Roman"/>
          <w:bCs/>
          <w:iCs/>
          <w:sz w:val="24"/>
          <w:szCs w:val="23"/>
        </w:rPr>
        <w:t xml:space="preserve">     Производственная</w:t>
      </w:r>
      <w:r w:rsidRPr="003C5886">
        <w:rPr>
          <w:rFonts w:ascii="Times New Roman" w:hAnsi="Times New Roman" w:cs="Times New Roman"/>
          <w:bCs/>
          <w:iCs/>
          <w:sz w:val="24"/>
          <w:szCs w:val="23"/>
        </w:rPr>
        <w:t xml:space="preserve"> практика направлена на развитие общих и профессиональных компетенций, проверку готовности выпускника к самостоятельной трудовой деятельности, а также на подготовку к выполнению выпускной квалификационной работы.</w:t>
      </w:r>
    </w:p>
    <w:p w:rsidR="003C5886" w:rsidRDefault="00E13072" w:rsidP="0086466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3"/>
        </w:rPr>
      </w:pPr>
      <w:r>
        <w:rPr>
          <w:rFonts w:ascii="Times New Roman" w:hAnsi="Times New Roman" w:cs="Times New Roman"/>
          <w:bCs/>
          <w:iCs/>
          <w:sz w:val="24"/>
          <w:szCs w:val="23"/>
        </w:rPr>
        <w:lastRenderedPageBreak/>
        <w:t xml:space="preserve">     </w:t>
      </w:r>
      <w:r w:rsidR="003C5886" w:rsidRPr="003C5886">
        <w:rPr>
          <w:rFonts w:ascii="Times New Roman" w:hAnsi="Times New Roman" w:cs="Times New Roman"/>
          <w:bCs/>
          <w:iCs/>
          <w:sz w:val="24"/>
          <w:szCs w:val="23"/>
        </w:rPr>
        <w:t>Сроки проведения практик устанавливаются к</w:t>
      </w:r>
      <w:r w:rsidR="003C5886">
        <w:rPr>
          <w:rFonts w:ascii="Times New Roman" w:hAnsi="Times New Roman" w:cs="Times New Roman"/>
          <w:bCs/>
          <w:iCs/>
          <w:sz w:val="24"/>
          <w:szCs w:val="23"/>
        </w:rPr>
        <w:t>олледжем в соответствии с</w:t>
      </w:r>
      <w:r w:rsidR="003C5886" w:rsidRPr="003C5886">
        <w:rPr>
          <w:rFonts w:ascii="Times New Roman" w:hAnsi="Times New Roman" w:cs="Times New Roman"/>
          <w:bCs/>
          <w:iCs/>
          <w:sz w:val="24"/>
          <w:szCs w:val="23"/>
        </w:rPr>
        <w:t xml:space="preserve"> ППКРС и отражены</w:t>
      </w:r>
      <w:r w:rsidR="003C5886">
        <w:rPr>
          <w:rFonts w:ascii="Times New Roman" w:hAnsi="Times New Roman" w:cs="Times New Roman"/>
          <w:bCs/>
          <w:iCs/>
          <w:sz w:val="24"/>
          <w:szCs w:val="23"/>
        </w:rPr>
        <w:t xml:space="preserve"> в календарных учебных графиках</w:t>
      </w:r>
      <w:r w:rsidR="003C5886" w:rsidRPr="003C5886">
        <w:rPr>
          <w:rFonts w:ascii="Times New Roman" w:hAnsi="Times New Roman" w:cs="Times New Roman"/>
          <w:bCs/>
          <w:iCs/>
          <w:sz w:val="24"/>
          <w:szCs w:val="23"/>
        </w:rPr>
        <w:t xml:space="preserve">. </w:t>
      </w:r>
    </w:p>
    <w:p w:rsidR="003C5886" w:rsidRDefault="00E13072" w:rsidP="0086466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3"/>
        </w:rPr>
      </w:pPr>
      <w:r>
        <w:rPr>
          <w:rFonts w:ascii="Times New Roman" w:hAnsi="Times New Roman" w:cs="Times New Roman"/>
          <w:bCs/>
          <w:iCs/>
          <w:sz w:val="24"/>
          <w:szCs w:val="23"/>
        </w:rPr>
        <w:t xml:space="preserve">     </w:t>
      </w:r>
      <w:r w:rsidR="003C5886" w:rsidRPr="003C5886">
        <w:rPr>
          <w:rFonts w:ascii="Times New Roman" w:hAnsi="Times New Roman" w:cs="Times New Roman"/>
          <w:bCs/>
          <w:iCs/>
          <w:sz w:val="24"/>
          <w:szCs w:val="23"/>
        </w:rPr>
        <w:t>Итогом прохождения практик являются отчёты о выполненной работе с подробным описанием содержания работ, с приложением заполненных отчётных форм документов: дневника практики; аттестационного листа, содержащего сведения об уровне освоения обучающимися общих и профессиональных компетенций; характеристики. По завершению практики студенты предоставляют отчёты.</w:t>
      </w:r>
    </w:p>
    <w:p w:rsidR="003C5886" w:rsidRPr="003C5886" w:rsidRDefault="00E13072" w:rsidP="003C588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3"/>
        </w:rPr>
      </w:pPr>
      <w:r>
        <w:rPr>
          <w:rFonts w:ascii="Times New Roman" w:hAnsi="Times New Roman" w:cs="Times New Roman"/>
          <w:bCs/>
          <w:iCs/>
          <w:sz w:val="24"/>
          <w:szCs w:val="23"/>
        </w:rPr>
        <w:t xml:space="preserve">     </w:t>
      </w:r>
      <w:proofErr w:type="gramStart"/>
      <w:r>
        <w:rPr>
          <w:rFonts w:ascii="Times New Roman" w:hAnsi="Times New Roman" w:cs="Times New Roman"/>
          <w:bCs/>
          <w:iCs/>
          <w:sz w:val="24"/>
          <w:szCs w:val="23"/>
        </w:rPr>
        <w:t>П</w:t>
      </w:r>
      <w:r w:rsidR="003C5886" w:rsidRPr="003C5886">
        <w:rPr>
          <w:rFonts w:ascii="Times New Roman" w:hAnsi="Times New Roman" w:cs="Times New Roman"/>
          <w:bCs/>
          <w:iCs/>
          <w:sz w:val="24"/>
          <w:szCs w:val="23"/>
        </w:rPr>
        <w:t xml:space="preserve">о отзывам представителей предприятий, </w:t>
      </w:r>
      <w:r w:rsidR="003C5886">
        <w:rPr>
          <w:rFonts w:ascii="Times New Roman" w:hAnsi="Times New Roman" w:cs="Times New Roman"/>
          <w:bCs/>
          <w:iCs/>
          <w:sz w:val="24"/>
          <w:szCs w:val="23"/>
        </w:rPr>
        <w:t>обучающиеся</w:t>
      </w:r>
      <w:r w:rsidR="003C5886" w:rsidRPr="003C5886">
        <w:rPr>
          <w:rFonts w:ascii="Times New Roman" w:hAnsi="Times New Roman" w:cs="Times New Roman"/>
          <w:bCs/>
          <w:iCs/>
          <w:sz w:val="24"/>
          <w:szCs w:val="23"/>
        </w:rPr>
        <w:t xml:space="preserve"> владеют необходимыми умениями и опытом практ</w:t>
      </w:r>
      <w:r w:rsidR="003C5886">
        <w:rPr>
          <w:rFonts w:ascii="Times New Roman" w:hAnsi="Times New Roman" w:cs="Times New Roman"/>
          <w:bCs/>
          <w:iCs/>
          <w:sz w:val="24"/>
          <w:szCs w:val="23"/>
        </w:rPr>
        <w:t>ической работы по профессии</w:t>
      </w:r>
      <w:r w:rsidR="003C5886" w:rsidRPr="003C5886">
        <w:rPr>
          <w:rFonts w:ascii="Times New Roman" w:hAnsi="Times New Roman" w:cs="Times New Roman"/>
          <w:bCs/>
          <w:iCs/>
          <w:sz w:val="24"/>
          <w:szCs w:val="23"/>
        </w:rPr>
        <w:t xml:space="preserve">. </w:t>
      </w:r>
      <w:proofErr w:type="gramEnd"/>
    </w:p>
    <w:p w:rsidR="003C5886" w:rsidRDefault="00E13072" w:rsidP="003C588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3"/>
        </w:rPr>
      </w:pPr>
      <w:r>
        <w:rPr>
          <w:rFonts w:ascii="Times New Roman" w:hAnsi="Times New Roman" w:cs="Times New Roman"/>
          <w:bCs/>
          <w:iCs/>
          <w:sz w:val="24"/>
          <w:szCs w:val="23"/>
        </w:rPr>
        <w:t xml:space="preserve">     </w:t>
      </w:r>
      <w:r w:rsidR="003C5886" w:rsidRPr="003C5886">
        <w:rPr>
          <w:rFonts w:ascii="Times New Roman" w:hAnsi="Times New Roman" w:cs="Times New Roman"/>
          <w:bCs/>
          <w:iCs/>
          <w:sz w:val="24"/>
          <w:szCs w:val="23"/>
        </w:rPr>
        <w:t>Итогом всех видов и этапов практик является дифференцированный зачёт.</w:t>
      </w:r>
    </w:p>
    <w:p w:rsidR="003C5886" w:rsidRDefault="003C5886" w:rsidP="003C588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3"/>
        </w:rPr>
      </w:pPr>
      <w:r w:rsidRPr="003C5886">
        <w:rPr>
          <w:rFonts w:ascii="Times New Roman" w:hAnsi="Times New Roman" w:cs="Times New Roman"/>
          <w:bCs/>
          <w:iCs/>
          <w:sz w:val="24"/>
          <w:szCs w:val="23"/>
        </w:rPr>
        <w:t xml:space="preserve">В дальнейшем необходимо совершенствовать работу по организации и проведению учебной и производственной практик, укреплять деловые связи с производством, добиваться прохождения производственной практики всеми </w:t>
      </w:r>
      <w:r>
        <w:rPr>
          <w:rFonts w:ascii="Times New Roman" w:hAnsi="Times New Roman" w:cs="Times New Roman"/>
          <w:bCs/>
          <w:iCs/>
          <w:sz w:val="24"/>
          <w:szCs w:val="23"/>
        </w:rPr>
        <w:t>обучающимися</w:t>
      </w:r>
      <w:r w:rsidRPr="003C5886">
        <w:rPr>
          <w:rFonts w:ascii="Times New Roman" w:hAnsi="Times New Roman" w:cs="Times New Roman"/>
          <w:bCs/>
          <w:iCs/>
          <w:sz w:val="24"/>
          <w:szCs w:val="23"/>
        </w:rPr>
        <w:t xml:space="preserve"> на оплачиваемых рабочих местах. </w:t>
      </w:r>
      <w:proofErr w:type="gramStart"/>
      <w:r w:rsidRPr="003C5886">
        <w:rPr>
          <w:rFonts w:ascii="Times New Roman" w:hAnsi="Times New Roman" w:cs="Times New Roman"/>
          <w:bCs/>
          <w:iCs/>
          <w:sz w:val="24"/>
          <w:szCs w:val="23"/>
        </w:rPr>
        <w:t xml:space="preserve">Особое внимание следует уделить вопросу о предоставлении предприятиями и организациями рабочих мест для </w:t>
      </w:r>
      <w:r>
        <w:rPr>
          <w:rFonts w:ascii="Times New Roman" w:hAnsi="Times New Roman" w:cs="Times New Roman"/>
          <w:bCs/>
          <w:iCs/>
          <w:sz w:val="24"/>
          <w:szCs w:val="23"/>
        </w:rPr>
        <w:t>обучающихся</w:t>
      </w:r>
      <w:r w:rsidRPr="003C5886">
        <w:rPr>
          <w:rFonts w:ascii="Times New Roman" w:hAnsi="Times New Roman" w:cs="Times New Roman"/>
          <w:bCs/>
          <w:iCs/>
          <w:sz w:val="24"/>
          <w:szCs w:val="23"/>
        </w:rPr>
        <w:t xml:space="preserve"> колледжа в период прохождения практики, на которых установлено современное оборудование, а также применяются современные производственные технологии.</w:t>
      </w:r>
      <w:proofErr w:type="gramEnd"/>
    </w:p>
    <w:p w:rsidR="003C5886" w:rsidRDefault="00E13072" w:rsidP="003C5886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3"/>
        </w:rPr>
      </w:pPr>
      <w:r>
        <w:rPr>
          <w:rFonts w:ascii="Times New Roman" w:hAnsi="Times New Roman" w:cs="Times New Roman"/>
          <w:bCs/>
          <w:iCs/>
          <w:sz w:val="24"/>
          <w:szCs w:val="23"/>
        </w:rPr>
        <w:t xml:space="preserve">     </w:t>
      </w:r>
      <w:r w:rsidR="003C5886" w:rsidRPr="003C5886">
        <w:rPr>
          <w:rFonts w:ascii="Times New Roman" w:hAnsi="Times New Roman" w:cs="Times New Roman"/>
          <w:bCs/>
          <w:iCs/>
          <w:sz w:val="24"/>
          <w:szCs w:val="23"/>
        </w:rPr>
        <w:t>Организация и учебно-программное обеспечение образовательного процесса соответствуют нормативно-пр</w:t>
      </w:r>
      <w:r w:rsidR="003C5886">
        <w:rPr>
          <w:rFonts w:ascii="Times New Roman" w:hAnsi="Times New Roman" w:cs="Times New Roman"/>
          <w:bCs/>
          <w:iCs/>
          <w:sz w:val="24"/>
          <w:szCs w:val="23"/>
        </w:rPr>
        <w:t xml:space="preserve">авовым документам, требованиям </w:t>
      </w:r>
      <w:r w:rsidR="003C5886" w:rsidRPr="003C5886">
        <w:rPr>
          <w:rFonts w:ascii="Times New Roman" w:hAnsi="Times New Roman" w:cs="Times New Roman"/>
          <w:bCs/>
          <w:iCs/>
          <w:sz w:val="24"/>
          <w:szCs w:val="23"/>
        </w:rPr>
        <w:t xml:space="preserve">ГОС СПО. Организация практического обучения и имеющаяся в колледже материально-техническая </w:t>
      </w:r>
      <w:r w:rsidR="003C5886">
        <w:rPr>
          <w:rFonts w:ascii="Times New Roman" w:hAnsi="Times New Roman" w:cs="Times New Roman"/>
          <w:bCs/>
          <w:iCs/>
          <w:sz w:val="24"/>
          <w:szCs w:val="23"/>
        </w:rPr>
        <w:t xml:space="preserve">база соответствует требованиям </w:t>
      </w:r>
      <w:r w:rsidR="003C5886" w:rsidRPr="003C5886">
        <w:rPr>
          <w:rFonts w:ascii="Times New Roman" w:hAnsi="Times New Roman" w:cs="Times New Roman"/>
          <w:bCs/>
          <w:iCs/>
          <w:sz w:val="24"/>
          <w:szCs w:val="23"/>
        </w:rPr>
        <w:t>ГОС СПО и позволяет проводить практическую подготовку квалифицированных рабочих на достаточно хорошем уровне.</w:t>
      </w:r>
    </w:p>
    <w:p w:rsidR="009C0C3B" w:rsidRPr="00E13072" w:rsidRDefault="00E13072" w:rsidP="003C588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3"/>
        </w:rPr>
        <w:t xml:space="preserve">     </w:t>
      </w:r>
      <w:r w:rsidR="00F20103" w:rsidRPr="00E13072">
        <w:rPr>
          <w:rFonts w:ascii="Times New Roman" w:hAnsi="Times New Roman" w:cs="Times New Roman"/>
          <w:b/>
          <w:bCs/>
          <w:i/>
          <w:iCs/>
          <w:sz w:val="24"/>
          <w:szCs w:val="23"/>
        </w:rPr>
        <w:t xml:space="preserve">Вывод: Структура подготовки </w:t>
      </w:r>
      <w:proofErr w:type="gramStart"/>
      <w:r w:rsidR="00F20103" w:rsidRPr="00E13072">
        <w:rPr>
          <w:rFonts w:ascii="Times New Roman" w:hAnsi="Times New Roman" w:cs="Times New Roman"/>
          <w:b/>
          <w:bCs/>
          <w:i/>
          <w:iCs/>
          <w:sz w:val="24"/>
          <w:szCs w:val="23"/>
        </w:rPr>
        <w:t>обучающихся</w:t>
      </w:r>
      <w:proofErr w:type="gramEnd"/>
      <w:r w:rsidR="00F20103" w:rsidRPr="00E13072">
        <w:rPr>
          <w:rFonts w:ascii="Times New Roman" w:hAnsi="Times New Roman" w:cs="Times New Roman"/>
          <w:b/>
          <w:bCs/>
          <w:i/>
          <w:iCs/>
          <w:sz w:val="24"/>
          <w:szCs w:val="23"/>
        </w:rPr>
        <w:t>, ее изменения ориентированы на</w:t>
      </w:r>
      <w:r>
        <w:rPr>
          <w:rFonts w:ascii="Times New Roman" w:hAnsi="Times New Roman" w:cs="Times New Roman"/>
          <w:b/>
          <w:bCs/>
          <w:i/>
          <w:iCs/>
          <w:sz w:val="24"/>
          <w:szCs w:val="23"/>
        </w:rPr>
        <w:t xml:space="preserve"> </w:t>
      </w:r>
      <w:r w:rsidR="00F20103" w:rsidRPr="00E13072">
        <w:rPr>
          <w:rFonts w:ascii="Times New Roman" w:hAnsi="Times New Roman" w:cs="Times New Roman"/>
          <w:b/>
          <w:bCs/>
          <w:i/>
          <w:iCs/>
          <w:sz w:val="24"/>
          <w:szCs w:val="23"/>
        </w:rPr>
        <w:t xml:space="preserve">потребности </w:t>
      </w:r>
      <w:r>
        <w:rPr>
          <w:rFonts w:ascii="Times New Roman" w:hAnsi="Times New Roman" w:cs="Times New Roman"/>
          <w:b/>
          <w:bCs/>
          <w:i/>
          <w:iCs/>
          <w:sz w:val="24"/>
          <w:szCs w:val="23"/>
        </w:rPr>
        <w:t>Л</w:t>
      </w:r>
      <w:r w:rsidR="00F20103" w:rsidRPr="00E13072">
        <w:rPr>
          <w:rFonts w:ascii="Times New Roman" w:hAnsi="Times New Roman" w:cs="Times New Roman"/>
          <w:b/>
          <w:bCs/>
          <w:i/>
          <w:iCs/>
          <w:sz w:val="24"/>
          <w:szCs w:val="23"/>
        </w:rPr>
        <w:t xml:space="preserve">уганской Народной Республики, города Красный Луч. Реализация всех образовательных программ осуществляется в соответствии с лицензией на осуществление образовательной деятельности, соответствует требованиям, предъявляемым к результатам обучения и соответствующих нормативных документов; обеспечена необходимой плановой и учебно-методической документацией; отвечает запросам социальных партнёров; обеспечивает востребованность выпускников на рынке труда, способствует их карьерному росту. </w:t>
      </w:r>
    </w:p>
    <w:p w:rsidR="00D10015" w:rsidRDefault="00D10015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Cs w:val="23"/>
        </w:rPr>
      </w:pPr>
    </w:p>
    <w:p w:rsidR="002F4024" w:rsidRDefault="002F402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Cs w:val="23"/>
        </w:rPr>
      </w:pPr>
    </w:p>
    <w:p w:rsidR="002F4024" w:rsidRDefault="002F402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Cs w:val="23"/>
        </w:rPr>
      </w:pPr>
    </w:p>
    <w:p w:rsidR="002F4024" w:rsidRDefault="002F402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Cs w:val="23"/>
        </w:rPr>
      </w:pPr>
    </w:p>
    <w:p w:rsidR="002F4024" w:rsidRDefault="002F402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Cs w:val="23"/>
        </w:rPr>
      </w:pPr>
    </w:p>
    <w:p w:rsidR="00F20103" w:rsidRPr="00F20103" w:rsidRDefault="00F20103" w:rsidP="00F2010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Cs w:val="23"/>
        </w:rPr>
      </w:pPr>
      <w:r w:rsidRPr="00F20103">
        <w:rPr>
          <w:rFonts w:ascii="Times New Roman" w:hAnsi="Times New Roman" w:cs="Times New Roman"/>
          <w:b/>
          <w:bCs/>
          <w:iCs/>
          <w:szCs w:val="23"/>
        </w:rPr>
        <w:lastRenderedPageBreak/>
        <w:t xml:space="preserve">3. КАЧЕСТВО ПОДГОТОВКИ </w:t>
      </w:r>
      <w:proofErr w:type="gramStart"/>
      <w:r w:rsidRPr="00F20103">
        <w:rPr>
          <w:rFonts w:ascii="Times New Roman" w:hAnsi="Times New Roman" w:cs="Times New Roman"/>
          <w:b/>
          <w:bCs/>
          <w:iCs/>
          <w:szCs w:val="23"/>
        </w:rPr>
        <w:t>ОБУЧАЮЩИХСЯ</w:t>
      </w:r>
      <w:proofErr w:type="gramEnd"/>
    </w:p>
    <w:p w:rsidR="00F20103" w:rsidRPr="00F20103" w:rsidRDefault="00F20103" w:rsidP="00F2010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Cs w:val="23"/>
        </w:rPr>
      </w:pPr>
    </w:p>
    <w:p w:rsidR="00F20103" w:rsidRDefault="00F20103" w:rsidP="00F2010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Cs w:val="23"/>
        </w:rPr>
      </w:pPr>
      <w:r w:rsidRPr="00F20103">
        <w:rPr>
          <w:rFonts w:ascii="Times New Roman" w:hAnsi="Times New Roman" w:cs="Times New Roman"/>
          <w:b/>
          <w:bCs/>
          <w:iCs/>
          <w:szCs w:val="23"/>
        </w:rPr>
        <w:t>3.1. Мониторинг качества знаний</w:t>
      </w:r>
    </w:p>
    <w:p w:rsidR="00E21997" w:rsidRDefault="00E21997" w:rsidP="00E219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    </w:t>
      </w:r>
      <w:r w:rsidRPr="00F2010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Оценка качества освоения программ подготовки квалифицированных рабочих, служащих в ГБОУ СПО ЛНР «ККТСПИ»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посредством организации</w:t>
      </w:r>
      <w:r w:rsidRPr="00F2010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текущего контроля успеваемости, промежуточной и государственной итоговой аттестации обучающихся. Нормы и периодичность текущего контроля, промежуточной аттестации установлены учебными планами и графиками учебного процесса и отражены в рабочих программах. Результаты текущей успеваемости и промежуточной </w:t>
      </w:r>
      <w:proofErr w:type="gramStart"/>
      <w:r w:rsidRPr="00F2010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аттестации</w:t>
      </w:r>
      <w:proofErr w:type="gramEnd"/>
      <w:r w:rsidRPr="00F2010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обучающихся постоянно являются предметом обсуждения на педагогических советах, заседаниях методических комиссий.</w:t>
      </w:r>
    </w:p>
    <w:p w:rsidR="00E21997" w:rsidRPr="00F20103" w:rsidRDefault="00E21997" w:rsidP="00E219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     </w:t>
      </w:r>
      <w:r w:rsidRPr="00F2010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При </w:t>
      </w:r>
      <w:proofErr w:type="spellStart"/>
      <w:r w:rsidRPr="00F2010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самообследовании</w:t>
      </w:r>
      <w:proofErr w:type="spellEnd"/>
      <w:r w:rsidRPr="00F2010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был проведён мониторинг текущей успеваемости и промежуточной </w:t>
      </w:r>
      <w:proofErr w:type="gramStart"/>
      <w:r w:rsidRPr="00F2010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аттестац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обучающихся за I семестр 2021-2022</w:t>
      </w:r>
      <w:r w:rsidRPr="00F2010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чебного года по </w:t>
      </w:r>
      <w:r w:rsidRPr="00F2010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профессиям.</w:t>
      </w:r>
    </w:p>
    <w:p w:rsidR="00E21997" w:rsidRPr="00F20103" w:rsidRDefault="00E21997" w:rsidP="00E219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    </w:t>
      </w:r>
      <w:r w:rsidRPr="00F2010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Оценка качества подготовки </w:t>
      </w:r>
      <w:proofErr w:type="gramStart"/>
      <w:r w:rsidRPr="00F2010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обучающихся</w:t>
      </w:r>
      <w:proofErr w:type="gramEnd"/>
      <w:r w:rsidRPr="00F2010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осуществляется по двум направлениям:</w:t>
      </w:r>
    </w:p>
    <w:p w:rsidR="00E21997" w:rsidRPr="00F20103" w:rsidRDefault="00E21997" w:rsidP="00E219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F2010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- оценка уровня освоения дисциплин;</w:t>
      </w:r>
    </w:p>
    <w:p w:rsidR="00E21997" w:rsidRPr="00F20103" w:rsidRDefault="00E21997" w:rsidP="00E219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F2010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- оценка компетенции </w:t>
      </w:r>
      <w:proofErr w:type="gramStart"/>
      <w:r w:rsidRPr="00F2010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обучающихся</w:t>
      </w:r>
      <w:proofErr w:type="gramEnd"/>
      <w:r w:rsidRPr="00F2010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</w:t>
      </w:r>
    </w:p>
    <w:p w:rsidR="00E21997" w:rsidRPr="00DF3EDA" w:rsidRDefault="00E21997" w:rsidP="00E219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DF3EDA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     Итоги текущей успеваемости и промежуточн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ой аттестации за II семестр 2020-2021 учебного года и I семестр 2021-2022</w:t>
      </w:r>
      <w:r w:rsidRPr="00DF3EDA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 учебного года приведены в таблице № 7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851"/>
        <w:gridCol w:w="850"/>
        <w:gridCol w:w="851"/>
        <w:gridCol w:w="850"/>
        <w:gridCol w:w="851"/>
        <w:gridCol w:w="850"/>
        <w:gridCol w:w="816"/>
      </w:tblGrid>
      <w:tr w:rsidR="00E21997" w:rsidRPr="00F20103" w:rsidTr="00913FD9">
        <w:tc>
          <w:tcPr>
            <w:tcW w:w="534" w:type="dxa"/>
            <w:vMerge w:val="restart"/>
          </w:tcPr>
          <w:p w:rsidR="00E21997" w:rsidRPr="00F20103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F20103">
              <w:rPr>
                <w:rFonts w:ascii="Times New Roman" w:hAnsi="Times New Roman" w:cs="Times New Roman"/>
                <w:bCs/>
                <w:iCs/>
                <w:szCs w:val="23"/>
              </w:rPr>
              <w:t xml:space="preserve">№ </w:t>
            </w:r>
            <w:proofErr w:type="gramStart"/>
            <w:r w:rsidRPr="00F20103">
              <w:rPr>
                <w:rFonts w:ascii="Times New Roman" w:hAnsi="Times New Roman" w:cs="Times New Roman"/>
                <w:bCs/>
                <w:iCs/>
                <w:szCs w:val="23"/>
              </w:rPr>
              <w:t>п</w:t>
            </w:r>
            <w:proofErr w:type="gramEnd"/>
            <w:r w:rsidRPr="00F20103">
              <w:rPr>
                <w:rFonts w:ascii="Times New Roman" w:hAnsi="Times New Roman" w:cs="Times New Roman"/>
                <w:bCs/>
                <w:iCs/>
                <w:szCs w:val="23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E21997" w:rsidRPr="00F20103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Группа</w:t>
            </w:r>
          </w:p>
        </w:tc>
        <w:tc>
          <w:tcPr>
            <w:tcW w:w="3402" w:type="dxa"/>
            <w:gridSpan w:val="4"/>
            <w:vAlign w:val="center"/>
          </w:tcPr>
          <w:p w:rsidR="00E21997" w:rsidRPr="00F20103" w:rsidRDefault="00E21997" w:rsidP="00913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2020-2021</w:t>
            </w:r>
            <w:r w:rsidRPr="00F2010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2 семестр </w:t>
            </w:r>
          </w:p>
        </w:tc>
        <w:tc>
          <w:tcPr>
            <w:tcW w:w="3367" w:type="dxa"/>
            <w:gridSpan w:val="4"/>
            <w:vAlign w:val="center"/>
          </w:tcPr>
          <w:p w:rsidR="00E21997" w:rsidRPr="00F20103" w:rsidRDefault="00E21997" w:rsidP="00913F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2021-2022</w:t>
            </w:r>
            <w:r w:rsidRPr="00F2010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1 семестр</w:t>
            </w:r>
          </w:p>
        </w:tc>
      </w:tr>
      <w:tr w:rsidR="00E21997" w:rsidRPr="00F20103" w:rsidTr="00913FD9">
        <w:tc>
          <w:tcPr>
            <w:tcW w:w="534" w:type="dxa"/>
            <w:vMerge/>
          </w:tcPr>
          <w:p w:rsidR="00E21997" w:rsidRPr="00F20103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</w:p>
        </w:tc>
        <w:tc>
          <w:tcPr>
            <w:tcW w:w="2268" w:type="dxa"/>
            <w:vMerge/>
          </w:tcPr>
          <w:p w:rsidR="00E21997" w:rsidRPr="00F20103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</w:p>
        </w:tc>
        <w:tc>
          <w:tcPr>
            <w:tcW w:w="850" w:type="dxa"/>
          </w:tcPr>
          <w:p w:rsidR="00E21997" w:rsidRPr="001A3252" w:rsidRDefault="00E21997" w:rsidP="00913FD9">
            <w:pPr>
              <w:rPr>
                <w:rFonts w:ascii="Times New Roman" w:hAnsi="Times New Roman" w:cs="Times New Roman"/>
                <w:sz w:val="24"/>
              </w:rPr>
            </w:pPr>
            <w:r w:rsidRPr="001A325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Кол-во чел. </w:t>
            </w:r>
          </w:p>
        </w:tc>
        <w:tc>
          <w:tcPr>
            <w:tcW w:w="851" w:type="dxa"/>
          </w:tcPr>
          <w:p w:rsidR="00E21997" w:rsidRPr="001A3252" w:rsidRDefault="00E21997" w:rsidP="00913FD9">
            <w:pPr>
              <w:rPr>
                <w:rFonts w:ascii="Times New Roman" w:hAnsi="Times New Roman" w:cs="Times New Roman"/>
                <w:sz w:val="24"/>
              </w:rPr>
            </w:pPr>
            <w:r w:rsidRPr="001A325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% </w:t>
            </w:r>
            <w:proofErr w:type="spellStart"/>
            <w:r w:rsidRPr="001A325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успе</w:t>
            </w:r>
            <w:proofErr w:type="spellEnd"/>
            <w:r w:rsidRPr="001A325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</w:t>
            </w:r>
            <w:proofErr w:type="spellStart"/>
            <w:r w:rsidRPr="001A325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вае</w:t>
            </w:r>
            <w:proofErr w:type="spellEnd"/>
            <w:r w:rsidRPr="001A325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-мости </w:t>
            </w:r>
          </w:p>
        </w:tc>
        <w:tc>
          <w:tcPr>
            <w:tcW w:w="850" w:type="dxa"/>
          </w:tcPr>
          <w:p w:rsidR="00E21997" w:rsidRPr="001A3252" w:rsidRDefault="00E21997" w:rsidP="00913FD9">
            <w:pPr>
              <w:rPr>
                <w:rFonts w:ascii="Times New Roman" w:hAnsi="Times New Roman" w:cs="Times New Roman"/>
                <w:sz w:val="24"/>
              </w:rPr>
            </w:pPr>
            <w:r w:rsidRPr="001A325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% ка-чес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</w:t>
            </w:r>
            <w:proofErr w:type="spellStart"/>
            <w:r w:rsidRPr="001A325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тва</w:t>
            </w:r>
            <w:proofErr w:type="spellEnd"/>
          </w:p>
        </w:tc>
        <w:tc>
          <w:tcPr>
            <w:tcW w:w="851" w:type="dxa"/>
          </w:tcPr>
          <w:p w:rsidR="00E21997" w:rsidRPr="001A3252" w:rsidRDefault="00E21997" w:rsidP="00913FD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A325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Сред-</w:t>
            </w:r>
            <w:proofErr w:type="spellStart"/>
            <w:r w:rsidRPr="001A325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ний</w:t>
            </w:r>
            <w:proofErr w:type="spellEnd"/>
            <w:proofErr w:type="gramEnd"/>
            <w:r w:rsidRPr="001A325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бал</w:t>
            </w:r>
          </w:p>
        </w:tc>
        <w:tc>
          <w:tcPr>
            <w:tcW w:w="850" w:type="dxa"/>
          </w:tcPr>
          <w:p w:rsidR="00E21997" w:rsidRPr="001A3252" w:rsidRDefault="00E21997" w:rsidP="00913FD9">
            <w:pPr>
              <w:rPr>
                <w:rFonts w:ascii="Times New Roman" w:hAnsi="Times New Roman" w:cs="Times New Roman"/>
                <w:sz w:val="24"/>
              </w:rPr>
            </w:pPr>
            <w:r w:rsidRPr="001A325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Кол-во чел. </w:t>
            </w:r>
          </w:p>
        </w:tc>
        <w:tc>
          <w:tcPr>
            <w:tcW w:w="851" w:type="dxa"/>
          </w:tcPr>
          <w:p w:rsidR="00E21997" w:rsidRPr="001A3252" w:rsidRDefault="00E21997" w:rsidP="00913FD9">
            <w:pPr>
              <w:rPr>
                <w:rFonts w:ascii="Times New Roman" w:hAnsi="Times New Roman" w:cs="Times New Roman"/>
                <w:sz w:val="24"/>
              </w:rPr>
            </w:pPr>
            <w:r w:rsidRPr="001A325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% </w:t>
            </w:r>
            <w:proofErr w:type="spellStart"/>
            <w:r w:rsidRPr="001A325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успе</w:t>
            </w:r>
            <w:proofErr w:type="spellEnd"/>
            <w:r w:rsidRPr="001A325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</w:t>
            </w:r>
            <w:proofErr w:type="spellStart"/>
            <w:r w:rsidRPr="001A325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вае</w:t>
            </w:r>
            <w:proofErr w:type="spellEnd"/>
            <w:r w:rsidRPr="001A325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-мости </w:t>
            </w:r>
          </w:p>
        </w:tc>
        <w:tc>
          <w:tcPr>
            <w:tcW w:w="850" w:type="dxa"/>
          </w:tcPr>
          <w:p w:rsidR="00E21997" w:rsidRDefault="00E21997" w:rsidP="00913FD9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1A325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% </w:t>
            </w:r>
          </w:p>
          <w:p w:rsidR="00E21997" w:rsidRPr="001A3252" w:rsidRDefault="00E21997" w:rsidP="00913FD9">
            <w:pPr>
              <w:rPr>
                <w:rFonts w:ascii="Times New Roman" w:hAnsi="Times New Roman" w:cs="Times New Roman"/>
                <w:sz w:val="24"/>
              </w:rPr>
            </w:pPr>
            <w:r w:rsidRPr="001A325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ка-чес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</w:t>
            </w:r>
            <w:proofErr w:type="spellStart"/>
            <w:r w:rsidRPr="001A325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тва</w:t>
            </w:r>
            <w:proofErr w:type="spellEnd"/>
          </w:p>
        </w:tc>
        <w:tc>
          <w:tcPr>
            <w:tcW w:w="816" w:type="dxa"/>
          </w:tcPr>
          <w:p w:rsidR="00E21997" w:rsidRPr="001A3252" w:rsidRDefault="00E21997" w:rsidP="00913FD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A325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Сред-</w:t>
            </w:r>
            <w:proofErr w:type="spellStart"/>
            <w:r w:rsidRPr="001A325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ний</w:t>
            </w:r>
            <w:proofErr w:type="spellEnd"/>
            <w:proofErr w:type="gramEnd"/>
            <w:r w:rsidRPr="001A325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бал</w:t>
            </w:r>
          </w:p>
        </w:tc>
      </w:tr>
      <w:tr w:rsidR="00E21997" w:rsidRPr="00F20103" w:rsidTr="00913FD9">
        <w:tc>
          <w:tcPr>
            <w:tcW w:w="534" w:type="dxa"/>
            <w:vMerge w:val="restart"/>
          </w:tcPr>
          <w:p w:rsidR="00E21997" w:rsidRPr="00F20103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1</w:t>
            </w:r>
          </w:p>
        </w:tc>
        <w:tc>
          <w:tcPr>
            <w:tcW w:w="9037" w:type="dxa"/>
            <w:gridSpan w:val="9"/>
          </w:tcPr>
          <w:p w:rsidR="00E21997" w:rsidRPr="00F20103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1A325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15.01.05 Сварщик (ручной и частично механизированной сварки (наплавки))</w:t>
            </w:r>
          </w:p>
        </w:tc>
      </w:tr>
      <w:tr w:rsidR="00E21997" w:rsidRPr="00F20103" w:rsidTr="00913FD9">
        <w:tc>
          <w:tcPr>
            <w:tcW w:w="534" w:type="dxa"/>
            <w:vMerge/>
          </w:tcPr>
          <w:p w:rsidR="00E21997" w:rsidRPr="00F20103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E21997" w:rsidRPr="001A3252" w:rsidRDefault="00E21997" w:rsidP="00913FD9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Гр. 21</w:t>
            </w:r>
            <w:r w:rsidRPr="001A325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-11</w:t>
            </w:r>
          </w:p>
        </w:tc>
        <w:tc>
          <w:tcPr>
            <w:tcW w:w="850" w:type="dxa"/>
            <w:vAlign w:val="center"/>
          </w:tcPr>
          <w:p w:rsidR="00E21997" w:rsidRPr="00F20103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-</w:t>
            </w:r>
          </w:p>
        </w:tc>
        <w:tc>
          <w:tcPr>
            <w:tcW w:w="851" w:type="dxa"/>
            <w:vAlign w:val="center"/>
          </w:tcPr>
          <w:p w:rsidR="00E21997" w:rsidRPr="00F20103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-</w:t>
            </w:r>
          </w:p>
        </w:tc>
        <w:tc>
          <w:tcPr>
            <w:tcW w:w="850" w:type="dxa"/>
            <w:vAlign w:val="center"/>
          </w:tcPr>
          <w:p w:rsidR="00E21997" w:rsidRPr="00F20103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-</w:t>
            </w:r>
          </w:p>
        </w:tc>
        <w:tc>
          <w:tcPr>
            <w:tcW w:w="851" w:type="dxa"/>
            <w:vAlign w:val="center"/>
          </w:tcPr>
          <w:p w:rsidR="00E21997" w:rsidRPr="00F20103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-</w:t>
            </w:r>
          </w:p>
        </w:tc>
        <w:tc>
          <w:tcPr>
            <w:tcW w:w="850" w:type="dxa"/>
            <w:vAlign w:val="center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22</w:t>
            </w:r>
          </w:p>
        </w:tc>
        <w:tc>
          <w:tcPr>
            <w:tcW w:w="851" w:type="dxa"/>
            <w:vAlign w:val="center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95,45</w:t>
            </w:r>
          </w:p>
        </w:tc>
        <w:tc>
          <w:tcPr>
            <w:tcW w:w="850" w:type="dxa"/>
            <w:vAlign w:val="center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2465B3">
              <w:rPr>
                <w:rFonts w:ascii="Times New Roman" w:hAnsi="Times New Roman" w:cs="Times New Roman"/>
                <w:bCs/>
                <w:iCs/>
                <w:szCs w:val="23"/>
              </w:rPr>
              <w:t>13,6</w:t>
            </w:r>
          </w:p>
        </w:tc>
        <w:tc>
          <w:tcPr>
            <w:tcW w:w="816" w:type="dxa"/>
            <w:vAlign w:val="center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4343BA">
              <w:rPr>
                <w:rFonts w:ascii="Times New Roman" w:hAnsi="Times New Roman" w:cs="Times New Roman"/>
                <w:bCs/>
                <w:iCs/>
                <w:szCs w:val="23"/>
              </w:rPr>
              <w:t>3,44</w:t>
            </w:r>
          </w:p>
        </w:tc>
      </w:tr>
      <w:tr w:rsidR="00E21997" w:rsidRPr="00F20103" w:rsidTr="00913FD9">
        <w:tc>
          <w:tcPr>
            <w:tcW w:w="534" w:type="dxa"/>
            <w:vMerge/>
          </w:tcPr>
          <w:p w:rsidR="00E21997" w:rsidRPr="00F20103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E21997" w:rsidRPr="001A3252" w:rsidRDefault="00E21997" w:rsidP="00913FD9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3"/>
              </w:rPr>
              <w:t>Гр. 20-21</w:t>
            </w:r>
          </w:p>
        </w:tc>
        <w:tc>
          <w:tcPr>
            <w:tcW w:w="850" w:type="dxa"/>
            <w:vAlign w:val="center"/>
          </w:tcPr>
          <w:p w:rsidR="00E21997" w:rsidRPr="00F20103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13</w:t>
            </w:r>
          </w:p>
        </w:tc>
        <w:tc>
          <w:tcPr>
            <w:tcW w:w="851" w:type="dxa"/>
            <w:vAlign w:val="center"/>
          </w:tcPr>
          <w:p w:rsidR="00E21997" w:rsidRPr="00F20103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84,6</w:t>
            </w:r>
          </w:p>
        </w:tc>
        <w:tc>
          <w:tcPr>
            <w:tcW w:w="850" w:type="dxa"/>
            <w:vAlign w:val="center"/>
          </w:tcPr>
          <w:p w:rsidR="00E21997" w:rsidRPr="0064567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64567C">
              <w:rPr>
                <w:rFonts w:ascii="Times New Roman" w:hAnsi="Times New Roman" w:cs="Times New Roman"/>
                <w:bCs/>
                <w:iCs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E21997" w:rsidRPr="001A3252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3,31</w:t>
            </w:r>
          </w:p>
        </w:tc>
        <w:tc>
          <w:tcPr>
            <w:tcW w:w="850" w:type="dxa"/>
            <w:vAlign w:val="center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12</w:t>
            </w:r>
          </w:p>
        </w:tc>
        <w:tc>
          <w:tcPr>
            <w:tcW w:w="851" w:type="dxa"/>
            <w:vAlign w:val="center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75</w:t>
            </w:r>
          </w:p>
        </w:tc>
        <w:tc>
          <w:tcPr>
            <w:tcW w:w="850" w:type="dxa"/>
            <w:vAlign w:val="center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2465B3">
              <w:rPr>
                <w:rFonts w:ascii="Times New Roman" w:hAnsi="Times New Roman" w:cs="Times New Roman"/>
                <w:bCs/>
                <w:iCs/>
                <w:szCs w:val="23"/>
              </w:rPr>
              <w:t>8,3</w:t>
            </w:r>
          </w:p>
        </w:tc>
        <w:tc>
          <w:tcPr>
            <w:tcW w:w="816" w:type="dxa"/>
            <w:vAlign w:val="center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4343BA">
              <w:rPr>
                <w:rFonts w:ascii="Times New Roman" w:hAnsi="Times New Roman" w:cs="Times New Roman"/>
                <w:bCs/>
                <w:iCs/>
                <w:szCs w:val="23"/>
              </w:rPr>
              <w:t>3,34</w:t>
            </w:r>
          </w:p>
        </w:tc>
      </w:tr>
      <w:tr w:rsidR="00E21997" w:rsidRPr="00921C3F" w:rsidTr="00913FD9">
        <w:tc>
          <w:tcPr>
            <w:tcW w:w="534" w:type="dxa"/>
            <w:vMerge/>
          </w:tcPr>
          <w:p w:rsidR="00E21997" w:rsidRPr="00F20103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E21997" w:rsidRPr="001A3252" w:rsidRDefault="00E21997" w:rsidP="00913FD9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3"/>
              </w:rPr>
              <w:t>Гр. 19-31</w:t>
            </w:r>
          </w:p>
        </w:tc>
        <w:tc>
          <w:tcPr>
            <w:tcW w:w="850" w:type="dxa"/>
            <w:vAlign w:val="center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20</w:t>
            </w:r>
          </w:p>
        </w:tc>
        <w:tc>
          <w:tcPr>
            <w:tcW w:w="851" w:type="dxa"/>
            <w:vAlign w:val="center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80</w:t>
            </w:r>
          </w:p>
        </w:tc>
        <w:tc>
          <w:tcPr>
            <w:tcW w:w="850" w:type="dxa"/>
            <w:vAlign w:val="center"/>
          </w:tcPr>
          <w:p w:rsidR="00E21997" w:rsidRPr="0064567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64567C">
              <w:rPr>
                <w:rFonts w:ascii="Times New Roman" w:hAnsi="Times New Roman" w:cs="Times New Roman"/>
                <w:bCs/>
                <w:iCs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67528C">
              <w:rPr>
                <w:rFonts w:ascii="Times New Roman" w:hAnsi="Times New Roman" w:cs="Times New Roman"/>
                <w:bCs/>
                <w:iCs/>
                <w:szCs w:val="23"/>
              </w:rPr>
              <w:t>3,</w:t>
            </w:r>
            <w:r>
              <w:rPr>
                <w:rFonts w:ascii="Times New Roman" w:hAnsi="Times New Roman" w:cs="Times New Roman"/>
                <w:bCs/>
                <w:iCs/>
                <w:szCs w:val="23"/>
              </w:rPr>
              <w:t>0</w:t>
            </w:r>
            <w:r w:rsidRPr="0067528C">
              <w:rPr>
                <w:rFonts w:ascii="Times New Roman" w:hAnsi="Times New Roman" w:cs="Times New Roman"/>
                <w:bCs/>
                <w:iCs/>
                <w:szCs w:val="23"/>
              </w:rPr>
              <w:t>3</w:t>
            </w:r>
          </w:p>
        </w:tc>
        <w:tc>
          <w:tcPr>
            <w:tcW w:w="850" w:type="dxa"/>
            <w:vAlign w:val="center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20</w:t>
            </w:r>
          </w:p>
        </w:tc>
        <w:tc>
          <w:tcPr>
            <w:tcW w:w="851" w:type="dxa"/>
            <w:vAlign w:val="center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90</w:t>
            </w:r>
          </w:p>
        </w:tc>
        <w:tc>
          <w:tcPr>
            <w:tcW w:w="850" w:type="dxa"/>
            <w:vAlign w:val="center"/>
          </w:tcPr>
          <w:p w:rsidR="00E21997" w:rsidRPr="0064567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64567C">
              <w:rPr>
                <w:rFonts w:ascii="Times New Roman" w:hAnsi="Times New Roman" w:cs="Times New Roman"/>
                <w:bCs/>
                <w:iCs/>
                <w:szCs w:val="23"/>
              </w:rPr>
              <w:t>0</w:t>
            </w:r>
          </w:p>
        </w:tc>
        <w:tc>
          <w:tcPr>
            <w:tcW w:w="816" w:type="dxa"/>
            <w:vAlign w:val="center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4343BA">
              <w:rPr>
                <w:rFonts w:ascii="Times New Roman" w:hAnsi="Times New Roman" w:cs="Times New Roman"/>
                <w:bCs/>
                <w:iCs/>
                <w:szCs w:val="23"/>
              </w:rPr>
              <w:t>3,05</w:t>
            </w:r>
          </w:p>
        </w:tc>
      </w:tr>
      <w:tr w:rsidR="00E21997" w:rsidRPr="00F20103" w:rsidTr="00913FD9">
        <w:tc>
          <w:tcPr>
            <w:tcW w:w="534" w:type="dxa"/>
            <w:vMerge w:val="restart"/>
          </w:tcPr>
          <w:p w:rsidR="00E21997" w:rsidRPr="00F20103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2</w:t>
            </w:r>
          </w:p>
        </w:tc>
        <w:tc>
          <w:tcPr>
            <w:tcW w:w="9037" w:type="dxa"/>
            <w:gridSpan w:val="9"/>
          </w:tcPr>
          <w:p w:rsidR="00E21997" w:rsidRPr="00F20103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0F349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43.01.02 Парикмахер</w:t>
            </w:r>
          </w:p>
        </w:tc>
      </w:tr>
      <w:tr w:rsidR="00E21997" w:rsidRPr="0067528C" w:rsidTr="00913FD9">
        <w:tc>
          <w:tcPr>
            <w:tcW w:w="534" w:type="dxa"/>
            <w:vMerge/>
          </w:tcPr>
          <w:p w:rsidR="00E21997" w:rsidRPr="00F20103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E21997" w:rsidRPr="0067528C" w:rsidRDefault="00E21997" w:rsidP="00913FD9">
            <w:pPr>
              <w:spacing w:line="360" w:lineRule="auto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Гр. 21</w:t>
            </w:r>
            <w:r w:rsidRPr="0067528C">
              <w:rPr>
                <w:rFonts w:ascii="Times New Roman" w:hAnsi="Times New Roman" w:cs="Times New Roman"/>
                <w:bCs/>
                <w:iCs/>
                <w:szCs w:val="23"/>
              </w:rPr>
              <w:t>-14</w:t>
            </w:r>
          </w:p>
        </w:tc>
        <w:tc>
          <w:tcPr>
            <w:tcW w:w="850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67528C">
              <w:rPr>
                <w:rFonts w:ascii="Times New Roman" w:hAnsi="Times New Roman" w:cs="Times New Roman"/>
                <w:bCs/>
                <w:iCs/>
                <w:szCs w:val="23"/>
              </w:rPr>
              <w:t>-</w:t>
            </w:r>
          </w:p>
        </w:tc>
        <w:tc>
          <w:tcPr>
            <w:tcW w:w="851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67528C">
              <w:rPr>
                <w:rFonts w:ascii="Times New Roman" w:hAnsi="Times New Roman" w:cs="Times New Roman"/>
                <w:bCs/>
                <w:iCs/>
                <w:szCs w:val="23"/>
              </w:rPr>
              <w:t>-</w:t>
            </w:r>
          </w:p>
        </w:tc>
        <w:tc>
          <w:tcPr>
            <w:tcW w:w="850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67528C">
              <w:rPr>
                <w:rFonts w:ascii="Times New Roman" w:hAnsi="Times New Roman" w:cs="Times New Roman"/>
                <w:bCs/>
                <w:iCs/>
                <w:szCs w:val="23"/>
              </w:rPr>
              <w:t>-</w:t>
            </w:r>
          </w:p>
        </w:tc>
        <w:tc>
          <w:tcPr>
            <w:tcW w:w="851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67528C">
              <w:rPr>
                <w:rFonts w:ascii="Times New Roman" w:hAnsi="Times New Roman" w:cs="Times New Roman"/>
                <w:bCs/>
                <w:iCs/>
                <w:szCs w:val="23"/>
              </w:rPr>
              <w:t>-</w:t>
            </w:r>
          </w:p>
        </w:tc>
        <w:tc>
          <w:tcPr>
            <w:tcW w:w="850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11</w:t>
            </w:r>
          </w:p>
        </w:tc>
        <w:tc>
          <w:tcPr>
            <w:tcW w:w="851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100</w:t>
            </w:r>
          </w:p>
        </w:tc>
        <w:tc>
          <w:tcPr>
            <w:tcW w:w="850" w:type="dxa"/>
          </w:tcPr>
          <w:p w:rsidR="00E21997" w:rsidRPr="00231470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C00000"/>
                <w:szCs w:val="23"/>
              </w:rPr>
            </w:pPr>
            <w:r w:rsidRPr="002465B3">
              <w:rPr>
                <w:rFonts w:ascii="Times New Roman" w:hAnsi="Times New Roman" w:cs="Times New Roman"/>
                <w:bCs/>
                <w:iCs/>
                <w:szCs w:val="23"/>
              </w:rPr>
              <w:t>27,3</w:t>
            </w:r>
          </w:p>
        </w:tc>
        <w:tc>
          <w:tcPr>
            <w:tcW w:w="816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3,53</w:t>
            </w:r>
          </w:p>
        </w:tc>
      </w:tr>
      <w:tr w:rsidR="00E21997" w:rsidRPr="0067528C" w:rsidTr="00913FD9">
        <w:tc>
          <w:tcPr>
            <w:tcW w:w="534" w:type="dxa"/>
            <w:vMerge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E21997" w:rsidRPr="0067528C" w:rsidRDefault="00E21997" w:rsidP="00913FD9">
            <w:pPr>
              <w:spacing w:line="360" w:lineRule="auto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Гр. 20</w:t>
            </w:r>
            <w:r w:rsidRPr="0067528C">
              <w:rPr>
                <w:rFonts w:ascii="Times New Roman" w:hAnsi="Times New Roman" w:cs="Times New Roman"/>
                <w:bCs/>
                <w:iCs/>
                <w:szCs w:val="23"/>
              </w:rPr>
              <w:t>-24</w:t>
            </w:r>
          </w:p>
        </w:tc>
        <w:tc>
          <w:tcPr>
            <w:tcW w:w="850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9</w:t>
            </w:r>
          </w:p>
        </w:tc>
        <w:tc>
          <w:tcPr>
            <w:tcW w:w="851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77,7</w:t>
            </w:r>
          </w:p>
        </w:tc>
        <w:tc>
          <w:tcPr>
            <w:tcW w:w="850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284256">
              <w:rPr>
                <w:rFonts w:ascii="Times New Roman" w:hAnsi="Times New Roman" w:cs="Times New Roman"/>
                <w:bCs/>
                <w:iCs/>
                <w:szCs w:val="23"/>
              </w:rPr>
              <w:t>11,1</w:t>
            </w:r>
          </w:p>
        </w:tc>
        <w:tc>
          <w:tcPr>
            <w:tcW w:w="851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67528C">
              <w:rPr>
                <w:rFonts w:ascii="Times New Roman" w:hAnsi="Times New Roman" w:cs="Times New Roman"/>
                <w:bCs/>
                <w:iCs/>
                <w:szCs w:val="23"/>
              </w:rPr>
              <w:t>3,</w:t>
            </w:r>
            <w:r>
              <w:rPr>
                <w:rFonts w:ascii="Times New Roman" w:hAnsi="Times New Roman" w:cs="Times New Roman"/>
                <w:bCs/>
                <w:iCs/>
                <w:szCs w:val="23"/>
              </w:rPr>
              <w:t>61</w:t>
            </w:r>
          </w:p>
        </w:tc>
        <w:tc>
          <w:tcPr>
            <w:tcW w:w="850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9</w:t>
            </w:r>
          </w:p>
        </w:tc>
        <w:tc>
          <w:tcPr>
            <w:tcW w:w="851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88,8</w:t>
            </w:r>
          </w:p>
        </w:tc>
        <w:tc>
          <w:tcPr>
            <w:tcW w:w="850" w:type="dxa"/>
          </w:tcPr>
          <w:p w:rsidR="00E21997" w:rsidRPr="00231470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C00000"/>
                <w:szCs w:val="23"/>
              </w:rPr>
            </w:pPr>
            <w:r w:rsidRPr="0064567C">
              <w:rPr>
                <w:rFonts w:ascii="Times New Roman" w:hAnsi="Times New Roman" w:cs="Times New Roman"/>
                <w:bCs/>
                <w:iCs/>
                <w:szCs w:val="23"/>
              </w:rPr>
              <w:t>0</w:t>
            </w:r>
          </w:p>
        </w:tc>
        <w:tc>
          <w:tcPr>
            <w:tcW w:w="816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32748C">
              <w:rPr>
                <w:rFonts w:ascii="Times New Roman" w:hAnsi="Times New Roman" w:cs="Times New Roman"/>
                <w:bCs/>
                <w:iCs/>
                <w:szCs w:val="23"/>
              </w:rPr>
              <w:t>3,38</w:t>
            </w:r>
          </w:p>
        </w:tc>
      </w:tr>
      <w:tr w:rsidR="00E21997" w:rsidRPr="0067528C" w:rsidTr="00913FD9">
        <w:tc>
          <w:tcPr>
            <w:tcW w:w="534" w:type="dxa"/>
            <w:vMerge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E21997" w:rsidRPr="0067528C" w:rsidRDefault="00E21997" w:rsidP="00913FD9">
            <w:pPr>
              <w:spacing w:line="360" w:lineRule="auto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Гр. 19</w:t>
            </w:r>
            <w:r w:rsidRPr="0067528C">
              <w:rPr>
                <w:rFonts w:ascii="Times New Roman" w:hAnsi="Times New Roman" w:cs="Times New Roman"/>
                <w:bCs/>
                <w:iCs/>
                <w:szCs w:val="23"/>
              </w:rPr>
              <w:t>-34</w:t>
            </w:r>
          </w:p>
        </w:tc>
        <w:tc>
          <w:tcPr>
            <w:tcW w:w="850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15</w:t>
            </w:r>
          </w:p>
        </w:tc>
        <w:tc>
          <w:tcPr>
            <w:tcW w:w="851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86,6</w:t>
            </w:r>
          </w:p>
        </w:tc>
        <w:tc>
          <w:tcPr>
            <w:tcW w:w="850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82598F">
              <w:rPr>
                <w:rFonts w:ascii="Times New Roman" w:hAnsi="Times New Roman" w:cs="Times New Roman"/>
                <w:bCs/>
                <w:iCs/>
                <w:szCs w:val="23"/>
              </w:rPr>
              <w:t>20</w:t>
            </w:r>
          </w:p>
        </w:tc>
        <w:tc>
          <w:tcPr>
            <w:tcW w:w="851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3,3</w:t>
            </w:r>
          </w:p>
        </w:tc>
        <w:tc>
          <w:tcPr>
            <w:tcW w:w="850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14</w:t>
            </w:r>
          </w:p>
        </w:tc>
        <w:tc>
          <w:tcPr>
            <w:tcW w:w="851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67528C">
              <w:rPr>
                <w:rFonts w:ascii="Times New Roman" w:hAnsi="Times New Roman" w:cs="Times New Roman"/>
                <w:bCs/>
                <w:iCs/>
                <w:szCs w:val="23"/>
              </w:rPr>
              <w:t>100</w:t>
            </w:r>
          </w:p>
        </w:tc>
        <w:tc>
          <w:tcPr>
            <w:tcW w:w="850" w:type="dxa"/>
          </w:tcPr>
          <w:p w:rsidR="00E21997" w:rsidRPr="00231470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C00000"/>
                <w:szCs w:val="23"/>
              </w:rPr>
            </w:pPr>
            <w:r w:rsidRPr="0082598F">
              <w:rPr>
                <w:rFonts w:ascii="Times New Roman" w:hAnsi="Times New Roman" w:cs="Times New Roman"/>
                <w:bCs/>
                <w:iCs/>
                <w:szCs w:val="23"/>
              </w:rPr>
              <w:t>14,28</w:t>
            </w:r>
          </w:p>
        </w:tc>
        <w:tc>
          <w:tcPr>
            <w:tcW w:w="816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32748C">
              <w:rPr>
                <w:rFonts w:ascii="Times New Roman" w:hAnsi="Times New Roman" w:cs="Times New Roman"/>
                <w:bCs/>
                <w:iCs/>
                <w:szCs w:val="23"/>
              </w:rPr>
              <w:t>3,32</w:t>
            </w:r>
          </w:p>
        </w:tc>
      </w:tr>
      <w:tr w:rsidR="00E21997" w:rsidRPr="0067528C" w:rsidTr="00913FD9">
        <w:tc>
          <w:tcPr>
            <w:tcW w:w="534" w:type="dxa"/>
            <w:vMerge w:val="restart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lastRenderedPageBreak/>
              <w:t>3</w:t>
            </w:r>
          </w:p>
        </w:tc>
        <w:tc>
          <w:tcPr>
            <w:tcW w:w="9037" w:type="dxa"/>
            <w:gridSpan w:val="9"/>
            <w:vAlign w:val="center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67528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19.01.17 Повар, кондитер</w:t>
            </w:r>
          </w:p>
        </w:tc>
      </w:tr>
      <w:tr w:rsidR="00E21997" w:rsidRPr="0067528C" w:rsidTr="00913FD9">
        <w:tc>
          <w:tcPr>
            <w:tcW w:w="534" w:type="dxa"/>
            <w:vMerge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E21997" w:rsidRPr="0067528C" w:rsidRDefault="00E21997" w:rsidP="00913FD9">
            <w:pPr>
              <w:spacing w:line="360" w:lineRule="auto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Гр. 21</w:t>
            </w:r>
            <w:r w:rsidRPr="0067528C">
              <w:rPr>
                <w:rFonts w:ascii="Times New Roman" w:hAnsi="Times New Roman" w:cs="Times New Roman"/>
                <w:bCs/>
                <w:iCs/>
                <w:szCs w:val="23"/>
              </w:rPr>
              <w:t>-16</w:t>
            </w:r>
          </w:p>
        </w:tc>
        <w:tc>
          <w:tcPr>
            <w:tcW w:w="850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67528C">
              <w:rPr>
                <w:rFonts w:ascii="Times New Roman" w:hAnsi="Times New Roman" w:cs="Times New Roman"/>
                <w:bCs/>
                <w:iCs/>
                <w:szCs w:val="23"/>
              </w:rPr>
              <w:t>-</w:t>
            </w:r>
          </w:p>
        </w:tc>
        <w:tc>
          <w:tcPr>
            <w:tcW w:w="851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67528C">
              <w:rPr>
                <w:rFonts w:ascii="Times New Roman" w:hAnsi="Times New Roman" w:cs="Times New Roman"/>
                <w:bCs/>
                <w:iCs/>
                <w:szCs w:val="23"/>
              </w:rPr>
              <w:t>-</w:t>
            </w:r>
          </w:p>
        </w:tc>
        <w:tc>
          <w:tcPr>
            <w:tcW w:w="850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67528C">
              <w:rPr>
                <w:rFonts w:ascii="Times New Roman" w:hAnsi="Times New Roman" w:cs="Times New Roman"/>
                <w:bCs/>
                <w:iCs/>
                <w:szCs w:val="23"/>
              </w:rPr>
              <w:t>-</w:t>
            </w:r>
          </w:p>
        </w:tc>
        <w:tc>
          <w:tcPr>
            <w:tcW w:w="851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67528C">
              <w:rPr>
                <w:rFonts w:ascii="Times New Roman" w:hAnsi="Times New Roman" w:cs="Times New Roman"/>
                <w:bCs/>
                <w:iCs/>
                <w:szCs w:val="23"/>
              </w:rPr>
              <w:t>-</w:t>
            </w:r>
          </w:p>
        </w:tc>
        <w:tc>
          <w:tcPr>
            <w:tcW w:w="850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19</w:t>
            </w:r>
          </w:p>
        </w:tc>
        <w:tc>
          <w:tcPr>
            <w:tcW w:w="851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89,5</w:t>
            </w:r>
          </w:p>
        </w:tc>
        <w:tc>
          <w:tcPr>
            <w:tcW w:w="850" w:type="dxa"/>
          </w:tcPr>
          <w:p w:rsidR="00E21997" w:rsidRPr="00026258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C00000"/>
                <w:szCs w:val="23"/>
              </w:rPr>
            </w:pPr>
            <w:r w:rsidRPr="002465B3">
              <w:rPr>
                <w:rFonts w:ascii="Times New Roman" w:hAnsi="Times New Roman" w:cs="Times New Roman"/>
                <w:bCs/>
                <w:iCs/>
                <w:szCs w:val="23"/>
              </w:rPr>
              <w:t>26,3</w:t>
            </w:r>
          </w:p>
        </w:tc>
        <w:tc>
          <w:tcPr>
            <w:tcW w:w="816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3,5</w:t>
            </w:r>
          </w:p>
        </w:tc>
      </w:tr>
      <w:tr w:rsidR="00E21997" w:rsidRPr="0067528C" w:rsidTr="00913FD9">
        <w:tc>
          <w:tcPr>
            <w:tcW w:w="534" w:type="dxa"/>
            <w:vMerge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E21997" w:rsidRPr="0067528C" w:rsidRDefault="00E21997" w:rsidP="00913FD9">
            <w:pPr>
              <w:spacing w:line="360" w:lineRule="auto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Гр. 20</w:t>
            </w:r>
            <w:r w:rsidRPr="0067528C">
              <w:rPr>
                <w:rFonts w:ascii="Times New Roman" w:hAnsi="Times New Roman" w:cs="Times New Roman"/>
                <w:bCs/>
                <w:iCs/>
                <w:szCs w:val="23"/>
              </w:rPr>
              <w:t>-26</w:t>
            </w:r>
          </w:p>
        </w:tc>
        <w:tc>
          <w:tcPr>
            <w:tcW w:w="850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17</w:t>
            </w:r>
          </w:p>
        </w:tc>
        <w:tc>
          <w:tcPr>
            <w:tcW w:w="851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88,2</w:t>
            </w:r>
          </w:p>
        </w:tc>
        <w:tc>
          <w:tcPr>
            <w:tcW w:w="850" w:type="dxa"/>
          </w:tcPr>
          <w:p w:rsidR="00E21997" w:rsidRPr="00026258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C00000"/>
                <w:szCs w:val="23"/>
              </w:rPr>
            </w:pPr>
            <w:r w:rsidRPr="0082598F">
              <w:rPr>
                <w:rFonts w:ascii="Times New Roman" w:hAnsi="Times New Roman" w:cs="Times New Roman"/>
                <w:bCs/>
                <w:iCs/>
                <w:szCs w:val="23"/>
              </w:rPr>
              <w:t>29,4</w:t>
            </w:r>
          </w:p>
        </w:tc>
        <w:tc>
          <w:tcPr>
            <w:tcW w:w="851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3,64</w:t>
            </w:r>
          </w:p>
        </w:tc>
        <w:tc>
          <w:tcPr>
            <w:tcW w:w="850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16</w:t>
            </w:r>
          </w:p>
        </w:tc>
        <w:tc>
          <w:tcPr>
            <w:tcW w:w="851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87,5</w:t>
            </w:r>
          </w:p>
        </w:tc>
        <w:tc>
          <w:tcPr>
            <w:tcW w:w="850" w:type="dxa"/>
          </w:tcPr>
          <w:p w:rsidR="00E21997" w:rsidRPr="00026258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C00000"/>
                <w:szCs w:val="23"/>
              </w:rPr>
            </w:pPr>
            <w:r w:rsidRPr="002465B3">
              <w:rPr>
                <w:rFonts w:ascii="Times New Roman" w:hAnsi="Times New Roman" w:cs="Times New Roman"/>
                <w:bCs/>
                <w:iCs/>
                <w:szCs w:val="23"/>
              </w:rPr>
              <w:t>31,</w:t>
            </w:r>
            <w:r>
              <w:rPr>
                <w:rFonts w:ascii="Times New Roman" w:hAnsi="Times New Roman" w:cs="Times New Roman"/>
                <w:bCs/>
                <w:iCs/>
                <w:szCs w:val="23"/>
              </w:rPr>
              <w:t>3</w:t>
            </w:r>
          </w:p>
        </w:tc>
        <w:tc>
          <w:tcPr>
            <w:tcW w:w="816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3,51</w:t>
            </w:r>
          </w:p>
        </w:tc>
      </w:tr>
      <w:tr w:rsidR="00E21997" w:rsidRPr="0067528C" w:rsidTr="00913FD9">
        <w:tc>
          <w:tcPr>
            <w:tcW w:w="534" w:type="dxa"/>
            <w:vMerge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E21997" w:rsidRPr="0067528C" w:rsidRDefault="00E21997" w:rsidP="00913FD9">
            <w:pPr>
              <w:spacing w:line="360" w:lineRule="auto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Гр. 19</w:t>
            </w:r>
            <w:r w:rsidRPr="0067528C">
              <w:rPr>
                <w:rFonts w:ascii="Times New Roman" w:hAnsi="Times New Roman" w:cs="Times New Roman"/>
                <w:bCs/>
                <w:iCs/>
                <w:szCs w:val="23"/>
              </w:rPr>
              <w:t>-36</w:t>
            </w:r>
          </w:p>
        </w:tc>
        <w:tc>
          <w:tcPr>
            <w:tcW w:w="850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23</w:t>
            </w:r>
          </w:p>
        </w:tc>
        <w:tc>
          <w:tcPr>
            <w:tcW w:w="851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95,65</w:t>
            </w:r>
          </w:p>
        </w:tc>
        <w:tc>
          <w:tcPr>
            <w:tcW w:w="850" w:type="dxa"/>
          </w:tcPr>
          <w:p w:rsidR="00E21997" w:rsidRPr="00026258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C00000"/>
                <w:szCs w:val="23"/>
              </w:rPr>
            </w:pPr>
            <w:r w:rsidRPr="0082598F">
              <w:rPr>
                <w:rFonts w:ascii="Times New Roman" w:hAnsi="Times New Roman" w:cs="Times New Roman"/>
                <w:bCs/>
                <w:iCs/>
                <w:szCs w:val="23"/>
              </w:rPr>
              <w:t>4,3</w:t>
            </w:r>
          </w:p>
        </w:tc>
        <w:tc>
          <w:tcPr>
            <w:tcW w:w="851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3,2</w:t>
            </w:r>
          </w:p>
        </w:tc>
        <w:tc>
          <w:tcPr>
            <w:tcW w:w="850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23</w:t>
            </w:r>
          </w:p>
        </w:tc>
        <w:tc>
          <w:tcPr>
            <w:tcW w:w="851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86,9</w:t>
            </w:r>
          </w:p>
        </w:tc>
        <w:tc>
          <w:tcPr>
            <w:tcW w:w="850" w:type="dxa"/>
          </w:tcPr>
          <w:p w:rsidR="00E21997" w:rsidRPr="00026258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C00000"/>
                <w:szCs w:val="23"/>
              </w:rPr>
            </w:pPr>
            <w:r w:rsidRPr="0064567C">
              <w:rPr>
                <w:rFonts w:ascii="Times New Roman" w:hAnsi="Times New Roman" w:cs="Times New Roman"/>
                <w:bCs/>
                <w:iCs/>
                <w:szCs w:val="23"/>
              </w:rPr>
              <w:t>0</w:t>
            </w:r>
          </w:p>
        </w:tc>
        <w:tc>
          <w:tcPr>
            <w:tcW w:w="816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026258">
              <w:rPr>
                <w:rFonts w:ascii="Times New Roman" w:hAnsi="Times New Roman" w:cs="Times New Roman"/>
                <w:bCs/>
                <w:iCs/>
                <w:szCs w:val="23"/>
              </w:rPr>
              <w:t>3,04</w:t>
            </w:r>
          </w:p>
        </w:tc>
      </w:tr>
      <w:tr w:rsidR="00E21997" w:rsidRPr="0067528C" w:rsidTr="00913FD9">
        <w:tc>
          <w:tcPr>
            <w:tcW w:w="534" w:type="dxa"/>
            <w:vMerge w:val="restart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4</w:t>
            </w:r>
          </w:p>
        </w:tc>
        <w:tc>
          <w:tcPr>
            <w:tcW w:w="9037" w:type="dxa"/>
            <w:gridSpan w:val="9"/>
            <w:vAlign w:val="center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67528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23.01.03 Автомеханик</w:t>
            </w:r>
          </w:p>
        </w:tc>
      </w:tr>
      <w:tr w:rsidR="00E21997" w:rsidRPr="0067528C" w:rsidTr="00913FD9">
        <w:tc>
          <w:tcPr>
            <w:tcW w:w="534" w:type="dxa"/>
            <w:vMerge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E21997" w:rsidRPr="0067528C" w:rsidRDefault="00E21997" w:rsidP="00913FD9">
            <w:pPr>
              <w:spacing w:line="360" w:lineRule="auto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Гр. 21</w:t>
            </w:r>
            <w:r w:rsidRPr="0067528C">
              <w:rPr>
                <w:rFonts w:ascii="Times New Roman" w:hAnsi="Times New Roman" w:cs="Times New Roman"/>
                <w:bCs/>
                <w:iCs/>
                <w:szCs w:val="23"/>
              </w:rPr>
              <w:t>-17</w:t>
            </w:r>
          </w:p>
        </w:tc>
        <w:tc>
          <w:tcPr>
            <w:tcW w:w="850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67528C">
              <w:rPr>
                <w:rFonts w:ascii="Times New Roman" w:hAnsi="Times New Roman" w:cs="Times New Roman"/>
                <w:bCs/>
                <w:iCs/>
                <w:szCs w:val="23"/>
              </w:rPr>
              <w:t>-</w:t>
            </w:r>
          </w:p>
        </w:tc>
        <w:tc>
          <w:tcPr>
            <w:tcW w:w="851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67528C">
              <w:rPr>
                <w:rFonts w:ascii="Times New Roman" w:hAnsi="Times New Roman" w:cs="Times New Roman"/>
                <w:bCs/>
                <w:iCs/>
                <w:szCs w:val="23"/>
              </w:rPr>
              <w:t>-</w:t>
            </w:r>
          </w:p>
        </w:tc>
        <w:tc>
          <w:tcPr>
            <w:tcW w:w="850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67528C">
              <w:rPr>
                <w:rFonts w:ascii="Times New Roman" w:hAnsi="Times New Roman" w:cs="Times New Roman"/>
                <w:bCs/>
                <w:iCs/>
                <w:szCs w:val="23"/>
              </w:rPr>
              <w:t>-</w:t>
            </w:r>
          </w:p>
        </w:tc>
        <w:tc>
          <w:tcPr>
            <w:tcW w:w="851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67528C">
              <w:rPr>
                <w:rFonts w:ascii="Times New Roman" w:hAnsi="Times New Roman" w:cs="Times New Roman"/>
                <w:bCs/>
                <w:iCs/>
                <w:szCs w:val="23"/>
              </w:rPr>
              <w:t>-</w:t>
            </w:r>
          </w:p>
        </w:tc>
        <w:tc>
          <w:tcPr>
            <w:tcW w:w="850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12</w:t>
            </w:r>
          </w:p>
        </w:tc>
        <w:tc>
          <w:tcPr>
            <w:tcW w:w="851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67528C">
              <w:rPr>
                <w:rFonts w:ascii="Times New Roman" w:hAnsi="Times New Roman" w:cs="Times New Roman"/>
                <w:bCs/>
                <w:iCs/>
                <w:szCs w:val="23"/>
              </w:rPr>
              <w:t>100</w:t>
            </w:r>
          </w:p>
        </w:tc>
        <w:tc>
          <w:tcPr>
            <w:tcW w:w="850" w:type="dxa"/>
          </w:tcPr>
          <w:p w:rsidR="00E21997" w:rsidRPr="00026258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C00000"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16,6</w:t>
            </w:r>
          </w:p>
        </w:tc>
        <w:tc>
          <w:tcPr>
            <w:tcW w:w="816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67528C">
              <w:rPr>
                <w:rFonts w:ascii="Times New Roman" w:hAnsi="Times New Roman" w:cs="Times New Roman"/>
                <w:bCs/>
                <w:iCs/>
                <w:szCs w:val="23"/>
              </w:rPr>
              <w:t>3,3</w:t>
            </w:r>
            <w:r>
              <w:rPr>
                <w:rFonts w:ascii="Times New Roman" w:hAnsi="Times New Roman" w:cs="Times New Roman"/>
                <w:bCs/>
                <w:iCs/>
                <w:szCs w:val="23"/>
              </w:rPr>
              <w:t>8</w:t>
            </w:r>
          </w:p>
        </w:tc>
      </w:tr>
      <w:tr w:rsidR="00E21997" w:rsidRPr="0067528C" w:rsidTr="00913FD9">
        <w:tc>
          <w:tcPr>
            <w:tcW w:w="534" w:type="dxa"/>
            <w:vMerge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E21997" w:rsidRPr="0067528C" w:rsidRDefault="00E21997" w:rsidP="00913FD9">
            <w:pPr>
              <w:spacing w:line="360" w:lineRule="auto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Гр. 20</w:t>
            </w:r>
            <w:r w:rsidRPr="0067528C">
              <w:rPr>
                <w:rFonts w:ascii="Times New Roman" w:hAnsi="Times New Roman" w:cs="Times New Roman"/>
                <w:bCs/>
                <w:iCs/>
                <w:szCs w:val="23"/>
              </w:rPr>
              <w:t>-27</w:t>
            </w:r>
          </w:p>
        </w:tc>
        <w:tc>
          <w:tcPr>
            <w:tcW w:w="850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10</w:t>
            </w:r>
          </w:p>
        </w:tc>
        <w:tc>
          <w:tcPr>
            <w:tcW w:w="851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67528C">
              <w:rPr>
                <w:rFonts w:ascii="Times New Roman" w:hAnsi="Times New Roman" w:cs="Times New Roman"/>
                <w:bCs/>
                <w:iCs/>
                <w:szCs w:val="23"/>
              </w:rPr>
              <w:t>100</w:t>
            </w:r>
          </w:p>
        </w:tc>
        <w:tc>
          <w:tcPr>
            <w:tcW w:w="850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82598F">
              <w:rPr>
                <w:rFonts w:ascii="Times New Roman" w:hAnsi="Times New Roman" w:cs="Times New Roman"/>
                <w:bCs/>
                <w:iCs/>
                <w:szCs w:val="23"/>
              </w:rPr>
              <w:t>10</w:t>
            </w:r>
          </w:p>
        </w:tc>
        <w:tc>
          <w:tcPr>
            <w:tcW w:w="851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3,2</w:t>
            </w:r>
          </w:p>
        </w:tc>
        <w:tc>
          <w:tcPr>
            <w:tcW w:w="850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10</w:t>
            </w:r>
          </w:p>
        </w:tc>
        <w:tc>
          <w:tcPr>
            <w:tcW w:w="851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67528C">
              <w:rPr>
                <w:rFonts w:ascii="Times New Roman" w:hAnsi="Times New Roman" w:cs="Times New Roman"/>
                <w:bCs/>
                <w:iCs/>
                <w:szCs w:val="23"/>
              </w:rPr>
              <w:t>100</w:t>
            </w:r>
          </w:p>
        </w:tc>
        <w:tc>
          <w:tcPr>
            <w:tcW w:w="850" w:type="dxa"/>
          </w:tcPr>
          <w:p w:rsidR="00E21997" w:rsidRPr="00026258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C00000"/>
                <w:szCs w:val="23"/>
              </w:rPr>
            </w:pPr>
            <w:r w:rsidRPr="0082598F">
              <w:rPr>
                <w:rFonts w:ascii="Times New Roman" w:hAnsi="Times New Roman" w:cs="Times New Roman"/>
                <w:bCs/>
                <w:iCs/>
                <w:szCs w:val="23"/>
              </w:rPr>
              <w:t>10</w:t>
            </w:r>
          </w:p>
        </w:tc>
        <w:tc>
          <w:tcPr>
            <w:tcW w:w="816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67528C">
              <w:rPr>
                <w:rFonts w:ascii="Times New Roman" w:hAnsi="Times New Roman" w:cs="Times New Roman"/>
                <w:bCs/>
                <w:iCs/>
                <w:szCs w:val="23"/>
              </w:rPr>
              <w:t>3,</w:t>
            </w:r>
            <w:r>
              <w:rPr>
                <w:rFonts w:ascii="Times New Roman" w:hAnsi="Times New Roman" w:cs="Times New Roman"/>
                <w:bCs/>
                <w:iCs/>
                <w:szCs w:val="23"/>
              </w:rPr>
              <w:t>2</w:t>
            </w:r>
            <w:r w:rsidRPr="0067528C">
              <w:rPr>
                <w:rFonts w:ascii="Times New Roman" w:hAnsi="Times New Roman" w:cs="Times New Roman"/>
                <w:bCs/>
                <w:iCs/>
                <w:szCs w:val="23"/>
              </w:rPr>
              <w:t>4</w:t>
            </w:r>
          </w:p>
        </w:tc>
      </w:tr>
      <w:tr w:rsidR="00E21997" w:rsidRPr="00F20103" w:rsidTr="00913FD9">
        <w:tc>
          <w:tcPr>
            <w:tcW w:w="534" w:type="dxa"/>
            <w:vMerge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E21997" w:rsidRPr="0067528C" w:rsidRDefault="00E21997" w:rsidP="00913FD9">
            <w:pPr>
              <w:spacing w:line="360" w:lineRule="auto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Гр. 19</w:t>
            </w:r>
            <w:r w:rsidRPr="0067528C">
              <w:rPr>
                <w:rFonts w:ascii="Times New Roman" w:hAnsi="Times New Roman" w:cs="Times New Roman"/>
                <w:bCs/>
                <w:iCs/>
                <w:szCs w:val="23"/>
              </w:rPr>
              <w:t>-37</w:t>
            </w:r>
          </w:p>
        </w:tc>
        <w:tc>
          <w:tcPr>
            <w:tcW w:w="850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67528C">
              <w:rPr>
                <w:rFonts w:ascii="Times New Roman" w:hAnsi="Times New Roman" w:cs="Times New Roman"/>
                <w:bCs/>
                <w:iCs/>
                <w:szCs w:val="23"/>
              </w:rPr>
              <w:t>13</w:t>
            </w:r>
          </w:p>
        </w:tc>
        <w:tc>
          <w:tcPr>
            <w:tcW w:w="851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67528C">
              <w:rPr>
                <w:rFonts w:ascii="Times New Roman" w:hAnsi="Times New Roman" w:cs="Times New Roman"/>
                <w:bCs/>
                <w:iCs/>
                <w:szCs w:val="23"/>
              </w:rPr>
              <w:t>100</w:t>
            </w:r>
          </w:p>
        </w:tc>
        <w:tc>
          <w:tcPr>
            <w:tcW w:w="850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82598F">
              <w:rPr>
                <w:rFonts w:ascii="Times New Roman" w:hAnsi="Times New Roman" w:cs="Times New Roman"/>
                <w:bCs/>
                <w:iCs/>
                <w:szCs w:val="23"/>
              </w:rPr>
              <w:t>23</w:t>
            </w:r>
          </w:p>
        </w:tc>
        <w:tc>
          <w:tcPr>
            <w:tcW w:w="851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3,4</w:t>
            </w:r>
          </w:p>
        </w:tc>
        <w:tc>
          <w:tcPr>
            <w:tcW w:w="850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67528C">
              <w:rPr>
                <w:rFonts w:ascii="Times New Roman" w:hAnsi="Times New Roman" w:cs="Times New Roman"/>
                <w:bCs/>
                <w:iCs/>
                <w:szCs w:val="23"/>
              </w:rPr>
              <w:t>13</w:t>
            </w:r>
          </w:p>
        </w:tc>
        <w:tc>
          <w:tcPr>
            <w:tcW w:w="851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100</w:t>
            </w:r>
          </w:p>
        </w:tc>
        <w:tc>
          <w:tcPr>
            <w:tcW w:w="850" w:type="dxa"/>
          </w:tcPr>
          <w:p w:rsidR="00E21997" w:rsidRPr="00026258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C00000"/>
                <w:szCs w:val="23"/>
              </w:rPr>
            </w:pPr>
            <w:r w:rsidRPr="0082598F">
              <w:rPr>
                <w:rFonts w:ascii="Times New Roman" w:hAnsi="Times New Roman" w:cs="Times New Roman"/>
                <w:bCs/>
                <w:iCs/>
                <w:szCs w:val="23"/>
              </w:rPr>
              <w:t>23</w:t>
            </w:r>
          </w:p>
        </w:tc>
        <w:tc>
          <w:tcPr>
            <w:tcW w:w="816" w:type="dxa"/>
          </w:tcPr>
          <w:p w:rsidR="00E21997" w:rsidRPr="0067528C" w:rsidRDefault="00E21997" w:rsidP="00913FD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3,42</w:t>
            </w:r>
          </w:p>
        </w:tc>
      </w:tr>
    </w:tbl>
    <w:p w:rsidR="00E21997" w:rsidRDefault="00E21997" w:rsidP="00AC7B4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AC7B47" w:rsidRPr="00AC7B47" w:rsidRDefault="00AC7B47" w:rsidP="00AC7B4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AC7B47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 xml:space="preserve">3.2. Государственная итоговая аттестация </w:t>
      </w:r>
      <w:proofErr w:type="gramStart"/>
      <w:r w:rsidRPr="00AC7B47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обучающихся</w:t>
      </w:r>
      <w:proofErr w:type="gramEnd"/>
    </w:p>
    <w:p w:rsidR="00194F31" w:rsidRPr="00AC7B47" w:rsidRDefault="00194F31" w:rsidP="00194F3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AC7B4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Государственная итоговая аттестация выпускников в 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к</w:t>
      </w:r>
      <w:r w:rsidRPr="00AC7B4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олледже проводится на основании приказа МОН ЛНР «Порядок о проведении государственной итоговой аттестации и промежуточной аттестации обучающихся образовательных организаций (учреждений) среднего профессионального образования» от 06.12.2018 № 1123-од.</w:t>
      </w:r>
    </w:p>
    <w:p w:rsidR="00194F31" w:rsidRPr="00AC7B47" w:rsidRDefault="00194F31" w:rsidP="00194F3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AC7B4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Государственная итоговая аттестация по результатам освоения программы подготовки квал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ифицированных рабочих, служащих </w:t>
      </w:r>
      <w:r w:rsidRPr="00AC7B4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включает:</w:t>
      </w:r>
    </w:p>
    <w:p w:rsidR="00194F31" w:rsidRPr="00AC7B47" w:rsidRDefault="00194F31" w:rsidP="00194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AC7B4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- выполнение квалификационной пробной работы, уровень сложности которой соответствует требованиям уровня квалификации по профессии;</w:t>
      </w:r>
    </w:p>
    <w:p w:rsidR="00194F31" w:rsidRPr="00AC7B47" w:rsidRDefault="00194F31" w:rsidP="00194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AC7B4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- защиту выпускной п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исьменной экзаменационной работы</w:t>
      </w:r>
      <w:r w:rsidRPr="00AC7B4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.</w:t>
      </w:r>
    </w:p>
    <w:p w:rsidR="00194F31" w:rsidRPr="00AC7B47" w:rsidRDefault="00194F31" w:rsidP="00194F3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AC7B4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Образовательное учреждение обеспечивает необходимые материально-технические и организационные условия для работы государственной экзаменационной комиссии.</w:t>
      </w:r>
    </w:p>
    <w:p w:rsidR="00194F31" w:rsidRPr="00AC7B47" w:rsidRDefault="00194F31" w:rsidP="00194F3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AC7B4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Для качественной подготовки и проведения государственной итоговой аттестации по результатам освоения программы подготовки квалифицированных рабочих, служащих, в 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к</w:t>
      </w:r>
      <w:r w:rsidRPr="00AC7B4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олледже выполняются следующие организационно-методические мероприятия: </w:t>
      </w:r>
    </w:p>
    <w:p w:rsidR="00194F31" w:rsidRPr="00AC7B47" w:rsidRDefault="00194F31" w:rsidP="00194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AC7B4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- организуется разработка, рассмотрение, согласование 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методическими </w:t>
      </w:r>
      <w:r w:rsidRPr="00AC7B4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комиссиями и утверждение заместителем директора по учебно-производственной работе перечня заданий для квалификационных пробных р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абот,</w:t>
      </w:r>
      <w:r w:rsidRPr="00AC7B4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тем выпускных письменных экзаменационных работ;</w:t>
      </w:r>
    </w:p>
    <w:p w:rsidR="00194F31" w:rsidRPr="00AC7B47" w:rsidRDefault="00194F31" w:rsidP="00194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AC7B4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- не менее чем за один месяц до начала производственной практики организуется выдача заданий обучающимся, закрепление приказом руководителя тем выпускных письменных экзаме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национных работ</w:t>
      </w:r>
      <w:r w:rsidRPr="00AC7B4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;</w:t>
      </w:r>
    </w:p>
    <w:p w:rsidR="00194F31" w:rsidRPr="00AC7B47" w:rsidRDefault="00194F31" w:rsidP="00194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AC7B4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- обеспечивается проведение консультаций по подготовке к государственной итоговой аттестации;</w:t>
      </w:r>
    </w:p>
    <w:p w:rsidR="00194F31" w:rsidRPr="00AC7B47" w:rsidRDefault="00194F31" w:rsidP="00194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AC7B4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- рассматриваются на заседании педагогического совета вопросы о допуске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обучающихся</w:t>
      </w:r>
      <w:proofErr w:type="gramEnd"/>
      <w:r w:rsidRPr="00AC7B4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к государственной итоговой аттестации;</w:t>
      </w:r>
    </w:p>
    <w:p w:rsidR="00194F31" w:rsidRPr="00AC7B47" w:rsidRDefault="00194F31" w:rsidP="00194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AC7B4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lastRenderedPageBreak/>
        <w:t xml:space="preserve">- обеспечивается подготовка сводных ведомостей оценок по дисциплинам, междисциплинарным курсам, учебной и производственной практике, дневников, отчётов по результатам производственной практики, характеристик, аттестационных листов от предприятий о выполнении программ практики </w:t>
      </w:r>
      <w:proofErr w:type="gramStart"/>
      <w:r w:rsidRPr="00AC7B4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обучающимися</w:t>
      </w:r>
      <w:proofErr w:type="gramEnd"/>
      <w:r w:rsidRPr="00AC7B4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;</w:t>
      </w:r>
    </w:p>
    <w:p w:rsidR="00194F31" w:rsidRPr="00AC7B47" w:rsidRDefault="00194F31" w:rsidP="00194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AC7B4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- организуется своевременная разработка и утверждение критериев оценивания государственной итоговой аттестации;</w:t>
      </w:r>
    </w:p>
    <w:p w:rsidR="00194F31" w:rsidRPr="00AC7B47" w:rsidRDefault="00194F31" w:rsidP="00194F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AC7B4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- создаётся необходимое дидактическое, техническое обеспечение, предоставляются оборудование, инструменты на рабочих местах;</w:t>
      </w:r>
    </w:p>
    <w:p w:rsidR="00194F31" w:rsidRDefault="00194F31" w:rsidP="00194F3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AC7B4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Необходимым условием допуска к государственной итоговой аттестации является представление документов, подтверждающих освоение </w:t>
      </w:r>
      <w:r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обучающимися</w:t>
      </w:r>
      <w:r w:rsidRPr="00AC7B4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194F31" w:rsidRPr="00AC7B47" w:rsidRDefault="00194F31" w:rsidP="00194F3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C1672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Результаты ГИА обсуждаются в колледже на разных уровнях управления, проводятся корректирующие действия.</w:t>
      </w:r>
    </w:p>
    <w:p w:rsidR="00D938EA" w:rsidRPr="00662E92" w:rsidRDefault="00E13072" w:rsidP="00AC7B47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3"/>
        </w:rPr>
      </w:pPr>
      <w:r w:rsidRPr="002F4024">
        <w:rPr>
          <w:rFonts w:ascii="Times New Roman" w:hAnsi="Times New Roman" w:cs="Times New Roman"/>
          <w:b/>
          <w:bCs/>
          <w:iCs/>
          <w:color w:val="FF0000"/>
          <w:sz w:val="24"/>
          <w:szCs w:val="23"/>
        </w:rPr>
        <w:t xml:space="preserve">     </w:t>
      </w:r>
      <w:r w:rsidR="00C1672A" w:rsidRPr="00662E92">
        <w:rPr>
          <w:rFonts w:ascii="Times New Roman" w:hAnsi="Times New Roman" w:cs="Times New Roman"/>
          <w:b/>
          <w:bCs/>
          <w:iCs/>
          <w:sz w:val="24"/>
          <w:szCs w:val="23"/>
        </w:rPr>
        <w:t>Результаты государственной итоговой аттестации выпускн</w:t>
      </w:r>
      <w:r w:rsidR="00DF3EDA" w:rsidRPr="00662E92">
        <w:rPr>
          <w:rFonts w:ascii="Times New Roman" w:hAnsi="Times New Roman" w:cs="Times New Roman"/>
          <w:b/>
          <w:bCs/>
          <w:iCs/>
          <w:sz w:val="24"/>
          <w:szCs w:val="23"/>
        </w:rPr>
        <w:t>иков представлены в таблице № 8</w:t>
      </w:r>
      <w:r w:rsidR="00C1672A" w:rsidRPr="00662E92">
        <w:rPr>
          <w:rFonts w:ascii="Times New Roman" w:hAnsi="Times New Roman" w:cs="Times New Roman"/>
          <w:b/>
          <w:bCs/>
          <w:iCs/>
          <w:sz w:val="24"/>
          <w:szCs w:val="23"/>
        </w:rPr>
        <w:t>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701"/>
        <w:gridCol w:w="860"/>
        <w:gridCol w:w="557"/>
        <w:gridCol w:w="567"/>
        <w:gridCol w:w="567"/>
        <w:gridCol w:w="567"/>
        <w:gridCol w:w="567"/>
        <w:gridCol w:w="1418"/>
        <w:gridCol w:w="709"/>
        <w:gridCol w:w="708"/>
      </w:tblGrid>
      <w:tr w:rsidR="00D938EA" w:rsidRPr="002F4024" w:rsidTr="00195D53">
        <w:trPr>
          <w:trHeight w:val="326"/>
        </w:trPr>
        <w:tc>
          <w:tcPr>
            <w:tcW w:w="534" w:type="dxa"/>
            <w:vMerge w:val="restart"/>
          </w:tcPr>
          <w:p w:rsidR="00D938EA" w:rsidRPr="006C180B" w:rsidRDefault="00D938EA" w:rsidP="00AC7B47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18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C18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6C18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  <w:vMerge w:val="restart"/>
            <w:vAlign w:val="center"/>
          </w:tcPr>
          <w:p w:rsidR="00D938EA" w:rsidRPr="006C180B" w:rsidRDefault="00D938EA" w:rsidP="00195D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18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01" w:type="dxa"/>
            <w:vMerge w:val="restart"/>
            <w:vAlign w:val="center"/>
          </w:tcPr>
          <w:p w:rsidR="00D938EA" w:rsidRPr="006C180B" w:rsidRDefault="00D938EA" w:rsidP="00195D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18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860" w:type="dxa"/>
            <w:vMerge w:val="restart"/>
            <w:vAlign w:val="center"/>
          </w:tcPr>
          <w:p w:rsidR="00D938EA" w:rsidRPr="006C180B" w:rsidRDefault="00E41887" w:rsidP="00195D5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18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Кол-</w:t>
            </w:r>
            <w:r w:rsidR="00D938EA" w:rsidRPr="006C18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 выпускников</w:t>
            </w:r>
          </w:p>
        </w:tc>
        <w:tc>
          <w:tcPr>
            <w:tcW w:w="2825" w:type="dxa"/>
            <w:gridSpan w:val="5"/>
            <w:vAlign w:val="center"/>
          </w:tcPr>
          <w:p w:rsidR="00D938EA" w:rsidRPr="006C180B" w:rsidRDefault="00D938EA" w:rsidP="00195D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18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Результаты ГИА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D938EA" w:rsidRPr="006C180B" w:rsidRDefault="00D938EA" w:rsidP="00195D5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18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Присвоенные разряды</w:t>
            </w:r>
          </w:p>
        </w:tc>
        <w:tc>
          <w:tcPr>
            <w:tcW w:w="1417" w:type="dxa"/>
            <w:gridSpan w:val="2"/>
            <w:vAlign w:val="center"/>
          </w:tcPr>
          <w:p w:rsidR="00D938EA" w:rsidRPr="006C180B" w:rsidRDefault="00D938EA" w:rsidP="00195D5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C18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Получили документы установленного образца</w:t>
            </w:r>
          </w:p>
        </w:tc>
      </w:tr>
      <w:tr w:rsidR="00D938EA" w:rsidRPr="002F4024" w:rsidTr="0007089C">
        <w:trPr>
          <w:cantSplit/>
          <w:trHeight w:val="947"/>
        </w:trPr>
        <w:tc>
          <w:tcPr>
            <w:tcW w:w="534" w:type="dxa"/>
            <w:vMerge/>
          </w:tcPr>
          <w:p w:rsidR="00D938EA" w:rsidRPr="006C180B" w:rsidRDefault="00D938EA" w:rsidP="00AC7B4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938EA" w:rsidRPr="006C180B" w:rsidRDefault="00D938EA" w:rsidP="00195D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938EA" w:rsidRPr="006C180B" w:rsidRDefault="00D938EA" w:rsidP="00195D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vAlign w:val="center"/>
          </w:tcPr>
          <w:p w:rsidR="00D938EA" w:rsidRPr="006C180B" w:rsidRDefault="00D938EA" w:rsidP="00195D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vAlign w:val="center"/>
          </w:tcPr>
          <w:p w:rsidR="00D938EA" w:rsidRPr="006C180B" w:rsidRDefault="00D938EA" w:rsidP="00195D5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C18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67" w:type="dxa"/>
            <w:vAlign w:val="center"/>
          </w:tcPr>
          <w:p w:rsidR="00D938EA" w:rsidRPr="006C180B" w:rsidRDefault="00D938EA" w:rsidP="00195D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8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67" w:type="dxa"/>
            <w:vAlign w:val="center"/>
          </w:tcPr>
          <w:p w:rsidR="00D938EA" w:rsidRPr="006C180B" w:rsidRDefault="00D938EA" w:rsidP="00195D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8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567" w:type="dxa"/>
            <w:vAlign w:val="center"/>
          </w:tcPr>
          <w:p w:rsidR="00D938EA" w:rsidRPr="006C180B" w:rsidRDefault="00D938EA" w:rsidP="00195D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8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567" w:type="dxa"/>
            <w:textDirection w:val="btLr"/>
            <w:vAlign w:val="center"/>
          </w:tcPr>
          <w:p w:rsidR="00D938EA" w:rsidRPr="006C180B" w:rsidRDefault="00D938EA" w:rsidP="00195D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C18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Неявка на ГИА</w:t>
            </w:r>
          </w:p>
        </w:tc>
        <w:tc>
          <w:tcPr>
            <w:tcW w:w="1418" w:type="dxa"/>
            <w:vMerge/>
            <w:vAlign w:val="center"/>
          </w:tcPr>
          <w:p w:rsidR="00D938EA" w:rsidRPr="006C180B" w:rsidRDefault="00D938EA" w:rsidP="00195D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938EA" w:rsidRPr="006C180B" w:rsidRDefault="00D938EA" w:rsidP="00195D5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C18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extDirection w:val="btLr"/>
            <w:vAlign w:val="center"/>
          </w:tcPr>
          <w:p w:rsidR="00D938EA" w:rsidRPr="006C180B" w:rsidRDefault="00D938EA" w:rsidP="00195D5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C18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 </w:t>
            </w:r>
            <w:proofErr w:type="spellStart"/>
            <w:r w:rsidRPr="006C18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т.ч</w:t>
            </w:r>
            <w:proofErr w:type="spellEnd"/>
            <w:r w:rsidRPr="006C18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 с отличием</w:t>
            </w:r>
          </w:p>
        </w:tc>
      </w:tr>
      <w:tr w:rsidR="00E41887" w:rsidRPr="002F4024" w:rsidTr="00195D53">
        <w:trPr>
          <w:cantSplit/>
          <w:trHeight w:val="1134"/>
        </w:trPr>
        <w:tc>
          <w:tcPr>
            <w:tcW w:w="534" w:type="dxa"/>
            <w:vAlign w:val="center"/>
          </w:tcPr>
          <w:p w:rsidR="00E41887" w:rsidRPr="006C180B" w:rsidRDefault="00E41887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C18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41887" w:rsidRPr="006C180B" w:rsidRDefault="00E41887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C18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15.01.05</w:t>
            </w:r>
          </w:p>
        </w:tc>
        <w:tc>
          <w:tcPr>
            <w:tcW w:w="1701" w:type="dxa"/>
            <w:vAlign w:val="center"/>
          </w:tcPr>
          <w:p w:rsidR="00E41887" w:rsidRPr="006C180B" w:rsidRDefault="00E41887" w:rsidP="00071A9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6C18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Сварщик (ручной и частично механизирован-ной сварки (наплавки)</w:t>
            </w:r>
            <w:proofErr w:type="gramEnd"/>
          </w:p>
        </w:tc>
        <w:tc>
          <w:tcPr>
            <w:tcW w:w="860" w:type="dxa"/>
            <w:vAlign w:val="center"/>
          </w:tcPr>
          <w:p w:rsidR="00E41887" w:rsidRPr="006C180B" w:rsidRDefault="005825B5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44</w:t>
            </w:r>
          </w:p>
        </w:tc>
        <w:tc>
          <w:tcPr>
            <w:tcW w:w="557" w:type="dxa"/>
            <w:vAlign w:val="center"/>
          </w:tcPr>
          <w:p w:rsidR="00E41887" w:rsidRPr="006C180B" w:rsidRDefault="00D07837" w:rsidP="00E418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E41887" w:rsidRPr="006C180B" w:rsidRDefault="00D07837" w:rsidP="00E418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E41887" w:rsidRPr="006C180B" w:rsidRDefault="00326B46" w:rsidP="00E418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E41887" w:rsidRPr="006C180B" w:rsidRDefault="006C180B" w:rsidP="00E418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C18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41887" w:rsidRPr="006C180B" w:rsidRDefault="006C180B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C18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41887" w:rsidRPr="006C180B" w:rsidRDefault="000C6F21" w:rsidP="00D113A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C180B">
              <w:rPr>
                <w:rFonts w:ascii="Times New Roman" w:hAnsi="Times New Roman" w:cs="Times New Roman"/>
                <w:sz w:val="20"/>
              </w:rPr>
              <w:t xml:space="preserve">Сварщик </w:t>
            </w:r>
            <w:r w:rsidR="00D113A5" w:rsidRPr="006C180B">
              <w:rPr>
                <w:rFonts w:ascii="Times New Roman" w:hAnsi="Times New Roman" w:cs="Times New Roman"/>
                <w:sz w:val="20"/>
              </w:rPr>
              <w:t>ручной дуговой сварки плавящимся покрытым электродом – 4 разряд;</w:t>
            </w:r>
          </w:p>
          <w:p w:rsidR="00D113A5" w:rsidRPr="006C180B" w:rsidRDefault="00D113A5" w:rsidP="00D113A5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6C180B">
              <w:rPr>
                <w:rFonts w:ascii="Times New Roman" w:hAnsi="Times New Roman" w:cs="Times New Roman"/>
                <w:sz w:val="20"/>
              </w:rPr>
              <w:t>Газосварщик – 4 разряд</w:t>
            </w:r>
          </w:p>
        </w:tc>
        <w:tc>
          <w:tcPr>
            <w:tcW w:w="709" w:type="dxa"/>
            <w:vAlign w:val="center"/>
          </w:tcPr>
          <w:p w:rsidR="00E41887" w:rsidRPr="005825B5" w:rsidRDefault="005825B5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25B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44</w:t>
            </w:r>
          </w:p>
        </w:tc>
        <w:tc>
          <w:tcPr>
            <w:tcW w:w="708" w:type="dxa"/>
            <w:vAlign w:val="center"/>
          </w:tcPr>
          <w:p w:rsidR="00E41887" w:rsidRPr="005825B5" w:rsidRDefault="005825B5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E41887" w:rsidRPr="002F4024" w:rsidTr="00195D53">
        <w:tc>
          <w:tcPr>
            <w:tcW w:w="534" w:type="dxa"/>
            <w:vAlign w:val="center"/>
          </w:tcPr>
          <w:p w:rsidR="00E41887" w:rsidRPr="005825B5" w:rsidRDefault="00E41887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25B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41887" w:rsidRPr="005825B5" w:rsidRDefault="00E41887" w:rsidP="00E4188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25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19.01.17</w:t>
            </w:r>
          </w:p>
        </w:tc>
        <w:tc>
          <w:tcPr>
            <w:tcW w:w="1701" w:type="dxa"/>
            <w:vAlign w:val="center"/>
          </w:tcPr>
          <w:p w:rsidR="00E41887" w:rsidRPr="005825B5" w:rsidRDefault="00E41887" w:rsidP="00E4188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25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860" w:type="dxa"/>
            <w:vAlign w:val="center"/>
          </w:tcPr>
          <w:p w:rsidR="00E41887" w:rsidRPr="005825B5" w:rsidRDefault="005825B5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557" w:type="dxa"/>
            <w:vAlign w:val="center"/>
          </w:tcPr>
          <w:p w:rsidR="00E41887" w:rsidRPr="005825B5" w:rsidRDefault="00794677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E41887" w:rsidRPr="005825B5" w:rsidRDefault="00794677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E41887" w:rsidRPr="005825B5" w:rsidRDefault="00794677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E41887" w:rsidRPr="005825B5" w:rsidRDefault="006C180B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25B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E41887" w:rsidRPr="005825B5" w:rsidRDefault="006C180B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25B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41887" w:rsidRPr="005825B5" w:rsidRDefault="00E41887" w:rsidP="00E4188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25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Повар -  </w:t>
            </w:r>
            <w:r w:rsidRPr="005825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br/>
              <w:t>4 разряда</w:t>
            </w:r>
          </w:p>
          <w:p w:rsidR="00E41887" w:rsidRPr="005825B5" w:rsidRDefault="00E41887" w:rsidP="00E4188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25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Кондитер -</w:t>
            </w:r>
            <w:r w:rsidRPr="005825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br/>
              <w:t>4 разряда</w:t>
            </w:r>
          </w:p>
        </w:tc>
        <w:tc>
          <w:tcPr>
            <w:tcW w:w="709" w:type="dxa"/>
            <w:vAlign w:val="center"/>
          </w:tcPr>
          <w:p w:rsidR="00E41887" w:rsidRPr="005825B5" w:rsidRDefault="005825B5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E41887" w:rsidRPr="005825B5" w:rsidRDefault="005825B5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E41887" w:rsidRPr="002F4024" w:rsidTr="00195D53">
        <w:tc>
          <w:tcPr>
            <w:tcW w:w="534" w:type="dxa"/>
            <w:vAlign w:val="center"/>
          </w:tcPr>
          <w:p w:rsidR="00E41887" w:rsidRPr="005825B5" w:rsidRDefault="00E41887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25B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41887" w:rsidRPr="005825B5" w:rsidRDefault="00E41887" w:rsidP="00E4188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25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43.01.02</w:t>
            </w:r>
          </w:p>
        </w:tc>
        <w:tc>
          <w:tcPr>
            <w:tcW w:w="1701" w:type="dxa"/>
            <w:vAlign w:val="center"/>
          </w:tcPr>
          <w:p w:rsidR="00E41887" w:rsidRPr="005825B5" w:rsidRDefault="00E41887" w:rsidP="00E4188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25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Парикмахер </w:t>
            </w:r>
          </w:p>
        </w:tc>
        <w:tc>
          <w:tcPr>
            <w:tcW w:w="860" w:type="dxa"/>
            <w:vAlign w:val="center"/>
          </w:tcPr>
          <w:p w:rsidR="00E41887" w:rsidRPr="005825B5" w:rsidRDefault="0075092C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557" w:type="dxa"/>
            <w:vAlign w:val="center"/>
          </w:tcPr>
          <w:p w:rsidR="00E41887" w:rsidRPr="005825B5" w:rsidRDefault="00984D40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E41887" w:rsidRPr="005825B5" w:rsidRDefault="00984D40" w:rsidP="00F666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E41887" w:rsidRPr="005825B5" w:rsidRDefault="00984D40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E41887" w:rsidRPr="005825B5" w:rsidRDefault="006C180B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25B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E41887" w:rsidRPr="005825B5" w:rsidRDefault="006C180B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25B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41887" w:rsidRPr="005825B5" w:rsidRDefault="00E41887" w:rsidP="00E4188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25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Парикмахер </w:t>
            </w:r>
            <w:r w:rsidRPr="005825B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br/>
              <w:t>1 класса</w:t>
            </w:r>
          </w:p>
        </w:tc>
        <w:tc>
          <w:tcPr>
            <w:tcW w:w="709" w:type="dxa"/>
            <w:vAlign w:val="center"/>
          </w:tcPr>
          <w:p w:rsidR="00E41887" w:rsidRPr="005825B5" w:rsidRDefault="0075092C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center"/>
          </w:tcPr>
          <w:p w:rsidR="00E41887" w:rsidRPr="005825B5" w:rsidRDefault="005825B5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E41887" w:rsidRPr="002F4024" w:rsidTr="00195D53">
        <w:tc>
          <w:tcPr>
            <w:tcW w:w="534" w:type="dxa"/>
            <w:vAlign w:val="center"/>
          </w:tcPr>
          <w:p w:rsidR="00E41887" w:rsidRPr="0075092C" w:rsidRDefault="00E41887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509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41887" w:rsidRPr="0075092C" w:rsidRDefault="00E41887" w:rsidP="00E41887">
            <w:pPr>
              <w:jc w:val="center"/>
              <w:rPr>
                <w:sz w:val="20"/>
                <w:szCs w:val="20"/>
              </w:rPr>
            </w:pPr>
            <w:r w:rsidRPr="0075092C">
              <w:rPr>
                <w:rFonts w:ascii="Times New Roman" w:hAnsi="Times New Roman" w:cs="Times New Roman"/>
                <w:sz w:val="20"/>
                <w:szCs w:val="20"/>
              </w:rPr>
              <w:t>08.01.08</w:t>
            </w:r>
          </w:p>
        </w:tc>
        <w:tc>
          <w:tcPr>
            <w:tcW w:w="1701" w:type="dxa"/>
            <w:vAlign w:val="center"/>
          </w:tcPr>
          <w:p w:rsidR="00E41887" w:rsidRPr="0075092C" w:rsidRDefault="00E41887" w:rsidP="00E41887">
            <w:pPr>
              <w:rPr>
                <w:sz w:val="20"/>
                <w:szCs w:val="20"/>
              </w:rPr>
            </w:pPr>
            <w:r w:rsidRPr="0075092C">
              <w:rPr>
                <w:rFonts w:ascii="Times New Roman" w:hAnsi="Times New Roman" w:cs="Times New Roman"/>
                <w:sz w:val="20"/>
                <w:szCs w:val="20"/>
              </w:rPr>
              <w:t>Мастер отделочных строительных работ</w:t>
            </w:r>
          </w:p>
        </w:tc>
        <w:tc>
          <w:tcPr>
            <w:tcW w:w="860" w:type="dxa"/>
            <w:vAlign w:val="center"/>
          </w:tcPr>
          <w:p w:rsidR="00E41887" w:rsidRPr="0075092C" w:rsidRDefault="0075092C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57" w:type="dxa"/>
            <w:vAlign w:val="center"/>
          </w:tcPr>
          <w:p w:rsidR="00E41887" w:rsidRPr="0075092C" w:rsidRDefault="000A0EC5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E41887" w:rsidRPr="0075092C" w:rsidRDefault="000A0EC5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41887" w:rsidRPr="0075092C" w:rsidRDefault="000A0EC5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E41887" w:rsidRPr="0075092C" w:rsidRDefault="006C180B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509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E41887" w:rsidRPr="0075092C" w:rsidRDefault="006C180B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509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41887" w:rsidRPr="0075092C" w:rsidRDefault="00E41887" w:rsidP="00E4188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509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Штукатур – 4 разряд</w:t>
            </w:r>
          </w:p>
          <w:p w:rsidR="00E41887" w:rsidRPr="0075092C" w:rsidRDefault="0075092C" w:rsidP="00E4188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509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Облицовщик-плиточник</w:t>
            </w:r>
            <w:r w:rsidR="006C180B" w:rsidRPr="007509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 </w:t>
            </w:r>
            <w:r w:rsidR="00E41887" w:rsidRPr="007509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6C180B" w:rsidRPr="007509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4 </w:t>
            </w:r>
            <w:r w:rsidR="00E41887" w:rsidRPr="007509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разряд</w:t>
            </w:r>
          </w:p>
        </w:tc>
        <w:tc>
          <w:tcPr>
            <w:tcW w:w="709" w:type="dxa"/>
            <w:vAlign w:val="center"/>
          </w:tcPr>
          <w:p w:rsidR="00E41887" w:rsidRPr="0075092C" w:rsidRDefault="0075092C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E41887" w:rsidRPr="005825B5" w:rsidRDefault="005825B5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E41887" w:rsidRPr="002F4024" w:rsidTr="00195D53">
        <w:tc>
          <w:tcPr>
            <w:tcW w:w="534" w:type="dxa"/>
            <w:vAlign w:val="center"/>
          </w:tcPr>
          <w:p w:rsidR="00E41887" w:rsidRPr="0075092C" w:rsidRDefault="00E41887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509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1887" w:rsidRPr="0075092C" w:rsidRDefault="00E41887" w:rsidP="00E4188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5092C">
              <w:rPr>
                <w:rFonts w:ascii="Times New Roman" w:hAnsi="Times New Roman" w:cs="Times New Roman"/>
                <w:sz w:val="20"/>
                <w:szCs w:val="20"/>
              </w:rPr>
              <w:t>23.01.03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1887" w:rsidRPr="0075092C" w:rsidRDefault="00E41887" w:rsidP="00E4188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5092C">
              <w:rPr>
                <w:rFonts w:ascii="Times New Roman" w:hAnsi="Times New Roman" w:cs="Times New Roman"/>
                <w:sz w:val="20"/>
                <w:szCs w:val="20"/>
              </w:rPr>
              <w:t>Автомеханик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41887" w:rsidRPr="0075092C" w:rsidRDefault="00195D53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41887" w:rsidRPr="0075092C" w:rsidRDefault="00E87F28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1887" w:rsidRPr="0075092C" w:rsidRDefault="00E87F28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1887" w:rsidRPr="0075092C" w:rsidRDefault="00E87F28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1887" w:rsidRPr="0075092C" w:rsidRDefault="006C180B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509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1887" w:rsidRPr="0075092C" w:rsidRDefault="006C180B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509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41887" w:rsidRPr="0075092C" w:rsidRDefault="00E41887" w:rsidP="00E4188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5092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Слесарь по ремонту автомобилей – 4 разряд</w:t>
            </w:r>
          </w:p>
        </w:tc>
        <w:tc>
          <w:tcPr>
            <w:tcW w:w="709" w:type="dxa"/>
            <w:vAlign w:val="center"/>
          </w:tcPr>
          <w:p w:rsidR="00E41887" w:rsidRPr="0075092C" w:rsidRDefault="00195D53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708" w:type="dxa"/>
            <w:vAlign w:val="center"/>
          </w:tcPr>
          <w:p w:rsidR="00E41887" w:rsidRPr="005825B5" w:rsidRDefault="005825B5" w:rsidP="00E4188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</w:tbl>
    <w:p w:rsidR="0094637D" w:rsidRPr="0094637D" w:rsidRDefault="0094637D" w:rsidP="0007089C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3"/>
        </w:rPr>
      </w:pPr>
      <w:r w:rsidRPr="0094637D">
        <w:rPr>
          <w:rFonts w:ascii="Times New Roman" w:hAnsi="Times New Roman" w:cs="Times New Roman"/>
          <w:b/>
          <w:bCs/>
          <w:iCs/>
          <w:sz w:val="24"/>
          <w:szCs w:val="23"/>
        </w:rPr>
        <w:lastRenderedPageBreak/>
        <w:t>3.3. Востребованность и конкурентоспособность выпускников</w:t>
      </w:r>
    </w:p>
    <w:p w:rsidR="0094637D" w:rsidRPr="0094637D" w:rsidRDefault="00E13072" w:rsidP="0094637D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3"/>
        </w:rPr>
      </w:pPr>
      <w:r>
        <w:rPr>
          <w:rFonts w:ascii="Times New Roman" w:hAnsi="Times New Roman" w:cs="Times New Roman"/>
          <w:bCs/>
          <w:iCs/>
          <w:sz w:val="24"/>
          <w:szCs w:val="23"/>
        </w:rPr>
        <w:t xml:space="preserve">     </w:t>
      </w:r>
      <w:r w:rsidR="0094637D" w:rsidRPr="0094637D">
        <w:rPr>
          <w:rFonts w:ascii="Times New Roman" w:hAnsi="Times New Roman" w:cs="Times New Roman"/>
          <w:bCs/>
          <w:iCs/>
          <w:sz w:val="24"/>
          <w:szCs w:val="23"/>
        </w:rPr>
        <w:t xml:space="preserve">Одно из основных направлений развития колледжа - взаимодействие с социальными партнёрами. В колледже заключены Договоры о социальном партнёрстве </w:t>
      </w:r>
      <w:r w:rsidR="0094637D">
        <w:rPr>
          <w:rFonts w:ascii="Times New Roman" w:hAnsi="Times New Roman" w:cs="Times New Roman"/>
          <w:bCs/>
          <w:iCs/>
          <w:sz w:val="24"/>
          <w:szCs w:val="23"/>
        </w:rPr>
        <w:t xml:space="preserve">постоянными </w:t>
      </w:r>
      <w:r w:rsidR="0094637D" w:rsidRPr="0094637D">
        <w:rPr>
          <w:rFonts w:ascii="Times New Roman" w:hAnsi="Times New Roman" w:cs="Times New Roman"/>
          <w:bCs/>
          <w:iCs/>
          <w:sz w:val="24"/>
          <w:szCs w:val="23"/>
        </w:rPr>
        <w:t xml:space="preserve">социальными партнёрами: </w:t>
      </w:r>
      <w:r w:rsidR="0094637D">
        <w:rPr>
          <w:rFonts w:ascii="Times New Roman" w:hAnsi="Times New Roman" w:cs="Times New Roman"/>
          <w:bCs/>
          <w:iCs/>
          <w:sz w:val="24"/>
          <w:szCs w:val="23"/>
        </w:rPr>
        <w:t>ООО «Общепит», ФЛП Раевский Г.Г.,ОСМД «</w:t>
      </w:r>
      <w:proofErr w:type="spellStart"/>
      <w:r w:rsidR="0094637D">
        <w:rPr>
          <w:rFonts w:ascii="Times New Roman" w:hAnsi="Times New Roman" w:cs="Times New Roman"/>
          <w:bCs/>
          <w:iCs/>
          <w:sz w:val="24"/>
          <w:szCs w:val="23"/>
        </w:rPr>
        <w:t>Краснолучанка</w:t>
      </w:r>
      <w:proofErr w:type="spellEnd"/>
      <w:r w:rsidR="0094637D">
        <w:rPr>
          <w:rFonts w:ascii="Times New Roman" w:hAnsi="Times New Roman" w:cs="Times New Roman"/>
          <w:bCs/>
          <w:iCs/>
          <w:sz w:val="24"/>
          <w:szCs w:val="23"/>
        </w:rPr>
        <w:t xml:space="preserve">», ФЛП </w:t>
      </w:r>
      <w:proofErr w:type="spellStart"/>
      <w:r w:rsidR="0094637D">
        <w:rPr>
          <w:rFonts w:ascii="Times New Roman" w:hAnsi="Times New Roman" w:cs="Times New Roman"/>
          <w:bCs/>
          <w:iCs/>
          <w:sz w:val="24"/>
          <w:szCs w:val="23"/>
        </w:rPr>
        <w:t>Кузяшова</w:t>
      </w:r>
      <w:proofErr w:type="spellEnd"/>
      <w:r w:rsidR="0094637D">
        <w:rPr>
          <w:rFonts w:ascii="Times New Roman" w:hAnsi="Times New Roman" w:cs="Times New Roman"/>
          <w:bCs/>
          <w:iCs/>
          <w:sz w:val="24"/>
          <w:szCs w:val="23"/>
        </w:rPr>
        <w:t xml:space="preserve"> Н.И. (ресторан «Хлеб-Соль»), ФЛП Комарова Р.(салон-студия «Перлина»), </w:t>
      </w:r>
      <w:r w:rsidR="0094637D" w:rsidRPr="0094637D">
        <w:rPr>
          <w:rFonts w:ascii="Times New Roman" w:hAnsi="Times New Roman" w:cs="Times New Roman"/>
          <w:bCs/>
          <w:iCs/>
          <w:sz w:val="24"/>
          <w:szCs w:val="23"/>
        </w:rPr>
        <w:t>ОДО</w:t>
      </w:r>
      <w:r w:rsidR="00096D8D">
        <w:rPr>
          <w:rFonts w:ascii="Times New Roman" w:hAnsi="Times New Roman" w:cs="Times New Roman"/>
          <w:bCs/>
          <w:iCs/>
          <w:sz w:val="24"/>
          <w:szCs w:val="23"/>
        </w:rPr>
        <w:t xml:space="preserve"> </w:t>
      </w:r>
      <w:r w:rsidR="00210457">
        <w:rPr>
          <w:rFonts w:ascii="Times New Roman" w:hAnsi="Times New Roman" w:cs="Times New Roman"/>
          <w:bCs/>
          <w:iCs/>
          <w:sz w:val="24"/>
          <w:szCs w:val="23"/>
        </w:rPr>
        <w:t>«АТП-10911», ФЛП Грибов В.К.</w:t>
      </w:r>
    </w:p>
    <w:p w:rsidR="0094637D" w:rsidRDefault="00E13072" w:rsidP="0094637D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3"/>
        </w:rPr>
      </w:pPr>
      <w:r>
        <w:rPr>
          <w:rFonts w:ascii="Times New Roman" w:hAnsi="Times New Roman" w:cs="Times New Roman"/>
          <w:bCs/>
          <w:iCs/>
          <w:sz w:val="24"/>
          <w:szCs w:val="23"/>
        </w:rPr>
        <w:t xml:space="preserve">     </w:t>
      </w:r>
      <w:r w:rsidR="0094637D" w:rsidRPr="0094637D">
        <w:rPr>
          <w:rFonts w:ascii="Times New Roman" w:hAnsi="Times New Roman" w:cs="Times New Roman"/>
          <w:bCs/>
          <w:iCs/>
          <w:sz w:val="24"/>
          <w:szCs w:val="23"/>
        </w:rPr>
        <w:t xml:space="preserve">В рамках социального партнёрства решаются вопросы не только организации производственной практики, но и трудоустройства выпускников. В течение всего учебного года проводится мониторинг обучающихся выпускных групп, который </w:t>
      </w:r>
      <w:r w:rsidR="0094637D">
        <w:rPr>
          <w:rFonts w:ascii="Times New Roman" w:hAnsi="Times New Roman" w:cs="Times New Roman"/>
          <w:bCs/>
          <w:iCs/>
          <w:sz w:val="24"/>
          <w:szCs w:val="23"/>
        </w:rPr>
        <w:t>позволяет планировать</w:t>
      </w:r>
      <w:r w:rsidR="0094637D" w:rsidRPr="0094637D">
        <w:rPr>
          <w:rFonts w:ascii="Times New Roman" w:hAnsi="Times New Roman" w:cs="Times New Roman"/>
          <w:bCs/>
          <w:iCs/>
          <w:sz w:val="24"/>
          <w:szCs w:val="23"/>
        </w:rPr>
        <w:t xml:space="preserve"> трудоустройство</w:t>
      </w:r>
      <w:r w:rsidR="0094637D">
        <w:rPr>
          <w:rFonts w:ascii="Times New Roman" w:hAnsi="Times New Roman" w:cs="Times New Roman"/>
          <w:bCs/>
          <w:iCs/>
          <w:sz w:val="24"/>
          <w:szCs w:val="23"/>
        </w:rPr>
        <w:t xml:space="preserve">. </w:t>
      </w:r>
    </w:p>
    <w:p w:rsidR="0094637D" w:rsidRDefault="00E13072" w:rsidP="0094637D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3"/>
        </w:rPr>
      </w:pPr>
      <w:r>
        <w:rPr>
          <w:rFonts w:ascii="Times New Roman" w:hAnsi="Times New Roman" w:cs="Times New Roman"/>
          <w:bCs/>
          <w:iCs/>
          <w:sz w:val="24"/>
          <w:szCs w:val="23"/>
        </w:rPr>
        <w:t xml:space="preserve">     </w:t>
      </w:r>
      <w:r w:rsidR="0094637D" w:rsidRPr="0094637D">
        <w:rPr>
          <w:rFonts w:ascii="Times New Roman" w:hAnsi="Times New Roman" w:cs="Times New Roman"/>
          <w:bCs/>
          <w:iCs/>
          <w:sz w:val="24"/>
          <w:szCs w:val="23"/>
        </w:rPr>
        <w:t xml:space="preserve">В целях повышения эффективности мероприятий по содействию трудоустройства выпускников в колледже продолжена работа </w:t>
      </w:r>
      <w:r w:rsidR="0094637D">
        <w:rPr>
          <w:rFonts w:ascii="Times New Roman" w:hAnsi="Times New Roman" w:cs="Times New Roman"/>
          <w:bCs/>
          <w:iCs/>
          <w:sz w:val="24"/>
          <w:szCs w:val="23"/>
        </w:rPr>
        <w:t>комиссии по распределению и трудоустройству выпускников.</w:t>
      </w:r>
    </w:p>
    <w:p w:rsidR="0094637D" w:rsidRDefault="0094637D" w:rsidP="0094637D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3"/>
        </w:rPr>
      </w:pPr>
      <w:r>
        <w:rPr>
          <w:rFonts w:ascii="Times New Roman" w:hAnsi="Times New Roman" w:cs="Times New Roman"/>
          <w:bCs/>
          <w:iCs/>
          <w:sz w:val="24"/>
          <w:szCs w:val="23"/>
        </w:rPr>
        <w:t xml:space="preserve">     Комиссия </w:t>
      </w:r>
      <w:r w:rsidRPr="0094637D">
        <w:rPr>
          <w:rFonts w:ascii="Times New Roman" w:hAnsi="Times New Roman" w:cs="Times New Roman"/>
          <w:bCs/>
          <w:iCs/>
          <w:sz w:val="24"/>
          <w:szCs w:val="23"/>
        </w:rPr>
        <w:t>осуществляет сво</w:t>
      </w:r>
      <w:r>
        <w:rPr>
          <w:rFonts w:ascii="Times New Roman" w:hAnsi="Times New Roman" w:cs="Times New Roman"/>
          <w:bCs/>
          <w:iCs/>
          <w:sz w:val="24"/>
          <w:szCs w:val="23"/>
        </w:rPr>
        <w:t xml:space="preserve">ю деятельность </w:t>
      </w:r>
      <w:proofErr w:type="gramStart"/>
      <w:r w:rsidR="00DF3EDA">
        <w:rPr>
          <w:rFonts w:ascii="Times New Roman" w:hAnsi="Times New Roman" w:cs="Times New Roman"/>
          <w:bCs/>
          <w:iCs/>
          <w:sz w:val="24"/>
          <w:szCs w:val="23"/>
        </w:rPr>
        <w:t>по</w:t>
      </w:r>
      <w:proofErr w:type="gramEnd"/>
      <w:r w:rsidRPr="0094637D">
        <w:rPr>
          <w:rFonts w:ascii="Times New Roman" w:hAnsi="Times New Roman" w:cs="Times New Roman"/>
          <w:bCs/>
          <w:iCs/>
          <w:sz w:val="24"/>
          <w:szCs w:val="23"/>
        </w:rPr>
        <w:t xml:space="preserve">: </w:t>
      </w:r>
    </w:p>
    <w:p w:rsidR="0094637D" w:rsidRDefault="0094637D" w:rsidP="0094637D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3"/>
        </w:rPr>
      </w:pPr>
      <w:r>
        <w:rPr>
          <w:rFonts w:ascii="Times New Roman" w:hAnsi="Times New Roman" w:cs="Times New Roman"/>
          <w:bCs/>
          <w:iCs/>
          <w:sz w:val="24"/>
          <w:szCs w:val="23"/>
        </w:rPr>
        <w:t>- информировани</w:t>
      </w:r>
      <w:r w:rsidR="00DF3EDA">
        <w:rPr>
          <w:rFonts w:ascii="Times New Roman" w:hAnsi="Times New Roman" w:cs="Times New Roman"/>
          <w:bCs/>
          <w:iCs/>
          <w:sz w:val="24"/>
          <w:szCs w:val="23"/>
        </w:rPr>
        <w:t>ю</w:t>
      </w:r>
      <w:r w:rsidR="00776082">
        <w:rPr>
          <w:rFonts w:ascii="Times New Roman" w:hAnsi="Times New Roman" w:cs="Times New Roman"/>
          <w:bCs/>
          <w:iCs/>
          <w:sz w:val="24"/>
          <w:szCs w:val="23"/>
        </w:rPr>
        <w:t xml:space="preserve"> </w:t>
      </w:r>
      <w:r w:rsidRPr="0094637D">
        <w:rPr>
          <w:rFonts w:ascii="Times New Roman" w:hAnsi="Times New Roman" w:cs="Times New Roman"/>
          <w:bCs/>
          <w:iCs/>
          <w:sz w:val="24"/>
          <w:szCs w:val="23"/>
        </w:rPr>
        <w:t xml:space="preserve">выпускников о состоянии и тенденциях рынка труда с целью содействия их трудоустройству; </w:t>
      </w:r>
    </w:p>
    <w:p w:rsidR="00DF3EDA" w:rsidRDefault="0094637D" w:rsidP="0094637D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3"/>
        </w:rPr>
      </w:pPr>
      <w:r w:rsidRPr="0094637D">
        <w:rPr>
          <w:rFonts w:ascii="Times New Roman" w:hAnsi="Times New Roman" w:cs="Times New Roman"/>
          <w:bCs/>
          <w:iCs/>
          <w:sz w:val="24"/>
          <w:szCs w:val="23"/>
        </w:rPr>
        <w:t>- трудоустройств</w:t>
      </w:r>
      <w:r w:rsidR="00DF3EDA">
        <w:rPr>
          <w:rFonts w:ascii="Times New Roman" w:hAnsi="Times New Roman" w:cs="Times New Roman"/>
          <w:bCs/>
          <w:iCs/>
          <w:sz w:val="24"/>
          <w:szCs w:val="23"/>
        </w:rPr>
        <w:t>у</w:t>
      </w:r>
      <w:r w:rsidRPr="0094637D">
        <w:rPr>
          <w:rFonts w:ascii="Times New Roman" w:hAnsi="Times New Roman" w:cs="Times New Roman"/>
          <w:bCs/>
          <w:iCs/>
          <w:sz w:val="24"/>
          <w:szCs w:val="23"/>
        </w:rPr>
        <w:t xml:space="preserve"> выпускников. </w:t>
      </w:r>
    </w:p>
    <w:p w:rsidR="00DF3EDA" w:rsidRDefault="00DF3EDA" w:rsidP="0094637D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3"/>
        </w:rPr>
      </w:pPr>
      <w:r>
        <w:rPr>
          <w:rFonts w:ascii="Times New Roman" w:hAnsi="Times New Roman" w:cs="Times New Roman"/>
          <w:bCs/>
          <w:iCs/>
          <w:sz w:val="24"/>
          <w:szCs w:val="23"/>
        </w:rPr>
        <w:t>- с</w:t>
      </w:r>
      <w:r w:rsidR="0094637D" w:rsidRPr="0094637D">
        <w:rPr>
          <w:rFonts w:ascii="Times New Roman" w:hAnsi="Times New Roman" w:cs="Times New Roman"/>
          <w:bCs/>
          <w:iCs/>
          <w:sz w:val="24"/>
          <w:szCs w:val="23"/>
        </w:rPr>
        <w:t>отрудничеств</w:t>
      </w:r>
      <w:r>
        <w:rPr>
          <w:rFonts w:ascii="Times New Roman" w:hAnsi="Times New Roman" w:cs="Times New Roman"/>
          <w:bCs/>
          <w:iCs/>
          <w:sz w:val="24"/>
          <w:szCs w:val="23"/>
        </w:rPr>
        <w:t>у</w:t>
      </w:r>
      <w:r w:rsidR="0094637D" w:rsidRPr="0094637D">
        <w:rPr>
          <w:rFonts w:ascii="Times New Roman" w:hAnsi="Times New Roman" w:cs="Times New Roman"/>
          <w:bCs/>
          <w:iCs/>
          <w:sz w:val="24"/>
          <w:szCs w:val="23"/>
        </w:rPr>
        <w:t xml:space="preserve"> с предприятиями и организациями, выступающими в качестве работодателей </w:t>
      </w:r>
      <w:r>
        <w:rPr>
          <w:rFonts w:ascii="Times New Roman" w:hAnsi="Times New Roman" w:cs="Times New Roman"/>
          <w:bCs/>
          <w:iCs/>
          <w:sz w:val="24"/>
          <w:szCs w:val="23"/>
        </w:rPr>
        <w:t>для обучающихся и выпускников</w:t>
      </w:r>
    </w:p>
    <w:p w:rsidR="00DF3EDA" w:rsidRDefault="00DF3EDA" w:rsidP="0094637D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3"/>
        </w:rPr>
      </w:pPr>
      <w:r>
        <w:rPr>
          <w:rFonts w:ascii="Times New Roman" w:hAnsi="Times New Roman" w:cs="Times New Roman"/>
          <w:bCs/>
          <w:iCs/>
          <w:sz w:val="24"/>
          <w:szCs w:val="23"/>
        </w:rPr>
        <w:t>- в</w:t>
      </w:r>
      <w:r w:rsidR="0094637D" w:rsidRPr="0094637D">
        <w:rPr>
          <w:rFonts w:ascii="Times New Roman" w:hAnsi="Times New Roman" w:cs="Times New Roman"/>
          <w:bCs/>
          <w:iCs/>
          <w:sz w:val="24"/>
          <w:szCs w:val="23"/>
        </w:rPr>
        <w:t>заимодействи</w:t>
      </w:r>
      <w:r>
        <w:rPr>
          <w:rFonts w:ascii="Times New Roman" w:hAnsi="Times New Roman" w:cs="Times New Roman"/>
          <w:bCs/>
          <w:iCs/>
          <w:sz w:val="24"/>
          <w:szCs w:val="23"/>
        </w:rPr>
        <w:t>ю</w:t>
      </w:r>
      <w:r w:rsidR="0094637D" w:rsidRPr="0094637D">
        <w:rPr>
          <w:rFonts w:ascii="Times New Roman" w:hAnsi="Times New Roman" w:cs="Times New Roman"/>
          <w:bCs/>
          <w:iCs/>
          <w:sz w:val="24"/>
          <w:szCs w:val="23"/>
        </w:rPr>
        <w:t xml:space="preserve"> с органами исполнительной</w:t>
      </w:r>
      <w:r>
        <w:rPr>
          <w:rFonts w:ascii="Times New Roman" w:hAnsi="Times New Roman" w:cs="Times New Roman"/>
          <w:bCs/>
          <w:iCs/>
          <w:sz w:val="24"/>
          <w:szCs w:val="23"/>
        </w:rPr>
        <w:t xml:space="preserve"> власти.</w:t>
      </w:r>
    </w:p>
    <w:p w:rsidR="00DF3EDA" w:rsidRDefault="00E13072" w:rsidP="0094637D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3"/>
        </w:rPr>
      </w:pPr>
      <w:r>
        <w:rPr>
          <w:rFonts w:ascii="Times New Roman" w:hAnsi="Times New Roman" w:cs="Times New Roman"/>
          <w:bCs/>
          <w:iCs/>
          <w:sz w:val="24"/>
          <w:szCs w:val="23"/>
        </w:rPr>
        <w:t xml:space="preserve">     </w:t>
      </w:r>
      <w:r w:rsidR="0094637D" w:rsidRPr="0094637D">
        <w:rPr>
          <w:rFonts w:ascii="Times New Roman" w:hAnsi="Times New Roman" w:cs="Times New Roman"/>
          <w:bCs/>
          <w:iCs/>
          <w:sz w:val="24"/>
          <w:szCs w:val="23"/>
        </w:rPr>
        <w:t>С целью содействия трудоустройству выпускников колледжа в гр</w:t>
      </w:r>
      <w:r w:rsidR="00DF3EDA">
        <w:rPr>
          <w:rFonts w:ascii="Times New Roman" w:hAnsi="Times New Roman" w:cs="Times New Roman"/>
          <w:bCs/>
          <w:iCs/>
          <w:sz w:val="24"/>
          <w:szCs w:val="23"/>
        </w:rPr>
        <w:t xml:space="preserve">уппах проводятся классные часы. </w:t>
      </w:r>
      <w:r w:rsidR="0094637D" w:rsidRPr="0094637D">
        <w:rPr>
          <w:rFonts w:ascii="Times New Roman" w:hAnsi="Times New Roman" w:cs="Times New Roman"/>
          <w:bCs/>
          <w:iCs/>
          <w:sz w:val="24"/>
          <w:szCs w:val="23"/>
        </w:rPr>
        <w:t>Выпускникам разъясняются их права и обязанности при трудоустройстве, предлагаются варианты мест по трудоустройству</w:t>
      </w:r>
      <w:r w:rsidR="00DF3EDA">
        <w:rPr>
          <w:rFonts w:ascii="Times New Roman" w:hAnsi="Times New Roman" w:cs="Times New Roman"/>
          <w:bCs/>
          <w:iCs/>
          <w:sz w:val="24"/>
          <w:szCs w:val="23"/>
        </w:rPr>
        <w:t>.</w:t>
      </w:r>
    </w:p>
    <w:p w:rsidR="00B76722" w:rsidRDefault="00B76722" w:rsidP="0094637D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3"/>
        </w:rPr>
      </w:pPr>
    </w:p>
    <w:p w:rsidR="00DF3EDA" w:rsidRDefault="00DF3EDA" w:rsidP="00DF3EDA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3"/>
        </w:rPr>
      </w:pPr>
      <w:r w:rsidRPr="00DF3EDA">
        <w:rPr>
          <w:rFonts w:ascii="Times New Roman" w:hAnsi="Times New Roman" w:cs="Times New Roman"/>
          <w:b/>
          <w:bCs/>
          <w:iCs/>
          <w:sz w:val="24"/>
          <w:szCs w:val="23"/>
        </w:rPr>
        <w:t>Результаты мониторинга трудоустройства выпускников за четыре учебных года пр</w:t>
      </w:r>
      <w:r>
        <w:rPr>
          <w:rFonts w:ascii="Times New Roman" w:hAnsi="Times New Roman" w:cs="Times New Roman"/>
          <w:b/>
          <w:bCs/>
          <w:iCs/>
          <w:sz w:val="24"/>
          <w:szCs w:val="23"/>
        </w:rPr>
        <w:t>иведены в таблице № 9</w:t>
      </w:r>
      <w:r w:rsidRPr="00DF3EDA">
        <w:rPr>
          <w:rFonts w:ascii="Times New Roman" w:hAnsi="Times New Roman" w:cs="Times New Roman"/>
          <w:b/>
          <w:bCs/>
          <w:iCs/>
          <w:sz w:val="24"/>
          <w:szCs w:val="23"/>
        </w:rPr>
        <w:t>.</w:t>
      </w:r>
    </w:p>
    <w:p w:rsidR="00DF3EDA" w:rsidRDefault="00DF3EDA" w:rsidP="00DF3EDA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3"/>
        </w:rPr>
      </w:pPr>
      <w:r w:rsidRPr="00DF3EDA">
        <w:rPr>
          <w:rFonts w:ascii="Times New Roman" w:hAnsi="Times New Roman" w:cs="Times New Roman"/>
          <w:b/>
          <w:bCs/>
          <w:iCs/>
          <w:sz w:val="24"/>
          <w:szCs w:val="23"/>
        </w:rPr>
        <w:t>ИНФОРМАЦИЯ О ТРУДОУСТРОЙСТВ</w:t>
      </w:r>
      <w:r w:rsidR="007230A3">
        <w:rPr>
          <w:rFonts w:ascii="Times New Roman" w:hAnsi="Times New Roman" w:cs="Times New Roman"/>
          <w:b/>
          <w:bCs/>
          <w:iCs/>
          <w:sz w:val="24"/>
          <w:szCs w:val="23"/>
        </w:rPr>
        <w:t>Е ВЫПУСКНИК</w:t>
      </w:r>
      <w:r w:rsidR="00210457">
        <w:rPr>
          <w:rFonts w:ascii="Times New Roman" w:hAnsi="Times New Roman" w:cs="Times New Roman"/>
          <w:b/>
          <w:bCs/>
          <w:iCs/>
          <w:sz w:val="24"/>
          <w:szCs w:val="23"/>
        </w:rPr>
        <w:t>ОВ ГБОУ СПО ЛНР «ККТСПИ» ЗА 2020-2021</w:t>
      </w:r>
      <w:r w:rsidRPr="00DF3EDA">
        <w:rPr>
          <w:rFonts w:ascii="Times New Roman" w:hAnsi="Times New Roman" w:cs="Times New Roman"/>
          <w:b/>
          <w:bCs/>
          <w:iCs/>
          <w:sz w:val="24"/>
          <w:szCs w:val="23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DF3EDA" w:rsidRPr="00DF3EDA" w:rsidTr="009614D4">
        <w:tc>
          <w:tcPr>
            <w:tcW w:w="817" w:type="dxa"/>
          </w:tcPr>
          <w:p w:rsidR="00DF3EDA" w:rsidRPr="00DF3EDA" w:rsidRDefault="00DF3EDA" w:rsidP="00DF3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3"/>
              </w:rPr>
            </w:pPr>
            <w:r w:rsidRPr="00DF3EDA">
              <w:rPr>
                <w:rFonts w:ascii="Times New Roman" w:hAnsi="Times New Roman" w:cs="Times New Roman"/>
                <w:b/>
                <w:bCs/>
                <w:iCs/>
                <w:szCs w:val="23"/>
              </w:rPr>
              <w:t xml:space="preserve">№ </w:t>
            </w:r>
            <w:proofErr w:type="gramStart"/>
            <w:r w:rsidRPr="00DF3EDA">
              <w:rPr>
                <w:rFonts w:ascii="Times New Roman" w:hAnsi="Times New Roman" w:cs="Times New Roman"/>
                <w:b/>
                <w:bCs/>
                <w:iCs/>
                <w:szCs w:val="23"/>
              </w:rPr>
              <w:t>п</w:t>
            </w:r>
            <w:proofErr w:type="gramEnd"/>
            <w:r w:rsidRPr="00DF3EDA">
              <w:rPr>
                <w:rFonts w:ascii="Times New Roman" w:hAnsi="Times New Roman" w:cs="Times New Roman"/>
                <w:b/>
                <w:bCs/>
                <w:iCs/>
                <w:szCs w:val="23"/>
              </w:rPr>
              <w:t>/п</w:t>
            </w:r>
          </w:p>
        </w:tc>
        <w:tc>
          <w:tcPr>
            <w:tcW w:w="6946" w:type="dxa"/>
          </w:tcPr>
          <w:p w:rsidR="00DF3EDA" w:rsidRPr="00DF3EDA" w:rsidRDefault="00DF3EDA" w:rsidP="00DF3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3"/>
              </w:rPr>
            </w:pPr>
            <w:r w:rsidRPr="00DF3EDA">
              <w:rPr>
                <w:rFonts w:ascii="Times New Roman" w:hAnsi="Times New Roman" w:cs="Times New Roman"/>
                <w:b/>
                <w:bCs/>
                <w:iCs/>
                <w:szCs w:val="23"/>
              </w:rPr>
              <w:t>Показатель</w:t>
            </w:r>
          </w:p>
        </w:tc>
        <w:tc>
          <w:tcPr>
            <w:tcW w:w="1808" w:type="dxa"/>
          </w:tcPr>
          <w:p w:rsidR="00DF3EDA" w:rsidRPr="00DF3EDA" w:rsidRDefault="00210457" w:rsidP="00DF3E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23"/>
              </w:rPr>
              <w:t>2020-2021</w:t>
            </w:r>
            <w:r w:rsidR="00DF3EDA">
              <w:rPr>
                <w:rFonts w:ascii="Times New Roman" w:hAnsi="Times New Roman" w:cs="Times New Roman"/>
                <w:b/>
                <w:bCs/>
                <w:iCs/>
                <w:szCs w:val="23"/>
              </w:rPr>
              <w:t xml:space="preserve"> год</w:t>
            </w:r>
          </w:p>
        </w:tc>
      </w:tr>
      <w:tr w:rsidR="00DF3EDA" w:rsidRPr="00DF3EDA" w:rsidTr="007200BC">
        <w:tc>
          <w:tcPr>
            <w:tcW w:w="817" w:type="dxa"/>
          </w:tcPr>
          <w:p w:rsidR="00DF3EDA" w:rsidRPr="00DF3EDA" w:rsidRDefault="009614D4" w:rsidP="00DF3ED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1</w:t>
            </w:r>
          </w:p>
        </w:tc>
        <w:tc>
          <w:tcPr>
            <w:tcW w:w="6946" w:type="dxa"/>
          </w:tcPr>
          <w:p w:rsidR="00DF3EDA" w:rsidRPr="00DF3EDA" w:rsidRDefault="009614D4" w:rsidP="009614D4">
            <w:pPr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П</w:t>
            </w:r>
            <w:r w:rsidRPr="00DF3EDA">
              <w:rPr>
                <w:rFonts w:ascii="Times New Roman" w:hAnsi="Times New Roman" w:cs="Times New Roman"/>
                <w:bCs/>
                <w:iCs/>
                <w:szCs w:val="23"/>
              </w:rPr>
              <w:t xml:space="preserve">олучили </w:t>
            </w:r>
            <w:r>
              <w:rPr>
                <w:rFonts w:ascii="Times New Roman" w:hAnsi="Times New Roman" w:cs="Times New Roman"/>
                <w:bCs/>
                <w:iCs/>
                <w:szCs w:val="23"/>
              </w:rPr>
              <w:t>направление на работу и т</w:t>
            </w:r>
            <w:r w:rsidR="00DF3EDA" w:rsidRPr="00DF3EDA">
              <w:rPr>
                <w:rFonts w:ascii="Times New Roman" w:hAnsi="Times New Roman" w:cs="Times New Roman"/>
                <w:bCs/>
                <w:iCs/>
                <w:szCs w:val="23"/>
              </w:rPr>
              <w:t>руд</w:t>
            </w:r>
            <w:r>
              <w:rPr>
                <w:rFonts w:ascii="Times New Roman" w:hAnsi="Times New Roman" w:cs="Times New Roman"/>
                <w:bCs/>
                <w:iCs/>
                <w:szCs w:val="23"/>
              </w:rPr>
              <w:t xml:space="preserve">оустроились </w:t>
            </w:r>
          </w:p>
        </w:tc>
        <w:tc>
          <w:tcPr>
            <w:tcW w:w="1808" w:type="dxa"/>
            <w:vAlign w:val="center"/>
          </w:tcPr>
          <w:p w:rsidR="00DF3EDA" w:rsidRPr="00B729F9" w:rsidRDefault="00B20C6B" w:rsidP="007200B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B729F9">
              <w:rPr>
                <w:rFonts w:ascii="Times New Roman" w:hAnsi="Times New Roman" w:cs="Times New Roman"/>
                <w:bCs/>
                <w:iCs/>
                <w:szCs w:val="23"/>
              </w:rPr>
              <w:t>1</w:t>
            </w:r>
          </w:p>
        </w:tc>
      </w:tr>
      <w:tr w:rsidR="00B33F5D" w:rsidRPr="00DF3EDA" w:rsidTr="007200BC">
        <w:tc>
          <w:tcPr>
            <w:tcW w:w="817" w:type="dxa"/>
          </w:tcPr>
          <w:p w:rsidR="00B33F5D" w:rsidRPr="00DF3EDA" w:rsidRDefault="00B33F5D" w:rsidP="00DF3ED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2</w:t>
            </w:r>
          </w:p>
        </w:tc>
        <w:tc>
          <w:tcPr>
            <w:tcW w:w="6946" w:type="dxa"/>
          </w:tcPr>
          <w:p w:rsidR="00B33F5D" w:rsidRPr="00DF3EDA" w:rsidRDefault="00B33F5D" w:rsidP="00522C1D">
            <w:pPr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П</w:t>
            </w:r>
            <w:r w:rsidRPr="00DF3EDA">
              <w:rPr>
                <w:rFonts w:ascii="Times New Roman" w:hAnsi="Times New Roman" w:cs="Times New Roman"/>
                <w:bCs/>
                <w:iCs/>
                <w:szCs w:val="23"/>
              </w:rPr>
              <w:t xml:space="preserve">олучили </w:t>
            </w:r>
            <w:r>
              <w:rPr>
                <w:rFonts w:ascii="Times New Roman" w:hAnsi="Times New Roman" w:cs="Times New Roman"/>
                <w:bCs/>
                <w:iCs/>
                <w:szCs w:val="23"/>
              </w:rPr>
              <w:t>направление на работу и не т</w:t>
            </w:r>
            <w:r w:rsidRPr="00DF3EDA">
              <w:rPr>
                <w:rFonts w:ascii="Times New Roman" w:hAnsi="Times New Roman" w:cs="Times New Roman"/>
                <w:bCs/>
                <w:iCs/>
                <w:szCs w:val="23"/>
              </w:rPr>
              <w:t>руд</w:t>
            </w:r>
            <w:r>
              <w:rPr>
                <w:rFonts w:ascii="Times New Roman" w:hAnsi="Times New Roman" w:cs="Times New Roman"/>
                <w:bCs/>
                <w:iCs/>
                <w:szCs w:val="23"/>
              </w:rPr>
              <w:t xml:space="preserve">оустроились </w:t>
            </w:r>
          </w:p>
        </w:tc>
        <w:tc>
          <w:tcPr>
            <w:tcW w:w="1808" w:type="dxa"/>
            <w:vAlign w:val="center"/>
          </w:tcPr>
          <w:p w:rsidR="00B33F5D" w:rsidRPr="00B729F9" w:rsidRDefault="00B33F5D" w:rsidP="007200B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B729F9">
              <w:rPr>
                <w:rFonts w:ascii="Times New Roman" w:hAnsi="Times New Roman" w:cs="Times New Roman"/>
                <w:bCs/>
                <w:iCs/>
                <w:szCs w:val="23"/>
              </w:rPr>
              <w:t>0</w:t>
            </w:r>
          </w:p>
        </w:tc>
      </w:tr>
      <w:tr w:rsidR="00B33F5D" w:rsidRPr="00DF3EDA" w:rsidTr="007200BC">
        <w:tc>
          <w:tcPr>
            <w:tcW w:w="817" w:type="dxa"/>
          </w:tcPr>
          <w:p w:rsidR="00B33F5D" w:rsidRPr="00DF3EDA" w:rsidRDefault="00B33F5D" w:rsidP="00DF3ED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3</w:t>
            </w:r>
          </w:p>
        </w:tc>
        <w:tc>
          <w:tcPr>
            <w:tcW w:w="6946" w:type="dxa"/>
          </w:tcPr>
          <w:p w:rsidR="00B33F5D" w:rsidRPr="00DF3EDA" w:rsidRDefault="00B33F5D" w:rsidP="00FC23DC">
            <w:pPr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Получили справку о самостоятельном трудоустройстве и трудоустроились</w:t>
            </w:r>
            <w:r w:rsidR="001A4610">
              <w:rPr>
                <w:rFonts w:ascii="Times New Roman" w:hAnsi="Times New Roman" w:cs="Times New Roman"/>
                <w:bCs/>
                <w:iCs/>
                <w:szCs w:val="23"/>
              </w:rPr>
              <w:t>, из них:</w:t>
            </w:r>
          </w:p>
        </w:tc>
        <w:tc>
          <w:tcPr>
            <w:tcW w:w="1808" w:type="dxa"/>
            <w:vAlign w:val="center"/>
          </w:tcPr>
          <w:p w:rsidR="00B33F5D" w:rsidRPr="00B729F9" w:rsidRDefault="00B33F5D" w:rsidP="00B729F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B729F9">
              <w:rPr>
                <w:rFonts w:ascii="Times New Roman" w:hAnsi="Times New Roman" w:cs="Times New Roman"/>
                <w:bCs/>
                <w:iCs/>
                <w:szCs w:val="23"/>
              </w:rPr>
              <w:t>13</w:t>
            </w:r>
            <w:r w:rsidR="00B729F9" w:rsidRPr="00B729F9">
              <w:rPr>
                <w:rFonts w:ascii="Times New Roman" w:hAnsi="Times New Roman" w:cs="Times New Roman"/>
                <w:bCs/>
                <w:iCs/>
                <w:szCs w:val="23"/>
              </w:rPr>
              <w:t>6</w:t>
            </w:r>
          </w:p>
        </w:tc>
      </w:tr>
      <w:tr w:rsidR="00B33F5D" w:rsidRPr="00DF3EDA" w:rsidTr="007200BC">
        <w:tc>
          <w:tcPr>
            <w:tcW w:w="817" w:type="dxa"/>
          </w:tcPr>
          <w:p w:rsidR="00B33F5D" w:rsidRPr="00DF3EDA" w:rsidRDefault="00B33F5D" w:rsidP="00DF3ED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4</w:t>
            </w:r>
          </w:p>
        </w:tc>
        <w:tc>
          <w:tcPr>
            <w:tcW w:w="6946" w:type="dxa"/>
          </w:tcPr>
          <w:p w:rsidR="00B33F5D" w:rsidRPr="00DF3EDA" w:rsidRDefault="007200BC" w:rsidP="00522C1D">
            <w:pPr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 xml:space="preserve">- </w:t>
            </w:r>
            <w:r w:rsidR="00B33F5D">
              <w:rPr>
                <w:rFonts w:ascii="Times New Roman" w:hAnsi="Times New Roman" w:cs="Times New Roman"/>
                <w:bCs/>
                <w:iCs/>
                <w:szCs w:val="23"/>
              </w:rPr>
              <w:t>продолжили обучение в учреждениях образования</w:t>
            </w:r>
          </w:p>
        </w:tc>
        <w:tc>
          <w:tcPr>
            <w:tcW w:w="1808" w:type="dxa"/>
            <w:vAlign w:val="center"/>
          </w:tcPr>
          <w:p w:rsidR="00B33F5D" w:rsidRPr="00B729F9" w:rsidRDefault="00B729F9" w:rsidP="007200B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B729F9">
              <w:rPr>
                <w:rFonts w:ascii="Times New Roman" w:hAnsi="Times New Roman" w:cs="Times New Roman"/>
                <w:bCs/>
                <w:iCs/>
                <w:szCs w:val="23"/>
              </w:rPr>
              <w:t>7</w:t>
            </w:r>
          </w:p>
        </w:tc>
      </w:tr>
      <w:tr w:rsidR="00B33F5D" w:rsidRPr="00DF3EDA" w:rsidTr="007200BC">
        <w:tc>
          <w:tcPr>
            <w:tcW w:w="817" w:type="dxa"/>
          </w:tcPr>
          <w:p w:rsidR="00B33F5D" w:rsidRDefault="00B33F5D" w:rsidP="00DF3ED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5</w:t>
            </w:r>
          </w:p>
        </w:tc>
        <w:tc>
          <w:tcPr>
            <w:tcW w:w="6946" w:type="dxa"/>
          </w:tcPr>
          <w:p w:rsidR="00B33F5D" w:rsidRPr="00DF3EDA" w:rsidRDefault="007200BC" w:rsidP="00522C1D">
            <w:pPr>
              <w:rPr>
                <w:rFonts w:ascii="Times New Roman" w:hAnsi="Times New Roman" w:cs="Times New Roman"/>
                <w:bCs/>
                <w:iCs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- получили справку о самостоятельном трудоустройстве и не трудоустроились</w:t>
            </w:r>
          </w:p>
        </w:tc>
        <w:tc>
          <w:tcPr>
            <w:tcW w:w="1808" w:type="dxa"/>
            <w:vAlign w:val="center"/>
          </w:tcPr>
          <w:p w:rsidR="00B33F5D" w:rsidRPr="00B729F9" w:rsidRDefault="00B729F9" w:rsidP="007200B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B729F9">
              <w:rPr>
                <w:rFonts w:ascii="Times New Roman" w:hAnsi="Times New Roman" w:cs="Times New Roman"/>
                <w:bCs/>
                <w:iCs/>
                <w:szCs w:val="23"/>
              </w:rPr>
              <w:t>59</w:t>
            </w:r>
          </w:p>
        </w:tc>
      </w:tr>
    </w:tbl>
    <w:p w:rsidR="00DF3EDA" w:rsidRDefault="00DF3EDA" w:rsidP="00DF3EDA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3"/>
        </w:rPr>
      </w:pPr>
    </w:p>
    <w:p w:rsidR="00A15F3B" w:rsidRPr="00E13072" w:rsidRDefault="00E13072" w:rsidP="009614D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3"/>
        </w:rPr>
        <w:t xml:space="preserve">     </w:t>
      </w:r>
      <w:r w:rsidR="009614D4" w:rsidRPr="00E13072">
        <w:rPr>
          <w:rFonts w:ascii="Times New Roman" w:hAnsi="Times New Roman" w:cs="Times New Roman"/>
          <w:b/>
          <w:bCs/>
          <w:i/>
          <w:iCs/>
          <w:sz w:val="24"/>
          <w:szCs w:val="23"/>
        </w:rPr>
        <w:t>Вывод: Качество подготовки выпускников в колледже является определяющим направлением в образовательной деятельности, его содержание соответствует требованиям ГОС и уровню подготовки по профессиям колледжа.</w:t>
      </w:r>
    </w:p>
    <w:p w:rsidR="006E3A33" w:rsidRDefault="006E3A33" w:rsidP="009614D4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3"/>
        </w:rPr>
      </w:pPr>
    </w:p>
    <w:p w:rsidR="00A15F3B" w:rsidRDefault="00A15F3B" w:rsidP="009614D4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3"/>
        </w:rPr>
      </w:pPr>
    </w:p>
    <w:p w:rsidR="00A15F3B" w:rsidRDefault="00A15F3B" w:rsidP="009614D4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3"/>
        </w:rPr>
      </w:pPr>
    </w:p>
    <w:p w:rsidR="00A15F3B" w:rsidRDefault="00A15F3B" w:rsidP="009614D4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3"/>
        </w:rPr>
      </w:pPr>
    </w:p>
    <w:p w:rsidR="00A15F3B" w:rsidRDefault="00A15F3B" w:rsidP="009614D4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3"/>
        </w:rPr>
      </w:pPr>
    </w:p>
    <w:p w:rsidR="00A15F3B" w:rsidRDefault="00A15F3B" w:rsidP="009614D4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3"/>
        </w:rPr>
      </w:pPr>
    </w:p>
    <w:p w:rsidR="00A15F3B" w:rsidRDefault="00A15F3B" w:rsidP="009614D4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3"/>
        </w:rPr>
      </w:pPr>
    </w:p>
    <w:p w:rsidR="00A15F3B" w:rsidRDefault="00A15F3B" w:rsidP="009614D4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3"/>
        </w:rPr>
      </w:pPr>
    </w:p>
    <w:p w:rsidR="00A15F3B" w:rsidRDefault="00A15F3B" w:rsidP="009614D4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3"/>
        </w:rPr>
      </w:pPr>
    </w:p>
    <w:p w:rsidR="00A15F3B" w:rsidRDefault="00A15F3B" w:rsidP="009614D4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3"/>
        </w:rPr>
      </w:pPr>
    </w:p>
    <w:p w:rsidR="00A15F3B" w:rsidRDefault="00A15F3B" w:rsidP="009614D4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3"/>
        </w:rPr>
      </w:pPr>
    </w:p>
    <w:p w:rsidR="00A15F3B" w:rsidRDefault="00A15F3B" w:rsidP="009614D4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3"/>
        </w:rPr>
      </w:pPr>
    </w:p>
    <w:p w:rsidR="00A15F3B" w:rsidRDefault="00A15F3B" w:rsidP="009614D4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3"/>
        </w:rPr>
      </w:pPr>
    </w:p>
    <w:p w:rsidR="00A15F3B" w:rsidRDefault="00A15F3B" w:rsidP="009614D4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3"/>
        </w:rPr>
      </w:pPr>
    </w:p>
    <w:p w:rsidR="00A15F3B" w:rsidRDefault="00A15F3B" w:rsidP="009614D4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3"/>
        </w:rPr>
      </w:pPr>
    </w:p>
    <w:p w:rsidR="00A15F3B" w:rsidRDefault="00A15F3B" w:rsidP="009614D4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3"/>
        </w:rPr>
      </w:pPr>
    </w:p>
    <w:p w:rsidR="006A163C" w:rsidRDefault="006A163C" w:rsidP="009614D4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3"/>
        </w:rPr>
      </w:pPr>
    </w:p>
    <w:p w:rsidR="00B571FC" w:rsidRDefault="00B571FC" w:rsidP="009614D4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3"/>
        </w:rPr>
      </w:pPr>
    </w:p>
    <w:p w:rsidR="00B571FC" w:rsidRDefault="00B571FC" w:rsidP="009614D4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3"/>
        </w:rPr>
      </w:pPr>
    </w:p>
    <w:p w:rsidR="00B571FC" w:rsidRDefault="00B571FC" w:rsidP="009614D4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3"/>
        </w:rPr>
      </w:pPr>
    </w:p>
    <w:p w:rsidR="00B76722" w:rsidRDefault="00B76722" w:rsidP="009614D4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3"/>
        </w:rPr>
      </w:pPr>
    </w:p>
    <w:p w:rsidR="00B571FC" w:rsidRDefault="00B571FC" w:rsidP="009614D4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3"/>
        </w:rPr>
      </w:pPr>
    </w:p>
    <w:p w:rsidR="007A1547" w:rsidRDefault="007A1547" w:rsidP="009614D4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3"/>
        </w:rPr>
      </w:pPr>
    </w:p>
    <w:p w:rsidR="007A1547" w:rsidRDefault="007A1547" w:rsidP="009614D4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3"/>
        </w:rPr>
      </w:pPr>
    </w:p>
    <w:p w:rsidR="007A1547" w:rsidRDefault="007A1547" w:rsidP="009614D4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3"/>
        </w:rPr>
      </w:pPr>
    </w:p>
    <w:p w:rsidR="007A1547" w:rsidRDefault="007A1547" w:rsidP="009614D4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3"/>
        </w:rPr>
      </w:pPr>
    </w:p>
    <w:p w:rsidR="007A1547" w:rsidRDefault="007A1547" w:rsidP="009614D4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3"/>
        </w:rPr>
      </w:pPr>
    </w:p>
    <w:p w:rsidR="007A1547" w:rsidRDefault="007A1547" w:rsidP="009614D4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3"/>
        </w:rPr>
      </w:pPr>
    </w:p>
    <w:p w:rsidR="007A1547" w:rsidRDefault="007A1547" w:rsidP="009614D4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3"/>
        </w:rPr>
      </w:pPr>
    </w:p>
    <w:p w:rsidR="007A1547" w:rsidRDefault="007A1547" w:rsidP="009614D4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3"/>
        </w:rPr>
      </w:pPr>
    </w:p>
    <w:p w:rsidR="007A1547" w:rsidRDefault="007A1547" w:rsidP="009614D4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3"/>
        </w:rPr>
      </w:pPr>
    </w:p>
    <w:p w:rsidR="006E3A33" w:rsidRPr="006E3A33" w:rsidRDefault="006E3A33" w:rsidP="006E3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3A33">
        <w:rPr>
          <w:rFonts w:ascii="Times New Roman" w:hAnsi="Times New Roman"/>
          <w:b/>
          <w:sz w:val="24"/>
          <w:szCs w:val="24"/>
          <w:lang w:eastAsia="ru-RU"/>
        </w:rPr>
        <w:lastRenderedPageBreak/>
        <w:t>4. УСЛОВИЯ РЕАЛИЗАЦИИ ОБРАЗОВАТЕЛЬНЫХ ПРОГРАММ</w:t>
      </w:r>
    </w:p>
    <w:p w:rsidR="006E3A33" w:rsidRPr="006E3A33" w:rsidRDefault="006E3A33" w:rsidP="006E3A3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E3A33" w:rsidRPr="006E3A33" w:rsidRDefault="006E3A33" w:rsidP="006E3A33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3A33">
        <w:rPr>
          <w:rFonts w:ascii="Times New Roman" w:hAnsi="Times New Roman"/>
          <w:b/>
          <w:sz w:val="24"/>
          <w:szCs w:val="24"/>
          <w:lang w:eastAsia="ru-RU"/>
        </w:rPr>
        <w:t>4.1. Кадровый потенциал</w:t>
      </w:r>
      <w:r w:rsidRPr="006E3A33">
        <w:rPr>
          <w:rFonts w:ascii="Times New Roman" w:hAnsi="Times New Roman"/>
          <w:sz w:val="24"/>
          <w:szCs w:val="24"/>
          <w:lang w:eastAsia="ru-RU"/>
        </w:rPr>
        <w:tab/>
      </w:r>
      <w:r w:rsidRPr="006E3A33">
        <w:rPr>
          <w:rFonts w:ascii="Times New Roman" w:hAnsi="Times New Roman"/>
          <w:sz w:val="24"/>
          <w:szCs w:val="24"/>
          <w:lang w:eastAsia="ru-RU"/>
        </w:rPr>
        <w:tab/>
      </w:r>
      <w:r w:rsidRPr="006E3A33">
        <w:rPr>
          <w:rFonts w:ascii="Times New Roman" w:hAnsi="Times New Roman"/>
          <w:sz w:val="24"/>
          <w:szCs w:val="24"/>
          <w:lang w:eastAsia="ru-RU"/>
        </w:rPr>
        <w:tab/>
      </w:r>
      <w:r w:rsidRPr="006E3A33">
        <w:rPr>
          <w:rFonts w:ascii="Times New Roman" w:hAnsi="Times New Roman"/>
          <w:sz w:val="24"/>
          <w:szCs w:val="24"/>
          <w:lang w:eastAsia="ru-RU"/>
        </w:rPr>
        <w:tab/>
      </w:r>
      <w:r w:rsidRPr="006E3A33">
        <w:rPr>
          <w:rFonts w:ascii="Times New Roman" w:hAnsi="Times New Roman"/>
          <w:sz w:val="24"/>
          <w:szCs w:val="24"/>
          <w:lang w:eastAsia="ru-RU"/>
        </w:rPr>
        <w:tab/>
      </w:r>
      <w:r w:rsidRPr="006E3A33">
        <w:rPr>
          <w:rFonts w:ascii="Times New Roman" w:hAnsi="Times New Roman"/>
          <w:sz w:val="24"/>
          <w:szCs w:val="24"/>
          <w:lang w:eastAsia="ru-RU"/>
        </w:rPr>
        <w:tab/>
      </w:r>
      <w:r w:rsidRPr="006E3A33">
        <w:rPr>
          <w:rFonts w:ascii="Times New Roman" w:hAnsi="Times New Roman"/>
          <w:sz w:val="24"/>
          <w:szCs w:val="24"/>
          <w:lang w:eastAsia="ru-RU"/>
        </w:rPr>
        <w:tab/>
      </w:r>
    </w:p>
    <w:p w:rsidR="006E3A33" w:rsidRPr="006E3A33" w:rsidRDefault="006E3A33" w:rsidP="006E3A3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3A33">
        <w:rPr>
          <w:rFonts w:ascii="Times New Roman" w:hAnsi="Times New Roman"/>
          <w:sz w:val="24"/>
          <w:szCs w:val="24"/>
          <w:lang w:eastAsia="ru-RU"/>
        </w:rPr>
        <w:t xml:space="preserve">В условиях </w:t>
      </w:r>
      <w:proofErr w:type="gramStart"/>
      <w:r w:rsidRPr="006E3A33">
        <w:rPr>
          <w:rFonts w:ascii="Times New Roman" w:hAnsi="Times New Roman"/>
          <w:sz w:val="24"/>
          <w:szCs w:val="24"/>
          <w:lang w:eastAsia="ru-RU"/>
        </w:rPr>
        <w:t>интенсивных изменений, происходящих в системе современного профессионального образования</w:t>
      </w:r>
      <w:r w:rsidR="00B571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3A33">
        <w:rPr>
          <w:rFonts w:ascii="Times New Roman" w:hAnsi="Times New Roman"/>
          <w:sz w:val="24"/>
          <w:szCs w:val="24"/>
          <w:lang w:eastAsia="ru-RU"/>
        </w:rPr>
        <w:t>возрастают</w:t>
      </w:r>
      <w:proofErr w:type="gramEnd"/>
      <w:r w:rsidRPr="006E3A33">
        <w:rPr>
          <w:rFonts w:ascii="Times New Roman" w:hAnsi="Times New Roman"/>
          <w:sz w:val="24"/>
          <w:szCs w:val="24"/>
          <w:lang w:eastAsia="ru-RU"/>
        </w:rPr>
        <w:t xml:space="preserve"> требования к кадровому обеспечению учебно-воспитательного процесс</w:t>
      </w:r>
      <w:r w:rsidR="00845323">
        <w:rPr>
          <w:rFonts w:ascii="Times New Roman" w:hAnsi="Times New Roman"/>
          <w:sz w:val="24"/>
          <w:szCs w:val="24"/>
          <w:lang w:eastAsia="ru-RU"/>
        </w:rPr>
        <w:t>а. В настоящее время педагогиче</w:t>
      </w:r>
      <w:r w:rsidRPr="006E3A33">
        <w:rPr>
          <w:rFonts w:ascii="Times New Roman" w:hAnsi="Times New Roman"/>
          <w:sz w:val="24"/>
          <w:szCs w:val="24"/>
          <w:lang w:eastAsia="ru-RU"/>
        </w:rPr>
        <w:t>ские кадры являются ценным ресурсом, который нельзя создать в один момент, требуется кропотливая работа по развитию профессионального мастерства педагога.</w:t>
      </w:r>
    </w:p>
    <w:p w:rsidR="006E3A33" w:rsidRPr="006E3A33" w:rsidRDefault="006E3A33" w:rsidP="006E3A3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3A33">
        <w:rPr>
          <w:rFonts w:ascii="Times New Roman" w:hAnsi="Times New Roman"/>
          <w:sz w:val="24"/>
          <w:szCs w:val="24"/>
          <w:lang w:eastAsia="ru-RU"/>
        </w:rPr>
        <w:t>Кадровая политика колледжа направлена на обеспечение образовательного процесса компетентными педагогическими работниками, осуществляющими свою деятельность на основе соответствующего образования, подготовки, мастерства и опыта.</w:t>
      </w:r>
    </w:p>
    <w:p w:rsidR="006E3A33" w:rsidRDefault="006E3A33" w:rsidP="006E3A3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3A33">
        <w:rPr>
          <w:rFonts w:ascii="Times New Roman" w:hAnsi="Times New Roman"/>
          <w:sz w:val="24"/>
          <w:szCs w:val="24"/>
          <w:lang w:eastAsia="ru-RU"/>
        </w:rPr>
        <w:t>Учебный процесс в колледже осуществляют квалифицированные педагогические кадры. Базовое образование  преподавателей и мастеров производственного обучения  соответствует профилю  преподаваемых дисциплин. Со всеми педагогическими работниками заключены эффективные трудовые договоры, разработ</w:t>
      </w:r>
      <w:r>
        <w:rPr>
          <w:rFonts w:ascii="Times New Roman" w:hAnsi="Times New Roman"/>
          <w:sz w:val="24"/>
          <w:szCs w:val="24"/>
          <w:lang w:eastAsia="ru-RU"/>
        </w:rPr>
        <w:t>аны и утверждены должностные инструкции</w:t>
      </w:r>
      <w:r w:rsidRPr="006E3A33">
        <w:rPr>
          <w:rFonts w:ascii="Times New Roman" w:hAnsi="Times New Roman"/>
          <w:sz w:val="24"/>
          <w:szCs w:val="24"/>
          <w:lang w:eastAsia="ru-RU"/>
        </w:rPr>
        <w:t>.</w:t>
      </w:r>
    </w:p>
    <w:p w:rsidR="006E3A33" w:rsidRPr="006E3A33" w:rsidRDefault="006E3A33" w:rsidP="006E3A33">
      <w:pPr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86E">
        <w:rPr>
          <w:rFonts w:ascii="Times New Roman" w:hAnsi="Times New Roman"/>
          <w:sz w:val="24"/>
          <w:szCs w:val="24"/>
          <w:lang w:eastAsia="ru-RU"/>
        </w:rPr>
        <w:t>Таблица № 10</w:t>
      </w:r>
    </w:p>
    <w:tbl>
      <w:tblPr>
        <w:tblStyle w:val="11"/>
        <w:tblpPr w:leftFromText="180" w:rightFromText="180" w:vertAnchor="page" w:horzAnchor="margin" w:tblpY="7940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986"/>
        <w:gridCol w:w="2800"/>
      </w:tblGrid>
      <w:tr w:rsidR="00567B52" w:rsidRPr="00567B52" w:rsidTr="006E3A33">
        <w:trPr>
          <w:trHeight w:val="276"/>
        </w:trPr>
        <w:tc>
          <w:tcPr>
            <w:tcW w:w="817" w:type="dxa"/>
            <w:vMerge w:val="restart"/>
          </w:tcPr>
          <w:p w:rsidR="006E3A33" w:rsidRPr="00567B52" w:rsidRDefault="006E3A33" w:rsidP="006E3A33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67B52">
              <w:rPr>
                <w:rFonts w:ascii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567B52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567B52">
              <w:rPr>
                <w:rFonts w:ascii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968" w:type="dxa"/>
            <w:vMerge w:val="restart"/>
          </w:tcPr>
          <w:p w:rsidR="006E3A33" w:rsidRPr="00567B52" w:rsidRDefault="006E3A33" w:rsidP="006E3A33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567B52">
              <w:rPr>
                <w:rFonts w:ascii="Times New Roman" w:hAnsi="Times New Roman" w:cs="Times New Roman"/>
                <w:b/>
                <w:lang w:eastAsia="ru-RU"/>
              </w:rPr>
              <w:t>Категория работников согласно штатному расписанию на 01.01.2020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6E3A33" w:rsidRPr="00567B52" w:rsidRDefault="006E3A33" w:rsidP="006E3A3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67B52">
              <w:rPr>
                <w:rFonts w:ascii="Times New Roman" w:hAnsi="Times New Roman" w:cs="Times New Roman"/>
                <w:b/>
                <w:lang w:eastAsia="ru-RU"/>
              </w:rPr>
              <w:t>Количество работников</w:t>
            </w:r>
          </w:p>
        </w:tc>
      </w:tr>
      <w:tr w:rsidR="00567B52" w:rsidRPr="00567B52" w:rsidTr="006E3A33">
        <w:trPr>
          <w:trHeight w:val="222"/>
        </w:trPr>
        <w:tc>
          <w:tcPr>
            <w:tcW w:w="817" w:type="dxa"/>
            <w:vMerge/>
          </w:tcPr>
          <w:p w:rsidR="006E3A33" w:rsidRPr="00567B52" w:rsidRDefault="006E3A33" w:rsidP="006E3A33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968" w:type="dxa"/>
            <w:vMerge/>
          </w:tcPr>
          <w:p w:rsidR="006E3A33" w:rsidRPr="00567B52" w:rsidRDefault="006E3A33" w:rsidP="006E3A33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6E3A33" w:rsidRPr="00567B52" w:rsidRDefault="006E3A33" w:rsidP="006E3A3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67B52">
              <w:rPr>
                <w:rFonts w:ascii="Times New Roman" w:hAnsi="Times New Roman" w:cs="Times New Roman"/>
                <w:b/>
                <w:lang w:eastAsia="ru-RU"/>
              </w:rPr>
              <w:t>штатных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6E3A33" w:rsidRPr="00567B52" w:rsidRDefault="006E3A33" w:rsidP="006E3A3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67B52">
              <w:rPr>
                <w:rFonts w:ascii="Times New Roman" w:hAnsi="Times New Roman" w:cs="Times New Roman"/>
                <w:b/>
                <w:lang w:eastAsia="ru-RU"/>
              </w:rPr>
              <w:t>внешние совместители</w:t>
            </w:r>
          </w:p>
        </w:tc>
      </w:tr>
      <w:tr w:rsidR="00567B52" w:rsidRPr="00567B52" w:rsidTr="00567B52">
        <w:tc>
          <w:tcPr>
            <w:tcW w:w="817" w:type="dxa"/>
            <w:tcBorders>
              <w:bottom w:val="single" w:sz="4" w:space="0" w:color="auto"/>
            </w:tcBorders>
          </w:tcPr>
          <w:p w:rsidR="006E3A33" w:rsidRPr="00567B52" w:rsidRDefault="006E3A33" w:rsidP="006E3A33">
            <w:pPr>
              <w:rPr>
                <w:rFonts w:ascii="Times New Roman" w:hAnsi="Times New Roman" w:cs="Times New Roman"/>
                <w:lang w:eastAsia="ru-RU"/>
              </w:rPr>
            </w:pPr>
            <w:r w:rsidRPr="00567B52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E3A33" w:rsidRPr="00567B52" w:rsidRDefault="006E3A33" w:rsidP="006E3A33">
            <w:pPr>
              <w:rPr>
                <w:rFonts w:ascii="Times New Roman" w:hAnsi="Times New Roman" w:cs="Times New Roman"/>
                <w:lang w:eastAsia="ru-RU"/>
              </w:rPr>
            </w:pPr>
            <w:r w:rsidRPr="00567B52">
              <w:rPr>
                <w:rFonts w:ascii="Times New Roman" w:hAnsi="Times New Roman" w:cs="Times New Roman"/>
                <w:lang w:eastAsia="ru-RU"/>
              </w:rPr>
              <w:t>Педагогические работники всего, из них: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6E3A33" w:rsidRPr="00921924" w:rsidRDefault="00921924" w:rsidP="00567B5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E3A33" w:rsidRPr="00921924" w:rsidRDefault="00921924" w:rsidP="00567B5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567B52" w:rsidRPr="00567B52" w:rsidTr="00567B52">
        <w:tc>
          <w:tcPr>
            <w:tcW w:w="817" w:type="dxa"/>
            <w:tcBorders>
              <w:top w:val="single" w:sz="4" w:space="0" w:color="auto"/>
            </w:tcBorders>
          </w:tcPr>
          <w:p w:rsidR="006E3A33" w:rsidRPr="00567B52" w:rsidRDefault="006E3A33" w:rsidP="006E3A33">
            <w:pPr>
              <w:rPr>
                <w:rFonts w:ascii="Times New Roman" w:hAnsi="Times New Roman" w:cs="Times New Roman"/>
                <w:lang w:eastAsia="ru-RU"/>
              </w:rPr>
            </w:pPr>
            <w:r w:rsidRPr="00567B52">
              <w:rPr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6E3A33" w:rsidRPr="00567B52" w:rsidRDefault="006E3A33" w:rsidP="006E3A33">
            <w:pPr>
              <w:rPr>
                <w:rFonts w:ascii="Times New Roman" w:hAnsi="Times New Roman" w:cs="Times New Roman"/>
                <w:lang w:eastAsia="ru-RU"/>
              </w:rPr>
            </w:pPr>
            <w:r w:rsidRPr="00567B52">
              <w:rPr>
                <w:rFonts w:ascii="Times New Roman" w:hAnsi="Times New Roman" w:cs="Times New Roman"/>
                <w:lang w:eastAsia="ru-RU"/>
              </w:rPr>
              <w:t>Руководящие работники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6E3A33" w:rsidRPr="00921924" w:rsidRDefault="00913FD9" w:rsidP="00567B5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:rsidR="006E3A33" w:rsidRPr="00921924" w:rsidRDefault="00913FD9" w:rsidP="00567B5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567B52" w:rsidRPr="00567B52" w:rsidTr="00567B52">
        <w:tc>
          <w:tcPr>
            <w:tcW w:w="817" w:type="dxa"/>
          </w:tcPr>
          <w:p w:rsidR="006E3A33" w:rsidRPr="00567B52" w:rsidRDefault="006E3A33" w:rsidP="006E3A33">
            <w:pPr>
              <w:rPr>
                <w:rFonts w:ascii="Times New Roman" w:hAnsi="Times New Roman" w:cs="Times New Roman"/>
                <w:lang w:eastAsia="ru-RU"/>
              </w:rPr>
            </w:pPr>
            <w:r w:rsidRPr="00567B52">
              <w:rPr>
                <w:rFonts w:ascii="Times New Roman" w:hAnsi="Times New Roman" w:cs="Times New Roman"/>
                <w:lang w:eastAsia="ru-RU"/>
              </w:rPr>
              <w:t>1.2.</w:t>
            </w:r>
          </w:p>
        </w:tc>
        <w:tc>
          <w:tcPr>
            <w:tcW w:w="3968" w:type="dxa"/>
          </w:tcPr>
          <w:p w:rsidR="006E3A33" w:rsidRPr="00567B52" w:rsidRDefault="006E3A33" w:rsidP="006E3A33">
            <w:pPr>
              <w:rPr>
                <w:rFonts w:ascii="Times New Roman" w:hAnsi="Times New Roman" w:cs="Times New Roman"/>
                <w:lang w:eastAsia="ru-RU"/>
              </w:rPr>
            </w:pPr>
            <w:r w:rsidRPr="00567B52">
              <w:rPr>
                <w:rFonts w:ascii="Times New Roman" w:hAnsi="Times New Roman" w:cs="Times New Roman"/>
                <w:lang w:eastAsia="ru-RU"/>
              </w:rPr>
              <w:t>преподаватели</w:t>
            </w:r>
          </w:p>
        </w:tc>
        <w:tc>
          <w:tcPr>
            <w:tcW w:w="1986" w:type="dxa"/>
            <w:vAlign w:val="center"/>
          </w:tcPr>
          <w:p w:rsidR="006E3A33" w:rsidRPr="00921924" w:rsidRDefault="00913FD9" w:rsidP="00567B5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800" w:type="dxa"/>
            <w:vAlign w:val="center"/>
          </w:tcPr>
          <w:p w:rsidR="006E3A33" w:rsidRPr="00921924" w:rsidRDefault="00913FD9" w:rsidP="00567B5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567B52" w:rsidRPr="00567B52" w:rsidTr="00567B52">
        <w:tc>
          <w:tcPr>
            <w:tcW w:w="817" w:type="dxa"/>
          </w:tcPr>
          <w:p w:rsidR="006E3A33" w:rsidRPr="00567B52" w:rsidRDefault="006E3A33" w:rsidP="006E3A33">
            <w:pPr>
              <w:rPr>
                <w:rFonts w:ascii="Times New Roman" w:hAnsi="Times New Roman" w:cs="Times New Roman"/>
                <w:lang w:eastAsia="ru-RU"/>
              </w:rPr>
            </w:pPr>
            <w:r w:rsidRPr="00567B52">
              <w:rPr>
                <w:rFonts w:ascii="Times New Roman" w:hAnsi="Times New Roman" w:cs="Times New Roman"/>
                <w:lang w:eastAsia="ru-RU"/>
              </w:rPr>
              <w:t>1.3</w:t>
            </w:r>
          </w:p>
        </w:tc>
        <w:tc>
          <w:tcPr>
            <w:tcW w:w="3968" w:type="dxa"/>
          </w:tcPr>
          <w:p w:rsidR="006E3A33" w:rsidRPr="00567B52" w:rsidRDefault="006E3A33" w:rsidP="006E3A33">
            <w:pPr>
              <w:rPr>
                <w:rFonts w:ascii="Times New Roman" w:hAnsi="Times New Roman" w:cs="Times New Roman"/>
                <w:lang w:eastAsia="ru-RU"/>
              </w:rPr>
            </w:pPr>
            <w:r w:rsidRPr="00567B52">
              <w:rPr>
                <w:rFonts w:ascii="Times New Roman" w:hAnsi="Times New Roman" w:cs="Times New Roman"/>
                <w:lang w:eastAsia="ru-RU"/>
              </w:rPr>
              <w:t>мастера производственного обучения</w:t>
            </w:r>
          </w:p>
        </w:tc>
        <w:tc>
          <w:tcPr>
            <w:tcW w:w="1986" w:type="dxa"/>
            <w:vAlign w:val="center"/>
          </w:tcPr>
          <w:p w:rsidR="006E3A33" w:rsidRPr="00921924" w:rsidRDefault="00913FD9" w:rsidP="00567B5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800" w:type="dxa"/>
            <w:vAlign w:val="center"/>
          </w:tcPr>
          <w:p w:rsidR="006E3A33" w:rsidRPr="00921924" w:rsidRDefault="00913FD9" w:rsidP="00567B5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567B52" w:rsidRPr="00567B52" w:rsidTr="00567B52">
        <w:tc>
          <w:tcPr>
            <w:tcW w:w="817" w:type="dxa"/>
            <w:tcBorders>
              <w:bottom w:val="single" w:sz="4" w:space="0" w:color="auto"/>
            </w:tcBorders>
          </w:tcPr>
          <w:p w:rsidR="006E3A33" w:rsidRPr="00567B52" w:rsidRDefault="006E3A33" w:rsidP="006E3A33">
            <w:pPr>
              <w:rPr>
                <w:rFonts w:ascii="Times New Roman" w:hAnsi="Times New Roman" w:cs="Times New Roman"/>
                <w:lang w:eastAsia="ru-RU"/>
              </w:rPr>
            </w:pPr>
            <w:r w:rsidRPr="00567B52">
              <w:rPr>
                <w:rFonts w:ascii="Times New Roman" w:hAnsi="Times New Roman" w:cs="Times New Roman"/>
                <w:lang w:eastAsia="ru-RU"/>
              </w:rPr>
              <w:t>1.4.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E3A33" w:rsidRPr="00567B52" w:rsidRDefault="006E3A33" w:rsidP="006E3A33">
            <w:pPr>
              <w:rPr>
                <w:rFonts w:ascii="Times New Roman" w:hAnsi="Times New Roman" w:cs="Times New Roman"/>
                <w:lang w:eastAsia="ru-RU"/>
              </w:rPr>
            </w:pPr>
            <w:r w:rsidRPr="00567B52">
              <w:rPr>
                <w:rFonts w:ascii="Times New Roman" w:hAnsi="Times New Roman" w:cs="Times New Roman"/>
                <w:lang w:eastAsia="ru-RU"/>
              </w:rPr>
              <w:t xml:space="preserve">прочие </w:t>
            </w:r>
            <w:proofErr w:type="spellStart"/>
            <w:r w:rsidRPr="00567B52">
              <w:rPr>
                <w:rFonts w:ascii="Times New Roman" w:hAnsi="Times New Roman" w:cs="Times New Roman"/>
                <w:lang w:eastAsia="ru-RU"/>
              </w:rPr>
              <w:t>педработники</w:t>
            </w:r>
            <w:proofErr w:type="spellEnd"/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6E3A33" w:rsidRPr="00921924" w:rsidRDefault="00913FD9" w:rsidP="00567B5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E3A33" w:rsidRPr="00921924" w:rsidRDefault="00913FD9" w:rsidP="00567B5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567B52" w:rsidRPr="00567B52" w:rsidTr="00567B5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E3A33" w:rsidRPr="00567B52" w:rsidRDefault="006E3A33" w:rsidP="006E3A33">
            <w:pPr>
              <w:rPr>
                <w:rFonts w:ascii="Times New Roman" w:hAnsi="Times New Roman" w:cs="Times New Roman"/>
                <w:lang w:eastAsia="ru-RU"/>
              </w:rPr>
            </w:pPr>
            <w:r w:rsidRPr="00567B52">
              <w:rPr>
                <w:rFonts w:ascii="Times New Roman" w:hAnsi="Times New Roman" w:cs="Times New Roman"/>
                <w:lang w:eastAsia="ru-RU"/>
              </w:rPr>
              <w:t>1.5.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6E3A33" w:rsidRPr="00567B52" w:rsidRDefault="006E3A33" w:rsidP="006E3A33">
            <w:pPr>
              <w:rPr>
                <w:rFonts w:ascii="Times New Roman" w:hAnsi="Times New Roman" w:cs="Times New Roman"/>
                <w:lang w:eastAsia="ru-RU"/>
              </w:rPr>
            </w:pPr>
            <w:r w:rsidRPr="00567B52">
              <w:rPr>
                <w:rFonts w:ascii="Times New Roman" w:hAnsi="Times New Roman" w:cs="Times New Roman"/>
                <w:lang w:eastAsia="ru-RU"/>
              </w:rPr>
              <w:t>внутренние совместители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A33" w:rsidRPr="00921924" w:rsidRDefault="00A128E3" w:rsidP="00567B5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A33" w:rsidRPr="00921924" w:rsidRDefault="00A128E3" w:rsidP="00567B5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567B52" w:rsidRPr="00567B52" w:rsidTr="00567B52">
        <w:tc>
          <w:tcPr>
            <w:tcW w:w="817" w:type="dxa"/>
            <w:tcBorders>
              <w:top w:val="single" w:sz="4" w:space="0" w:color="auto"/>
            </w:tcBorders>
          </w:tcPr>
          <w:p w:rsidR="006E3A33" w:rsidRPr="00567B52" w:rsidRDefault="006E3A33" w:rsidP="006E3A33">
            <w:pPr>
              <w:rPr>
                <w:rFonts w:ascii="Times New Roman" w:hAnsi="Times New Roman" w:cs="Times New Roman"/>
                <w:lang w:eastAsia="ru-RU"/>
              </w:rPr>
            </w:pPr>
            <w:r w:rsidRPr="00567B52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6E3A33" w:rsidRPr="00567B52" w:rsidRDefault="006E3A33" w:rsidP="006E3A33">
            <w:pPr>
              <w:rPr>
                <w:rFonts w:ascii="Times New Roman" w:hAnsi="Times New Roman" w:cs="Times New Roman"/>
                <w:lang w:eastAsia="ru-RU"/>
              </w:rPr>
            </w:pPr>
            <w:r w:rsidRPr="00567B52">
              <w:rPr>
                <w:rFonts w:ascii="Times New Roman" w:hAnsi="Times New Roman" w:cs="Times New Roman"/>
                <w:lang w:eastAsia="ru-RU"/>
              </w:rPr>
              <w:t>Специалисты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6E3A33" w:rsidRPr="00921924" w:rsidRDefault="00A128E3" w:rsidP="00567B5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:rsidR="006E3A33" w:rsidRPr="00921924" w:rsidRDefault="00A128E3" w:rsidP="00567B5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67B52" w:rsidRPr="00567B52" w:rsidTr="00567B52">
        <w:tc>
          <w:tcPr>
            <w:tcW w:w="817" w:type="dxa"/>
            <w:tcBorders>
              <w:bottom w:val="single" w:sz="4" w:space="0" w:color="auto"/>
            </w:tcBorders>
          </w:tcPr>
          <w:p w:rsidR="006E3A33" w:rsidRPr="00567B52" w:rsidRDefault="006E3A33" w:rsidP="006E3A33">
            <w:pPr>
              <w:rPr>
                <w:rFonts w:ascii="Times New Roman" w:hAnsi="Times New Roman" w:cs="Times New Roman"/>
                <w:lang w:eastAsia="ru-RU"/>
              </w:rPr>
            </w:pPr>
            <w:r w:rsidRPr="00567B52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E3A33" w:rsidRPr="00567B52" w:rsidRDefault="006E3A33" w:rsidP="006E3A33">
            <w:pPr>
              <w:rPr>
                <w:rFonts w:ascii="Times New Roman" w:hAnsi="Times New Roman" w:cs="Times New Roman"/>
                <w:lang w:eastAsia="ru-RU"/>
              </w:rPr>
            </w:pPr>
            <w:r w:rsidRPr="00567B52">
              <w:rPr>
                <w:rFonts w:ascii="Times New Roman" w:hAnsi="Times New Roman" w:cs="Times New Roman"/>
                <w:lang w:eastAsia="ru-RU"/>
              </w:rPr>
              <w:t>Рабочие  и служащие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6E3A33" w:rsidRPr="00921924" w:rsidRDefault="00A128E3" w:rsidP="00567B5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E3A33" w:rsidRPr="00921924" w:rsidRDefault="00A128E3" w:rsidP="00567B5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567B52" w:rsidRPr="00567B52" w:rsidTr="00567B5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E3A33" w:rsidRPr="00567B52" w:rsidRDefault="006E3A33" w:rsidP="006E3A3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6E3A33" w:rsidRPr="00567B52" w:rsidRDefault="006E3A33" w:rsidP="006E3A33">
            <w:pPr>
              <w:rPr>
                <w:rFonts w:ascii="Times New Roman" w:hAnsi="Times New Roman" w:cs="Times New Roman"/>
                <w:lang w:eastAsia="ru-RU"/>
              </w:rPr>
            </w:pPr>
            <w:r w:rsidRPr="00567B52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A33" w:rsidRPr="00921924" w:rsidRDefault="00A128E3" w:rsidP="00567B5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A33" w:rsidRPr="00921924" w:rsidRDefault="00A128E3" w:rsidP="00567B5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567B52" w:rsidRPr="00567B52" w:rsidTr="00567B52">
        <w:tc>
          <w:tcPr>
            <w:tcW w:w="817" w:type="dxa"/>
            <w:tcBorders>
              <w:top w:val="single" w:sz="4" w:space="0" w:color="auto"/>
            </w:tcBorders>
          </w:tcPr>
          <w:p w:rsidR="006E3A33" w:rsidRPr="00567B52" w:rsidRDefault="0097386E" w:rsidP="006E3A33">
            <w:pPr>
              <w:rPr>
                <w:rFonts w:ascii="Times New Roman" w:hAnsi="Times New Roman" w:cs="Times New Roman"/>
                <w:lang w:eastAsia="ru-RU"/>
              </w:rPr>
            </w:pPr>
            <w:r w:rsidRPr="00567B52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6E3A33" w:rsidRPr="00567B52" w:rsidRDefault="006E3A33" w:rsidP="006E3A33">
            <w:pPr>
              <w:rPr>
                <w:rFonts w:ascii="Times New Roman" w:hAnsi="Times New Roman" w:cs="Times New Roman"/>
                <w:lang w:eastAsia="ru-RU"/>
              </w:rPr>
            </w:pPr>
            <w:r w:rsidRPr="00567B52">
              <w:rPr>
                <w:rFonts w:ascii="Times New Roman" w:hAnsi="Times New Roman" w:cs="Times New Roman"/>
                <w:lang w:eastAsia="ru-RU"/>
              </w:rPr>
              <w:t>Внутренние совместители всего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6E3A33" w:rsidRPr="00921924" w:rsidRDefault="00A128E3" w:rsidP="00567B5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:rsidR="006E3A33" w:rsidRPr="00921924" w:rsidRDefault="00A128E3" w:rsidP="00567B5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</w:tbl>
    <w:p w:rsidR="0097386E" w:rsidRDefault="0097386E" w:rsidP="009738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386E" w:rsidRPr="00921924" w:rsidRDefault="0097386E" w:rsidP="0097386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21924">
        <w:rPr>
          <w:rFonts w:ascii="Times New Roman" w:hAnsi="Times New Roman"/>
          <w:sz w:val="24"/>
          <w:szCs w:val="24"/>
          <w:lang w:eastAsia="ru-RU"/>
        </w:rPr>
        <w:t>1</w:t>
      </w:r>
      <w:r w:rsidR="00A128E3">
        <w:rPr>
          <w:rFonts w:ascii="Times New Roman" w:hAnsi="Times New Roman"/>
          <w:sz w:val="24"/>
          <w:szCs w:val="24"/>
          <w:lang w:eastAsia="ru-RU"/>
        </w:rPr>
        <w:t>2</w:t>
      </w:r>
      <w:r w:rsidRPr="00921924">
        <w:rPr>
          <w:rFonts w:ascii="Times New Roman" w:hAnsi="Times New Roman"/>
          <w:sz w:val="24"/>
          <w:szCs w:val="24"/>
          <w:lang w:eastAsia="ru-RU"/>
        </w:rPr>
        <w:t xml:space="preserve"> преподавателей (100%) имеют высшее образование, 3 мастера производственного обуч</w:t>
      </w:r>
      <w:r w:rsidR="00C67613">
        <w:rPr>
          <w:rFonts w:ascii="Times New Roman" w:hAnsi="Times New Roman"/>
          <w:sz w:val="24"/>
          <w:szCs w:val="24"/>
          <w:lang w:eastAsia="ru-RU"/>
        </w:rPr>
        <w:t>ения имеют высшее образование, 8</w:t>
      </w:r>
      <w:r w:rsidRPr="00921924">
        <w:rPr>
          <w:rFonts w:ascii="Times New Roman" w:hAnsi="Times New Roman"/>
          <w:sz w:val="24"/>
          <w:szCs w:val="24"/>
          <w:lang w:eastAsia="ru-RU"/>
        </w:rPr>
        <w:t xml:space="preserve">  - среднее профессиональное образование.</w:t>
      </w:r>
    </w:p>
    <w:p w:rsidR="0097386E" w:rsidRPr="0097386E" w:rsidRDefault="0097386E" w:rsidP="0097386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97386E" w:rsidRPr="0097386E" w:rsidRDefault="0097386E" w:rsidP="009738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7386E">
        <w:rPr>
          <w:rFonts w:ascii="Times New Roman" w:hAnsi="Times New Roman"/>
          <w:b/>
          <w:sz w:val="24"/>
          <w:szCs w:val="24"/>
          <w:lang w:eastAsia="ru-RU"/>
        </w:rPr>
        <w:t>Педагоги ГБОУ СПО ЛНР «ККТСПИ» имеют региональные, ведомственные, правительственные награды:</w:t>
      </w:r>
    </w:p>
    <w:p w:rsidR="006E3A33" w:rsidRDefault="0097386E" w:rsidP="0097386E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3"/>
        </w:rPr>
      </w:pPr>
      <w:r>
        <w:rPr>
          <w:rFonts w:ascii="Times New Roman" w:hAnsi="Times New Roman" w:cs="Times New Roman"/>
          <w:bCs/>
          <w:iCs/>
          <w:sz w:val="24"/>
          <w:szCs w:val="23"/>
        </w:rPr>
        <w:t>Таблица № 11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8"/>
        <w:gridCol w:w="7221"/>
        <w:gridCol w:w="1392"/>
      </w:tblGrid>
      <w:tr w:rsidR="0097386E" w:rsidRPr="00C67613" w:rsidTr="000A4CB1">
        <w:tc>
          <w:tcPr>
            <w:tcW w:w="959" w:type="dxa"/>
          </w:tcPr>
          <w:p w:rsidR="0097386E" w:rsidRPr="00C67613" w:rsidRDefault="0097386E" w:rsidP="0097386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67613">
              <w:rPr>
                <w:rFonts w:ascii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C67613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C67613">
              <w:rPr>
                <w:rFonts w:ascii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7229" w:type="dxa"/>
          </w:tcPr>
          <w:p w:rsidR="0097386E" w:rsidRPr="00C67613" w:rsidRDefault="0097386E" w:rsidP="0097386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67613">
              <w:rPr>
                <w:rFonts w:ascii="Times New Roman" w:hAnsi="Times New Roman" w:cs="Times New Roman"/>
                <w:b/>
                <w:lang w:eastAsia="ru-RU"/>
              </w:rPr>
              <w:t>Вид награды</w:t>
            </w:r>
          </w:p>
        </w:tc>
        <w:tc>
          <w:tcPr>
            <w:tcW w:w="1383" w:type="dxa"/>
          </w:tcPr>
          <w:p w:rsidR="0097386E" w:rsidRPr="00C67613" w:rsidRDefault="0097386E" w:rsidP="0097386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67613">
              <w:rPr>
                <w:rFonts w:ascii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97386E" w:rsidRPr="00C67613" w:rsidTr="0097386E">
        <w:tc>
          <w:tcPr>
            <w:tcW w:w="959" w:type="dxa"/>
          </w:tcPr>
          <w:p w:rsidR="0097386E" w:rsidRPr="00C67613" w:rsidRDefault="0097386E" w:rsidP="0097386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</w:tcPr>
          <w:p w:rsidR="0097386E" w:rsidRPr="00C67613" w:rsidRDefault="0097386E" w:rsidP="0097386E">
            <w:pPr>
              <w:rPr>
                <w:rFonts w:ascii="Times New Roman" w:hAnsi="Times New Roman" w:cs="Times New Roman"/>
                <w:lang w:eastAsia="ru-RU"/>
              </w:rPr>
            </w:pPr>
            <w:r w:rsidRPr="00C67613">
              <w:rPr>
                <w:rFonts w:ascii="Times New Roman" w:hAnsi="Times New Roman" w:cs="Times New Roman"/>
                <w:lang w:eastAsia="ru-RU"/>
              </w:rPr>
              <w:t>Медаль «Ветеран труда»</w:t>
            </w:r>
          </w:p>
        </w:tc>
        <w:tc>
          <w:tcPr>
            <w:tcW w:w="1383" w:type="dxa"/>
            <w:vAlign w:val="center"/>
          </w:tcPr>
          <w:p w:rsidR="0097386E" w:rsidRPr="00C67613" w:rsidRDefault="00D14BEA" w:rsidP="0097386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7386E" w:rsidRPr="00C67613" w:rsidTr="0097386E">
        <w:tc>
          <w:tcPr>
            <w:tcW w:w="959" w:type="dxa"/>
          </w:tcPr>
          <w:p w:rsidR="0097386E" w:rsidRPr="00C67613" w:rsidRDefault="0097386E" w:rsidP="0097386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</w:tcPr>
          <w:p w:rsidR="0097386E" w:rsidRPr="00C67613" w:rsidRDefault="0097386E" w:rsidP="0097386E">
            <w:pPr>
              <w:rPr>
                <w:rFonts w:ascii="Times New Roman" w:hAnsi="Times New Roman" w:cs="Times New Roman"/>
                <w:lang w:eastAsia="ru-RU"/>
              </w:rPr>
            </w:pPr>
            <w:r w:rsidRPr="00C67613">
              <w:rPr>
                <w:rFonts w:ascii="Times New Roman" w:hAnsi="Times New Roman" w:cs="Times New Roman"/>
                <w:lang w:eastAsia="ru-RU"/>
              </w:rPr>
              <w:t>Благодарность Министерства образования и науки Луганской Народной Республики</w:t>
            </w:r>
          </w:p>
        </w:tc>
        <w:tc>
          <w:tcPr>
            <w:tcW w:w="1383" w:type="dxa"/>
            <w:vAlign w:val="center"/>
          </w:tcPr>
          <w:p w:rsidR="0097386E" w:rsidRPr="00C67613" w:rsidRDefault="00D14BEA" w:rsidP="0097386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97386E" w:rsidRPr="00C67613" w:rsidTr="0097386E">
        <w:tc>
          <w:tcPr>
            <w:tcW w:w="959" w:type="dxa"/>
          </w:tcPr>
          <w:p w:rsidR="0097386E" w:rsidRPr="00C67613" w:rsidRDefault="0097386E" w:rsidP="0097386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</w:tcPr>
          <w:p w:rsidR="0097386E" w:rsidRPr="00C67613" w:rsidRDefault="0097386E" w:rsidP="0097386E">
            <w:pPr>
              <w:rPr>
                <w:rFonts w:ascii="Times New Roman" w:hAnsi="Times New Roman" w:cs="Times New Roman"/>
                <w:lang w:eastAsia="ru-RU"/>
              </w:rPr>
            </w:pPr>
            <w:r w:rsidRPr="00C67613">
              <w:rPr>
                <w:rFonts w:ascii="Times New Roman" w:hAnsi="Times New Roman" w:cs="Times New Roman"/>
                <w:lang w:eastAsia="ru-RU"/>
              </w:rPr>
              <w:t>Благодарность Председателя Совета Министров ЛНР</w:t>
            </w:r>
          </w:p>
        </w:tc>
        <w:tc>
          <w:tcPr>
            <w:tcW w:w="1383" w:type="dxa"/>
            <w:vAlign w:val="center"/>
          </w:tcPr>
          <w:p w:rsidR="0097386E" w:rsidRPr="00C67613" w:rsidRDefault="00D14BEA" w:rsidP="0097386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7386E" w:rsidRPr="00C67613" w:rsidTr="0097386E">
        <w:tc>
          <w:tcPr>
            <w:tcW w:w="959" w:type="dxa"/>
          </w:tcPr>
          <w:p w:rsidR="0097386E" w:rsidRPr="00C67613" w:rsidRDefault="0097386E" w:rsidP="0097386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</w:tcPr>
          <w:p w:rsidR="0097386E" w:rsidRPr="00C67613" w:rsidRDefault="0097386E" w:rsidP="0097386E">
            <w:pPr>
              <w:rPr>
                <w:rFonts w:ascii="Times New Roman" w:hAnsi="Times New Roman" w:cs="Times New Roman"/>
                <w:lang w:eastAsia="ru-RU"/>
              </w:rPr>
            </w:pPr>
            <w:r w:rsidRPr="00C67613">
              <w:rPr>
                <w:rFonts w:ascii="Times New Roman" w:hAnsi="Times New Roman" w:cs="Times New Roman"/>
                <w:lang w:eastAsia="ru-RU"/>
              </w:rPr>
              <w:t>Почётная Грамота администрации города Красный Луч</w:t>
            </w:r>
          </w:p>
        </w:tc>
        <w:tc>
          <w:tcPr>
            <w:tcW w:w="1383" w:type="dxa"/>
            <w:vAlign w:val="center"/>
          </w:tcPr>
          <w:p w:rsidR="0097386E" w:rsidRPr="00C67613" w:rsidRDefault="00D14BEA" w:rsidP="0097386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</w:tbl>
    <w:p w:rsidR="0097386E" w:rsidRPr="0097386E" w:rsidRDefault="0097386E" w:rsidP="0097386E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3"/>
        </w:rPr>
      </w:pPr>
    </w:p>
    <w:p w:rsidR="0097386E" w:rsidRPr="00C67613" w:rsidRDefault="0097386E" w:rsidP="0097386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67613">
        <w:rPr>
          <w:rFonts w:ascii="Times New Roman" w:hAnsi="Times New Roman"/>
          <w:sz w:val="24"/>
          <w:szCs w:val="24"/>
          <w:lang w:eastAsia="ru-RU"/>
        </w:rPr>
        <w:t>Нагр</w:t>
      </w:r>
      <w:r w:rsidR="00C67613" w:rsidRPr="00C67613">
        <w:rPr>
          <w:rFonts w:ascii="Times New Roman" w:hAnsi="Times New Roman"/>
          <w:sz w:val="24"/>
          <w:szCs w:val="24"/>
          <w:lang w:eastAsia="ru-RU"/>
        </w:rPr>
        <w:t>ажд</w:t>
      </w:r>
      <w:r w:rsidR="00D14BEA">
        <w:rPr>
          <w:rFonts w:ascii="Times New Roman" w:hAnsi="Times New Roman"/>
          <w:sz w:val="24"/>
          <w:szCs w:val="24"/>
          <w:lang w:eastAsia="ru-RU"/>
        </w:rPr>
        <w:t>ены</w:t>
      </w:r>
      <w:proofErr w:type="gramEnd"/>
      <w:r w:rsidR="00D14BEA">
        <w:rPr>
          <w:rFonts w:ascii="Times New Roman" w:hAnsi="Times New Roman"/>
          <w:sz w:val="24"/>
          <w:szCs w:val="24"/>
          <w:lang w:eastAsia="ru-RU"/>
        </w:rPr>
        <w:t xml:space="preserve"> за 2021</w:t>
      </w:r>
      <w:r w:rsidRPr="00C67613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97386E" w:rsidRPr="00C67613" w:rsidRDefault="0097386E" w:rsidP="0097386E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Благодарностью Министерства образования и науки Луганской </w:t>
      </w:r>
    </w:p>
    <w:p w:rsidR="0097386E" w:rsidRDefault="0097386E" w:rsidP="0097386E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Республики</w:t>
      </w:r>
      <w:r w:rsidRPr="00C67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7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7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7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7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7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7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7613"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  <w:r w:rsidRPr="00C6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</w:p>
    <w:p w:rsidR="008F15BB" w:rsidRPr="00C67613" w:rsidRDefault="008F15BB" w:rsidP="008F15BB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5BB">
        <w:rPr>
          <w:rFonts w:ascii="Times New Roman" w:hAnsi="Times New Roman" w:cs="Times New Roman"/>
          <w:sz w:val="24"/>
          <w:lang w:eastAsia="ru-RU"/>
        </w:rPr>
        <w:t xml:space="preserve">Грамотой </w:t>
      </w:r>
      <w:r w:rsidRPr="00C6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и науки Луганской </w:t>
      </w:r>
    </w:p>
    <w:p w:rsidR="00C67613" w:rsidRPr="008F15BB" w:rsidRDefault="008F15BB" w:rsidP="008F15BB">
      <w:pPr>
        <w:pStyle w:val="a4"/>
        <w:spacing w:line="360" w:lineRule="auto"/>
        <w:rPr>
          <w:lang w:eastAsia="ru-RU"/>
        </w:rPr>
      </w:pPr>
      <w:r w:rsidRPr="00C67613">
        <w:rPr>
          <w:lang w:eastAsia="ru-RU"/>
        </w:rPr>
        <w:t>Народной Республики</w:t>
      </w:r>
      <w:r>
        <w:rPr>
          <w:lang w:eastAsia="ru-RU"/>
        </w:rPr>
        <w:t xml:space="preserve">                                                                               - 2 человека</w:t>
      </w:r>
    </w:p>
    <w:p w:rsidR="0097386E" w:rsidRPr="00C67613" w:rsidRDefault="0097386E" w:rsidP="0097386E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Грамотами, благодарностями колледжа</w:t>
      </w:r>
      <w:r w:rsidRPr="00C67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7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7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7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76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BEA">
        <w:rPr>
          <w:rFonts w:ascii="Times New Roman" w:eastAsia="Times New Roman" w:hAnsi="Times New Roman" w:cs="Times New Roman"/>
          <w:sz w:val="24"/>
          <w:szCs w:val="24"/>
          <w:lang w:eastAsia="ru-RU"/>
        </w:rPr>
        <w:t>- 13</w:t>
      </w:r>
      <w:r w:rsidRPr="00C6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97386E" w:rsidRPr="00C67613" w:rsidRDefault="0097386E" w:rsidP="0097386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стажу работы штатных преподавателей следующее показатели:</w:t>
      </w:r>
    </w:p>
    <w:p w:rsidR="0097386E" w:rsidRPr="00C67613" w:rsidRDefault="005345CD" w:rsidP="0097386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5 лет</w:t>
      </w:r>
      <w:r w:rsidR="009A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4B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до 10 лет – </w:t>
      </w:r>
      <w:r w:rsidR="00D14BE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386E" w:rsidRPr="00C6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чел, до 20 лет – </w:t>
      </w:r>
      <w:r w:rsidR="00D14B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386E" w:rsidRPr="00C6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</w:t>
      </w:r>
      <w:r w:rsidR="008A7881">
        <w:rPr>
          <w:rFonts w:ascii="Times New Roman" w:eastAsia="Times New Roman" w:hAnsi="Times New Roman" w:cs="Times New Roman"/>
          <w:sz w:val="24"/>
          <w:szCs w:val="24"/>
          <w:lang w:eastAsia="ru-RU"/>
        </w:rPr>
        <w:t>л., более 20 лет – 2</w:t>
      </w:r>
      <w:r w:rsidR="0097386E" w:rsidRPr="00C6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97386E" w:rsidRPr="00C67613" w:rsidRDefault="0097386E" w:rsidP="0097386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стажу работы мастеров производственного обучения  следующее показатели:</w:t>
      </w:r>
    </w:p>
    <w:p w:rsidR="0097386E" w:rsidRPr="00C67613" w:rsidRDefault="005345CD" w:rsidP="0097386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5 лет</w:t>
      </w:r>
      <w:r w:rsidR="009A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881">
        <w:rPr>
          <w:rFonts w:ascii="Times New Roman" w:eastAsia="Times New Roman" w:hAnsi="Times New Roman" w:cs="Times New Roman"/>
          <w:sz w:val="24"/>
          <w:szCs w:val="24"/>
          <w:lang w:eastAsia="ru-RU"/>
        </w:rPr>
        <w:t>3 чел., до 10 лет – 4</w:t>
      </w:r>
      <w:r w:rsidR="0097386E" w:rsidRPr="00C6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чел, до 20 лет – 1 чел., боле</w:t>
      </w:r>
      <w:r w:rsidR="008A7881">
        <w:rPr>
          <w:rFonts w:ascii="Times New Roman" w:eastAsia="Times New Roman" w:hAnsi="Times New Roman" w:cs="Times New Roman"/>
          <w:sz w:val="24"/>
          <w:szCs w:val="24"/>
          <w:lang w:eastAsia="ru-RU"/>
        </w:rPr>
        <w:t>е 20 лет – 3</w:t>
      </w:r>
      <w:r w:rsidR="0097386E" w:rsidRPr="00C6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97386E" w:rsidRPr="00C67613" w:rsidRDefault="0097386E" w:rsidP="0097386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r w:rsidR="009A049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дний возраст преподавателей - 35 лет</w:t>
      </w:r>
      <w:r w:rsidRPr="00C676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386E" w:rsidRPr="00C67613" w:rsidRDefault="0097386E" w:rsidP="0097386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возраст мастеров п</w:t>
      </w:r>
      <w:r w:rsidR="009A04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</w:t>
      </w:r>
      <w:r w:rsidR="008A78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обучения  -  44</w:t>
      </w:r>
      <w:r w:rsidRPr="00C6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мастеров производственного обу</w:t>
      </w:r>
      <w:r w:rsidR="009A049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 пенсионного возраста –  4</w:t>
      </w:r>
      <w:r w:rsidRPr="00C6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97386E" w:rsidRPr="00C67613" w:rsidRDefault="0097386E" w:rsidP="0097386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1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Гендерный состав педагогических р</w:t>
      </w:r>
      <w:r w:rsidR="008A788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аботников колледжа на 01.01.2022</w:t>
      </w:r>
      <w:r w:rsidRPr="00C6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характеризуется значит</w:t>
      </w:r>
      <w:r w:rsidR="008A788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ельным преобладанием женщин – 50 человек, мужчин – 23</w:t>
      </w:r>
      <w:r w:rsidRPr="00C6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 </w:t>
      </w:r>
    </w:p>
    <w:p w:rsidR="00F54DDC" w:rsidRPr="00C67613" w:rsidRDefault="0097386E" w:rsidP="0097386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мониторинга и контроля качества процесса повышения квалификации педагогических и руководящих работников ведётся учёт данных  методистом колледжа. Все данные об аттестации, переподготовке, курсах повышения квалификации вносятся в  личные карточки формы Т-2 и в личные дела сотрудников.</w:t>
      </w:r>
    </w:p>
    <w:p w:rsidR="0097386E" w:rsidRDefault="0097386E" w:rsidP="0097386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3"/>
        </w:rPr>
      </w:pPr>
      <w:r w:rsidRPr="0097386E">
        <w:rPr>
          <w:rFonts w:ascii="Times New Roman" w:hAnsi="Times New Roman" w:cs="Times New Roman"/>
          <w:b/>
          <w:bCs/>
          <w:iCs/>
          <w:sz w:val="24"/>
          <w:szCs w:val="23"/>
        </w:rPr>
        <w:t>Создание условий для повышения квалификации</w:t>
      </w:r>
    </w:p>
    <w:p w:rsidR="00510A6E" w:rsidRPr="00C822A3" w:rsidRDefault="00510A6E" w:rsidP="00510A6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      </w:t>
      </w:r>
      <w:r w:rsidRPr="00C822A3">
        <w:rPr>
          <w:rFonts w:ascii="Times New Roman" w:eastAsia="Calibri" w:hAnsi="Times New Roman" w:cs="Times New Roman"/>
          <w:color w:val="000000"/>
          <w:sz w:val="24"/>
          <w:szCs w:val="28"/>
        </w:rPr>
        <w:t>Совершенствование профессионализма педагогов осуществляется через систему повышения квалификации, подготовки и переподготовки, стажировки, самообразование. Ежегодно в колледже проводится мониторинг профессиональной деятельности педагогов и сотрудников колледжа. По результатам диагностики организуется переподготовка и повышение их квалификации. Каждый преподавате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ль не менее одного раза в 5 лет</w:t>
      </w:r>
      <w:r w:rsidRPr="00C822A3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проходит повышение квалификации  по профилю специальности.</w:t>
      </w:r>
    </w:p>
    <w:p w:rsidR="00510A6E" w:rsidRPr="00C822A3" w:rsidRDefault="00510A6E" w:rsidP="00510A6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      </w:t>
      </w:r>
      <w:r w:rsidRPr="00C822A3">
        <w:rPr>
          <w:rFonts w:ascii="Times New Roman" w:eastAsia="Calibri" w:hAnsi="Times New Roman" w:cs="Times New Roman"/>
          <w:color w:val="000000"/>
          <w:sz w:val="24"/>
          <w:szCs w:val="28"/>
        </w:rPr>
        <w:t>Повышение квалификации педагогических работников осуществляется в соответствии с перспективным планом повышения квалификации руководящих и педагогических работников колледжа по двум направлениям: внешнее и внутреннее. Внешнее - обучение на различных курсах повышения квалификации, профессиональной переподготовки, обучение в ВУЗах, участие в практических семинарах на базе ресурсных центров ЛНР,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Pr="00C822A3">
        <w:rPr>
          <w:rFonts w:ascii="Times New Roman" w:eastAsia="Calibri" w:hAnsi="Times New Roman" w:cs="Times New Roman"/>
          <w:color w:val="000000"/>
          <w:sz w:val="24"/>
          <w:szCs w:val="28"/>
        </w:rPr>
        <w:t>в РЦРО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,</w:t>
      </w:r>
      <w:r w:rsidRPr="00C822A3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всероссийских онлайн семинарах (</w:t>
      </w:r>
      <w:proofErr w:type="spellStart"/>
      <w:r w:rsidRPr="00C822A3">
        <w:rPr>
          <w:rFonts w:ascii="Times New Roman" w:eastAsia="Calibri" w:hAnsi="Times New Roman" w:cs="Times New Roman"/>
          <w:color w:val="000000"/>
          <w:sz w:val="24"/>
          <w:szCs w:val="28"/>
        </w:rPr>
        <w:t>вебинарах</w:t>
      </w:r>
      <w:proofErr w:type="spellEnd"/>
      <w:r w:rsidRPr="00C822A3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), конкурсах профессионального мастерства. </w:t>
      </w:r>
    </w:p>
    <w:p w:rsidR="00510A6E" w:rsidRPr="00C822A3" w:rsidRDefault="00510A6E" w:rsidP="00510A6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C822A3">
        <w:rPr>
          <w:rFonts w:ascii="Times New Roman" w:eastAsia="Calibri" w:hAnsi="Times New Roman" w:cs="Times New Roman"/>
          <w:color w:val="000000"/>
          <w:sz w:val="24"/>
          <w:szCs w:val="28"/>
        </w:rPr>
        <w:lastRenderedPageBreak/>
        <w:t xml:space="preserve"> Повышение квалификации педагогических работников реализуется через участие педагогов: в работе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Pr="00C822A3">
        <w:rPr>
          <w:rFonts w:ascii="Times New Roman" w:eastAsia="Calibri" w:hAnsi="Times New Roman" w:cs="Times New Roman"/>
          <w:color w:val="000000"/>
          <w:sz w:val="24"/>
          <w:szCs w:val="28"/>
        </w:rPr>
        <w:t>МК, проводимых научно-практических конференциях, методических семинарах, конкурсах педагогического мастерства, мастер-классах, школе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Pr="00C822A3">
        <w:rPr>
          <w:rFonts w:ascii="Times New Roman" w:eastAsia="Calibri" w:hAnsi="Times New Roman" w:cs="Times New Roman"/>
          <w:color w:val="000000"/>
          <w:sz w:val="24"/>
          <w:szCs w:val="28"/>
        </w:rPr>
        <w:t>педагогического мастерства на базе колледжа, для молодых и вновь принятых педагогов, через посещение открытых уроков, внеурочных мероприятий и д</w:t>
      </w:r>
      <w:r w:rsidR="00845323">
        <w:rPr>
          <w:rFonts w:ascii="Times New Roman" w:eastAsia="Calibri" w:hAnsi="Times New Roman" w:cs="Times New Roman"/>
          <w:color w:val="000000"/>
          <w:sz w:val="24"/>
          <w:szCs w:val="28"/>
        </w:rPr>
        <w:t>ругие формы методической работы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.</w:t>
      </w:r>
    </w:p>
    <w:p w:rsidR="00510A6E" w:rsidRPr="001D0F5C" w:rsidRDefault="00510A6E" w:rsidP="001D0F5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C822A3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Результаты повышения квалификации педагогов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колледжа представлены в таблице № 12.</w:t>
      </w:r>
    </w:p>
    <w:p w:rsidR="00510A6E" w:rsidRPr="00F77861" w:rsidRDefault="00510A6E" w:rsidP="00510A6E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F778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Таблица № 12</w:t>
      </w:r>
    </w:p>
    <w:tbl>
      <w:tblPr>
        <w:tblStyle w:val="5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544"/>
        <w:gridCol w:w="3698"/>
        <w:gridCol w:w="2363"/>
      </w:tblGrid>
      <w:tr w:rsidR="00510A6E" w:rsidRPr="00F77861" w:rsidTr="00933B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A6E" w:rsidRPr="009A2DE9" w:rsidRDefault="00510A6E" w:rsidP="00522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2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510A6E" w:rsidRPr="009A2DE9" w:rsidRDefault="00510A6E" w:rsidP="00522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9A2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A2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A6E" w:rsidRPr="009A2DE9" w:rsidRDefault="00510A6E" w:rsidP="00522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2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A6E" w:rsidRDefault="00510A6E" w:rsidP="00522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2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КПК</w:t>
            </w:r>
          </w:p>
          <w:p w:rsidR="00510A6E" w:rsidRPr="009A2DE9" w:rsidRDefault="00510A6E" w:rsidP="00522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A6E" w:rsidRPr="009A2DE9" w:rsidRDefault="00510A6E" w:rsidP="00522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2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Сертификат,</w:t>
            </w:r>
            <w:r w:rsidR="008453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удостоверение,</w:t>
            </w:r>
          </w:p>
          <w:p w:rsidR="00510A6E" w:rsidRPr="009A2DE9" w:rsidRDefault="00510A6E" w:rsidP="00522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2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510A6E" w:rsidRPr="00F77861" w:rsidTr="00933B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A6E" w:rsidRPr="00F77861" w:rsidRDefault="00510A6E" w:rsidP="00522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86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99" w:rsidRDefault="00845323" w:rsidP="000B56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Авдонина </w:t>
            </w:r>
          </w:p>
          <w:p w:rsidR="00510A6E" w:rsidRDefault="00845323" w:rsidP="000B56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Ангелина Игоревна,</w:t>
            </w:r>
          </w:p>
          <w:p w:rsidR="00845323" w:rsidRPr="00F77861" w:rsidRDefault="00845323" w:rsidP="000B56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A6E" w:rsidRPr="00F77861" w:rsidRDefault="00845323" w:rsidP="000B56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Учителей химии, биологии, экологии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A6E" w:rsidRPr="00F77861" w:rsidRDefault="00845323" w:rsidP="00EF7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10/1204               от 31.03.2022</w:t>
            </w:r>
          </w:p>
          <w:p w:rsidR="00510A6E" w:rsidRPr="00F77861" w:rsidRDefault="00510A6E" w:rsidP="00EF7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0A6E" w:rsidRPr="00F77861" w:rsidTr="00933B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A6E" w:rsidRPr="00F77861" w:rsidRDefault="00510A6E" w:rsidP="00522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86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A6E" w:rsidRDefault="00510A6E" w:rsidP="000B56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861">
              <w:rPr>
                <w:rFonts w:ascii="Times New Roman" w:hAnsi="Times New Roman"/>
                <w:sz w:val="24"/>
                <w:szCs w:val="24"/>
              </w:rPr>
              <w:t>Ильвакова</w:t>
            </w:r>
            <w:proofErr w:type="spellEnd"/>
            <w:r w:rsidRPr="00F77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F5C">
              <w:rPr>
                <w:rFonts w:ascii="Times New Roman" w:hAnsi="Times New Roman"/>
                <w:sz w:val="24"/>
                <w:szCs w:val="24"/>
              </w:rPr>
              <w:t>Екатерина Михайловна</w:t>
            </w:r>
            <w:r w:rsidRPr="00F778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10A6E" w:rsidRPr="00F77861" w:rsidRDefault="00510A6E" w:rsidP="000B56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861">
              <w:rPr>
                <w:rFonts w:ascii="Times New Roman" w:hAnsi="Times New Roman"/>
                <w:sz w:val="24"/>
                <w:szCs w:val="24"/>
              </w:rPr>
              <w:t>мас</w:t>
            </w:r>
            <w:r>
              <w:rPr>
                <w:rFonts w:ascii="Times New Roman" w:hAnsi="Times New Roman"/>
                <w:sz w:val="24"/>
                <w:szCs w:val="24"/>
              </w:rPr>
              <w:t>тер производственного обучения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A6E" w:rsidRPr="00F77861" w:rsidRDefault="006B65EF" w:rsidP="003233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парикмахер-модельер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A6E" w:rsidRDefault="00510A6E" w:rsidP="00EF7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861">
              <w:rPr>
                <w:rFonts w:ascii="Times New Roman" w:hAnsi="Times New Roman"/>
                <w:sz w:val="24"/>
                <w:szCs w:val="24"/>
              </w:rPr>
              <w:t>№ 006825</w:t>
            </w:r>
          </w:p>
          <w:p w:rsidR="00510A6E" w:rsidRPr="00F77861" w:rsidRDefault="00510A6E" w:rsidP="00EF7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861">
              <w:rPr>
                <w:rFonts w:ascii="Times New Roman" w:hAnsi="Times New Roman"/>
                <w:sz w:val="24"/>
                <w:szCs w:val="24"/>
              </w:rPr>
              <w:t>от 21.02.</w:t>
            </w:r>
            <w:r w:rsidR="000D2E38">
              <w:rPr>
                <w:rFonts w:ascii="Times New Roman" w:hAnsi="Times New Roman"/>
                <w:sz w:val="24"/>
                <w:szCs w:val="24"/>
              </w:rPr>
              <w:t>20</w:t>
            </w:r>
            <w:r w:rsidRPr="00F778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10A6E" w:rsidRPr="00F77861" w:rsidTr="00933B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A6E" w:rsidRPr="00F77861" w:rsidRDefault="00510A6E" w:rsidP="00522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86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A6E" w:rsidRPr="00F77861" w:rsidRDefault="003474A0" w:rsidP="000B56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Наталья Николаевна, преподаватель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A6E" w:rsidRPr="00F77861" w:rsidRDefault="003474A0" w:rsidP="000B56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английского языка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A6E" w:rsidRDefault="00510A6E" w:rsidP="00EF7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8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474A0">
              <w:rPr>
                <w:rFonts w:ascii="Times New Roman" w:hAnsi="Times New Roman"/>
                <w:sz w:val="24"/>
                <w:szCs w:val="24"/>
              </w:rPr>
              <w:t>10/5223</w:t>
            </w:r>
          </w:p>
          <w:p w:rsidR="00510A6E" w:rsidRPr="00F77861" w:rsidRDefault="003474A0" w:rsidP="00EF7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24.12</w:t>
            </w:r>
            <w:r w:rsidR="00510A6E" w:rsidRPr="00F77861">
              <w:rPr>
                <w:rFonts w:ascii="Times New Roman" w:hAnsi="Times New Roman"/>
                <w:sz w:val="24"/>
                <w:szCs w:val="24"/>
              </w:rPr>
              <w:t>.</w:t>
            </w:r>
            <w:r w:rsidR="000D2E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10A6E" w:rsidRPr="00F77861" w:rsidTr="00933B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A6E" w:rsidRPr="00F77861" w:rsidRDefault="00510A6E" w:rsidP="00522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86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A6E" w:rsidRPr="00F77861" w:rsidRDefault="003474A0" w:rsidP="000B56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Панченко Елена Викторовна, мастер производственного обучения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A6E" w:rsidRPr="00F77861" w:rsidRDefault="003474A0" w:rsidP="000B56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Старших мастеров и мастеров производственного обучения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A6E" w:rsidRDefault="00510A6E" w:rsidP="00EF7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8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474A0">
              <w:rPr>
                <w:rFonts w:ascii="Times New Roman" w:hAnsi="Times New Roman"/>
                <w:sz w:val="24"/>
                <w:szCs w:val="24"/>
              </w:rPr>
              <w:t>10/2505</w:t>
            </w:r>
          </w:p>
          <w:p w:rsidR="00510A6E" w:rsidRPr="00F77861" w:rsidRDefault="003474A0" w:rsidP="00EF7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07.05</w:t>
            </w:r>
            <w:r w:rsidR="00510A6E" w:rsidRPr="00F77861">
              <w:rPr>
                <w:rFonts w:ascii="Times New Roman" w:hAnsi="Times New Roman"/>
                <w:sz w:val="24"/>
                <w:szCs w:val="24"/>
              </w:rPr>
              <w:t>.</w:t>
            </w:r>
            <w:r w:rsidR="000D2E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10A6E" w:rsidRPr="00F77861" w:rsidTr="00933B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A6E" w:rsidRPr="00F77861" w:rsidRDefault="00510A6E" w:rsidP="00522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86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A6E" w:rsidRDefault="00510A6E" w:rsidP="000B56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7861">
              <w:rPr>
                <w:rFonts w:ascii="Times New Roman" w:hAnsi="Times New Roman"/>
                <w:sz w:val="24"/>
                <w:szCs w:val="24"/>
              </w:rPr>
              <w:t>Бондар</w:t>
            </w:r>
            <w:r w:rsidR="003474A0">
              <w:rPr>
                <w:rFonts w:ascii="Times New Roman" w:hAnsi="Times New Roman"/>
                <w:sz w:val="24"/>
                <w:szCs w:val="24"/>
              </w:rPr>
              <w:t>ева Ольга Юрь</w:t>
            </w:r>
            <w:r w:rsidR="00CE7F6C">
              <w:rPr>
                <w:rFonts w:ascii="Times New Roman" w:hAnsi="Times New Roman"/>
                <w:sz w:val="24"/>
                <w:szCs w:val="24"/>
              </w:rPr>
              <w:t>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10A6E" w:rsidRPr="00F77861" w:rsidRDefault="003474A0" w:rsidP="003474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4A0">
              <w:rPr>
                <w:rFonts w:ascii="Times New Roman" w:hAnsi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A6E" w:rsidRPr="00F77861" w:rsidRDefault="003474A0" w:rsidP="003474A0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4A0">
              <w:rPr>
                <w:rFonts w:ascii="Times New Roman" w:hAnsi="Times New Roman"/>
                <w:sz w:val="24"/>
                <w:szCs w:val="24"/>
              </w:rPr>
              <w:t xml:space="preserve">Старших мастеров и мастеров производственного обучения 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A6E" w:rsidRDefault="00510A6E" w:rsidP="00EF7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8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474A0">
              <w:rPr>
                <w:rFonts w:ascii="Times New Roman" w:hAnsi="Times New Roman"/>
                <w:sz w:val="24"/>
                <w:szCs w:val="24"/>
              </w:rPr>
              <w:t>10/2506</w:t>
            </w:r>
          </w:p>
          <w:p w:rsidR="00510A6E" w:rsidRPr="00F77861" w:rsidRDefault="003474A0" w:rsidP="00EF7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07.05.2021</w:t>
            </w:r>
          </w:p>
        </w:tc>
      </w:tr>
      <w:tr w:rsidR="00510A6E" w:rsidRPr="00F77861" w:rsidTr="00933B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A6E" w:rsidRPr="00F77861" w:rsidRDefault="00510A6E" w:rsidP="00522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86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A6E" w:rsidRPr="003474A0" w:rsidRDefault="003474A0" w:rsidP="003474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Донченко Валентина Николаевна, </w:t>
            </w:r>
            <w:r w:rsidRPr="003474A0">
              <w:rPr>
                <w:rFonts w:ascii="Times New Roman" w:hAnsi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A6E" w:rsidRPr="00F77861" w:rsidRDefault="003474A0" w:rsidP="003474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Старших мастеров и мастеров производственного обучения 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A6E" w:rsidRPr="00772561" w:rsidRDefault="00510A6E" w:rsidP="00EF74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474A0">
              <w:rPr>
                <w:rFonts w:ascii="Times New Roman" w:hAnsi="Times New Roman"/>
                <w:sz w:val="24"/>
                <w:szCs w:val="24"/>
              </w:rPr>
              <w:t>10/2504</w:t>
            </w:r>
          </w:p>
          <w:p w:rsidR="00510A6E" w:rsidRPr="00F77861" w:rsidRDefault="003474A0" w:rsidP="00EF7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  <w:r w:rsidR="00510A6E" w:rsidRPr="00F77861">
              <w:rPr>
                <w:rFonts w:ascii="Times New Roman" w:hAnsi="Times New Roman"/>
                <w:sz w:val="24"/>
                <w:szCs w:val="24"/>
              </w:rPr>
              <w:t>.</w:t>
            </w:r>
            <w:r w:rsidR="000D2E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10A6E" w:rsidRPr="00F77861" w:rsidTr="00933B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A6E" w:rsidRPr="00F77861" w:rsidRDefault="00510A6E" w:rsidP="00522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86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A6E" w:rsidRPr="003474A0" w:rsidRDefault="003474A0" w:rsidP="000B56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Свитанько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Владимировна, </w:t>
            </w:r>
            <w:r w:rsidR="00510A6E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A6E" w:rsidRPr="00F77861" w:rsidRDefault="00510A6E" w:rsidP="000B56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преподавателей дисциплин общепрофессионального и профессионального циклов</w:t>
            </w:r>
            <w:r w:rsidR="001D3C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образовательных организаций среднего профессионального образования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A6E" w:rsidRPr="00772561" w:rsidRDefault="00510A6E" w:rsidP="00EF74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D3C6A">
              <w:rPr>
                <w:rFonts w:ascii="Times New Roman" w:hAnsi="Times New Roman"/>
                <w:sz w:val="24"/>
                <w:szCs w:val="24"/>
              </w:rPr>
              <w:t>10/5099</w:t>
            </w:r>
          </w:p>
          <w:p w:rsidR="00510A6E" w:rsidRPr="00F77861" w:rsidRDefault="001D3C6A" w:rsidP="00EF7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  <w:r w:rsidR="00510A6E" w:rsidRPr="00F77861">
              <w:rPr>
                <w:rFonts w:ascii="Times New Roman" w:hAnsi="Times New Roman"/>
                <w:sz w:val="24"/>
                <w:szCs w:val="24"/>
              </w:rPr>
              <w:t>.</w:t>
            </w:r>
            <w:r w:rsidR="000D2E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10A6E" w:rsidRPr="00F77861" w:rsidTr="00933B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A6E" w:rsidRPr="00F77861" w:rsidRDefault="00510A6E" w:rsidP="00522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A6E" w:rsidRPr="00F13030" w:rsidRDefault="00F13030" w:rsidP="000B56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Бондарчук </w:t>
            </w:r>
            <w:r w:rsidR="00DD6E8E" w:rsidRPr="00F13030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r>
              <w:rPr>
                <w:rFonts w:ascii="Times New Roman" w:hAnsi="Times New Roman"/>
                <w:sz w:val="24"/>
                <w:szCs w:val="24"/>
              </w:rPr>
              <w:t>Никола</w:t>
            </w:r>
            <w:r w:rsidR="00DD6E8E" w:rsidRPr="00F13030">
              <w:rPr>
                <w:rFonts w:ascii="Times New Roman" w:hAnsi="Times New Roman"/>
                <w:sz w:val="24"/>
                <w:szCs w:val="24"/>
              </w:rPr>
              <w:t>евна</w:t>
            </w:r>
            <w:r w:rsidR="00510A6E" w:rsidRPr="00F1303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A6E" w:rsidRPr="00F77861" w:rsidRDefault="00F13030" w:rsidP="000B56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Кандидатов в эксперты по проведению экспертизы педагогической деятельности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A6E" w:rsidRDefault="00510A6E" w:rsidP="00EF7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130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13030">
              <w:rPr>
                <w:rFonts w:ascii="Times New Roman" w:hAnsi="Times New Roman"/>
                <w:sz w:val="24"/>
                <w:szCs w:val="24"/>
              </w:rPr>
              <w:t>/3245</w:t>
            </w:r>
          </w:p>
          <w:p w:rsidR="00510A6E" w:rsidRPr="00772561" w:rsidRDefault="00F13030" w:rsidP="00EF7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25.09</w:t>
            </w:r>
            <w:r w:rsidR="00510A6E">
              <w:rPr>
                <w:rFonts w:ascii="Times New Roman" w:hAnsi="Times New Roman"/>
                <w:sz w:val="24"/>
                <w:szCs w:val="24"/>
              </w:rPr>
              <w:t>.</w:t>
            </w:r>
            <w:r w:rsidR="000D2E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10A6E" w:rsidRPr="00F77861" w:rsidTr="00933B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A6E" w:rsidRPr="00F77861" w:rsidRDefault="00510A6E" w:rsidP="00522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778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A6E" w:rsidRPr="00F13030" w:rsidRDefault="00F13030" w:rsidP="000B56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Павлюченко Артем Викторович</w:t>
            </w:r>
            <w:r w:rsidR="00EF74C2" w:rsidRPr="00F1303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4C2" w:rsidRPr="00F13030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A6E" w:rsidRPr="00F77861" w:rsidRDefault="00F13030" w:rsidP="000B56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Старших мастеров и </w:t>
            </w:r>
            <w:r w:rsidR="00510A6E">
              <w:rPr>
                <w:rFonts w:ascii="Times New Roman" w:hAnsi="Times New Roman"/>
                <w:color w:val="000000"/>
                <w:sz w:val="24"/>
                <w:szCs w:val="24"/>
              </w:rPr>
              <w:t>мастеров производственного обучения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A6E" w:rsidRPr="00F77861" w:rsidRDefault="00510A6E" w:rsidP="00F13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8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13030">
              <w:rPr>
                <w:rFonts w:ascii="Times New Roman" w:hAnsi="Times New Roman"/>
                <w:sz w:val="24"/>
                <w:szCs w:val="24"/>
              </w:rPr>
              <w:t>1</w:t>
            </w:r>
            <w:r w:rsidRPr="00F77861">
              <w:rPr>
                <w:rFonts w:ascii="Times New Roman" w:hAnsi="Times New Roman"/>
                <w:sz w:val="24"/>
                <w:szCs w:val="24"/>
              </w:rPr>
              <w:t>0</w:t>
            </w:r>
            <w:r w:rsidR="00F13030">
              <w:rPr>
                <w:rFonts w:ascii="Times New Roman" w:hAnsi="Times New Roman"/>
                <w:sz w:val="24"/>
                <w:szCs w:val="24"/>
              </w:rPr>
              <w:t>/5122 23.12</w:t>
            </w:r>
            <w:r w:rsidRPr="00F77861">
              <w:rPr>
                <w:rFonts w:ascii="Times New Roman" w:hAnsi="Times New Roman"/>
                <w:sz w:val="24"/>
                <w:szCs w:val="24"/>
              </w:rPr>
              <w:t>.</w:t>
            </w:r>
            <w:r w:rsidR="000D2E38">
              <w:rPr>
                <w:rFonts w:ascii="Times New Roman" w:hAnsi="Times New Roman"/>
                <w:sz w:val="24"/>
                <w:szCs w:val="24"/>
              </w:rPr>
              <w:t>20</w:t>
            </w:r>
            <w:r w:rsidR="00F1303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10A6E" w:rsidRPr="00F77861" w:rsidTr="00933B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A6E" w:rsidRPr="00F77861" w:rsidRDefault="00510A6E" w:rsidP="00522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F778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A6E" w:rsidRPr="00F13030" w:rsidRDefault="00F13030" w:rsidP="000B56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Павлюченко Светлана Владимировна, преподаватель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A6E" w:rsidRPr="00F77861" w:rsidRDefault="00F13030" w:rsidP="000B56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русского языка и литературы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A6E" w:rsidRPr="00F77861" w:rsidRDefault="00510A6E" w:rsidP="00EF74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86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13030">
              <w:rPr>
                <w:rFonts w:ascii="Times New Roman" w:hAnsi="Times New Roman"/>
                <w:sz w:val="24"/>
                <w:szCs w:val="24"/>
              </w:rPr>
              <w:t>1</w:t>
            </w:r>
            <w:r w:rsidRPr="00F77861">
              <w:rPr>
                <w:rFonts w:ascii="Times New Roman" w:hAnsi="Times New Roman"/>
                <w:sz w:val="24"/>
                <w:szCs w:val="24"/>
              </w:rPr>
              <w:t>0</w:t>
            </w:r>
            <w:r w:rsidR="00F13030">
              <w:rPr>
                <w:rFonts w:ascii="Times New Roman" w:hAnsi="Times New Roman"/>
                <w:sz w:val="24"/>
                <w:szCs w:val="24"/>
              </w:rPr>
              <w:t>/495</w:t>
            </w:r>
            <w:r w:rsidRPr="00F7786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10A6E" w:rsidRPr="00F77861" w:rsidRDefault="00510A6E" w:rsidP="00EF74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13030">
              <w:rPr>
                <w:rFonts w:ascii="Times New Roman" w:hAnsi="Times New Roman"/>
                <w:sz w:val="24"/>
                <w:szCs w:val="24"/>
              </w:rPr>
              <w:t>23.12</w:t>
            </w:r>
            <w:r w:rsidRPr="00F77861">
              <w:rPr>
                <w:rFonts w:ascii="Times New Roman" w:hAnsi="Times New Roman"/>
                <w:sz w:val="24"/>
                <w:szCs w:val="24"/>
              </w:rPr>
              <w:t>.</w:t>
            </w:r>
            <w:r w:rsidR="000D2E38">
              <w:rPr>
                <w:rFonts w:ascii="Times New Roman" w:hAnsi="Times New Roman"/>
                <w:sz w:val="24"/>
                <w:szCs w:val="24"/>
              </w:rPr>
              <w:t>20</w:t>
            </w:r>
            <w:r w:rsidR="00F1303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510A6E" w:rsidRPr="00DC7983" w:rsidRDefault="00510A6E" w:rsidP="00510A6E">
      <w:pPr>
        <w:pStyle w:val="a5"/>
        <w:spacing w:line="360" w:lineRule="auto"/>
        <w:rPr>
          <w:rFonts w:ascii="Times New Roman" w:eastAsia="Calibri" w:hAnsi="Times New Roman" w:cs="Times New Roman"/>
          <w:b/>
          <w:i/>
          <w:sz w:val="24"/>
        </w:rPr>
      </w:pPr>
      <w:r w:rsidRPr="00DC7983">
        <w:rPr>
          <w:rFonts w:ascii="Times New Roman" w:eastAsia="Calibri" w:hAnsi="Times New Roman" w:cs="Times New Roman"/>
          <w:b/>
          <w:i/>
          <w:sz w:val="24"/>
        </w:rPr>
        <w:lastRenderedPageBreak/>
        <w:t xml:space="preserve">     План повышения квалификации и профессиональной переподготовки п</w:t>
      </w:r>
      <w:r w:rsidR="00E46A01">
        <w:rPr>
          <w:rFonts w:ascii="Times New Roman" w:eastAsia="Calibri" w:hAnsi="Times New Roman" w:cs="Times New Roman"/>
          <w:b/>
          <w:i/>
          <w:sz w:val="24"/>
        </w:rPr>
        <w:t xml:space="preserve">едагогов ГБОУ СПО ЛНР « </w:t>
      </w:r>
      <w:proofErr w:type="spellStart"/>
      <w:r w:rsidR="00E46A01">
        <w:rPr>
          <w:rFonts w:ascii="Times New Roman" w:eastAsia="Calibri" w:hAnsi="Times New Roman" w:cs="Times New Roman"/>
          <w:b/>
          <w:i/>
          <w:sz w:val="24"/>
        </w:rPr>
        <w:t>Краснол</w:t>
      </w:r>
      <w:r w:rsidRPr="00DC7983">
        <w:rPr>
          <w:rFonts w:ascii="Times New Roman" w:eastAsia="Calibri" w:hAnsi="Times New Roman" w:cs="Times New Roman"/>
          <w:b/>
          <w:i/>
          <w:sz w:val="24"/>
        </w:rPr>
        <w:t>учский</w:t>
      </w:r>
      <w:proofErr w:type="spellEnd"/>
      <w:r w:rsidRPr="00DC7983">
        <w:rPr>
          <w:rFonts w:ascii="Times New Roman" w:eastAsia="Calibri" w:hAnsi="Times New Roman" w:cs="Times New Roman"/>
          <w:b/>
          <w:i/>
          <w:sz w:val="24"/>
        </w:rPr>
        <w:t xml:space="preserve"> колледж технологии строительства</w:t>
      </w:r>
      <w:r w:rsidR="00AB5A30">
        <w:rPr>
          <w:rFonts w:ascii="Times New Roman" w:eastAsia="Calibri" w:hAnsi="Times New Roman" w:cs="Times New Roman"/>
          <w:b/>
          <w:i/>
          <w:sz w:val="24"/>
        </w:rPr>
        <w:t xml:space="preserve"> и прикладного искусства» в 2021 </w:t>
      </w:r>
      <w:r w:rsidRPr="00DC7983">
        <w:rPr>
          <w:rFonts w:ascii="Times New Roman" w:eastAsia="Calibri" w:hAnsi="Times New Roman" w:cs="Times New Roman"/>
          <w:b/>
          <w:i/>
          <w:sz w:val="24"/>
        </w:rPr>
        <w:t xml:space="preserve"> г. выполнен на 100%.</w:t>
      </w:r>
    </w:p>
    <w:p w:rsidR="00510A6E" w:rsidRPr="0035111B" w:rsidRDefault="00510A6E" w:rsidP="00510A6E">
      <w:pPr>
        <w:pStyle w:val="a5"/>
        <w:spacing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5111B">
        <w:rPr>
          <w:rFonts w:ascii="Times New Roman" w:eastAsia="Calibri" w:hAnsi="Times New Roman" w:cs="Times New Roman"/>
          <w:b/>
          <w:sz w:val="24"/>
        </w:rPr>
        <w:t>Аттестация педагогических и руководящих работников</w:t>
      </w:r>
    </w:p>
    <w:p w:rsidR="000B56FD" w:rsidRDefault="00510A6E" w:rsidP="00510A6E">
      <w:pPr>
        <w:pStyle w:val="a5"/>
        <w:spacing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Pr="0035111B">
        <w:rPr>
          <w:rFonts w:ascii="Times New Roman" w:eastAsia="Calibri" w:hAnsi="Times New Roman" w:cs="Times New Roman"/>
          <w:sz w:val="24"/>
        </w:rPr>
        <w:t xml:space="preserve">В соответствии со </w:t>
      </w:r>
      <w:r>
        <w:rPr>
          <w:rFonts w:ascii="Times New Roman" w:eastAsia="Calibri" w:hAnsi="Times New Roman" w:cs="Times New Roman"/>
          <w:sz w:val="24"/>
        </w:rPr>
        <w:t>статьёй 47 Закона Луганской Н</w:t>
      </w:r>
      <w:r w:rsidRPr="0035111B">
        <w:rPr>
          <w:rFonts w:ascii="Times New Roman" w:eastAsia="Calibri" w:hAnsi="Times New Roman" w:cs="Times New Roman"/>
          <w:sz w:val="24"/>
        </w:rPr>
        <w:t xml:space="preserve">ародной Республики от 30.09.2016 </w:t>
      </w:r>
    </w:p>
    <w:p w:rsidR="00510A6E" w:rsidRPr="0035111B" w:rsidRDefault="00510A6E" w:rsidP="00510A6E">
      <w:pPr>
        <w:pStyle w:val="a5"/>
        <w:spacing w:line="360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35111B">
        <w:rPr>
          <w:rFonts w:ascii="Times New Roman" w:eastAsia="Calibri" w:hAnsi="Times New Roman" w:cs="Times New Roman"/>
          <w:sz w:val="24"/>
        </w:rPr>
        <w:t>№ 128-ІІ « Об образовании» (с изменениями), подпунктом 5 пункта 4.1, подпункта 5 пункта 3.1 Положения о Министерстве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35111B">
        <w:rPr>
          <w:rFonts w:ascii="Times New Roman" w:eastAsia="Calibri" w:hAnsi="Times New Roman" w:cs="Times New Roman"/>
          <w:sz w:val="24"/>
        </w:rPr>
        <w:t>образования и науки Луганской  Народной Республики, утверждённого постановлением Совета Министров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35111B">
        <w:rPr>
          <w:rFonts w:ascii="Times New Roman" w:eastAsia="Calibri" w:hAnsi="Times New Roman" w:cs="Times New Roman"/>
          <w:sz w:val="24"/>
        </w:rPr>
        <w:t>Луганской  Народной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35111B">
        <w:rPr>
          <w:rFonts w:ascii="Times New Roman" w:eastAsia="Calibri" w:hAnsi="Times New Roman" w:cs="Times New Roman"/>
          <w:sz w:val="24"/>
        </w:rPr>
        <w:t>Республики от 07.01.2015 №02-04/05/15 «Об утверждении Положения о Министерстве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35111B">
        <w:rPr>
          <w:rFonts w:ascii="Times New Roman" w:eastAsia="Calibri" w:hAnsi="Times New Roman" w:cs="Times New Roman"/>
          <w:sz w:val="24"/>
        </w:rPr>
        <w:t>образования и науки Луганской Народной Республики» (с измене</w:t>
      </w:r>
      <w:r w:rsidR="00AB5A30">
        <w:rPr>
          <w:rFonts w:ascii="Times New Roman" w:eastAsia="Calibri" w:hAnsi="Times New Roman" w:cs="Times New Roman"/>
          <w:sz w:val="24"/>
        </w:rPr>
        <w:t xml:space="preserve">ниями), согласно </w:t>
      </w:r>
      <w:r w:rsidR="00182263">
        <w:rPr>
          <w:rFonts w:ascii="Times New Roman" w:eastAsia="Calibri" w:hAnsi="Times New Roman" w:cs="Times New Roman"/>
          <w:sz w:val="24"/>
        </w:rPr>
        <w:t>Порядку</w:t>
      </w:r>
      <w:r w:rsidRPr="0035111B">
        <w:rPr>
          <w:rFonts w:ascii="Times New Roman" w:eastAsia="Calibri" w:hAnsi="Times New Roman" w:cs="Times New Roman"/>
          <w:sz w:val="24"/>
        </w:rPr>
        <w:t xml:space="preserve"> проведения аттестации педагогических работников организаций Луганской Народной Республики, осуществляющих образовательную деятельность</w:t>
      </w:r>
      <w:proofErr w:type="gramEnd"/>
      <w:r w:rsidR="00182263">
        <w:rPr>
          <w:rFonts w:ascii="Times New Roman" w:eastAsia="Calibri" w:hAnsi="Times New Roman" w:cs="Times New Roman"/>
          <w:sz w:val="24"/>
        </w:rPr>
        <w:t xml:space="preserve">, </w:t>
      </w:r>
      <w:r w:rsidRPr="0035111B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35111B">
        <w:rPr>
          <w:rFonts w:ascii="Times New Roman" w:eastAsia="Calibri" w:hAnsi="Times New Roman" w:cs="Times New Roman"/>
          <w:sz w:val="24"/>
        </w:rPr>
        <w:t>утверждённым приказом Министерства</w:t>
      </w:r>
      <w:r>
        <w:rPr>
          <w:rFonts w:ascii="Times New Roman" w:eastAsia="Calibri" w:hAnsi="Times New Roman" w:cs="Times New Roman"/>
          <w:sz w:val="24"/>
        </w:rPr>
        <w:t xml:space="preserve"> о</w:t>
      </w:r>
      <w:r w:rsidRPr="0035111B">
        <w:rPr>
          <w:rFonts w:ascii="Times New Roman" w:eastAsia="Calibri" w:hAnsi="Times New Roman" w:cs="Times New Roman"/>
          <w:sz w:val="24"/>
        </w:rPr>
        <w:t>бразования и науки Луг</w:t>
      </w:r>
      <w:r w:rsidR="00182263">
        <w:rPr>
          <w:rFonts w:ascii="Times New Roman" w:eastAsia="Calibri" w:hAnsi="Times New Roman" w:cs="Times New Roman"/>
          <w:sz w:val="24"/>
        </w:rPr>
        <w:t xml:space="preserve">анской Народной Республики от 21.07.2021 № 556-од </w:t>
      </w:r>
      <w:r w:rsidRPr="0035111B">
        <w:rPr>
          <w:rFonts w:ascii="Times New Roman" w:eastAsia="Calibri" w:hAnsi="Times New Roman" w:cs="Times New Roman"/>
          <w:sz w:val="24"/>
        </w:rPr>
        <w:t xml:space="preserve"> «Об утверждении Перечня квалификационных категорий и педагогических званий педагогических работников, </w:t>
      </w:r>
      <w:r w:rsidR="00182263">
        <w:rPr>
          <w:rFonts w:ascii="Times New Roman" w:eastAsia="Calibri" w:hAnsi="Times New Roman" w:cs="Times New Roman"/>
          <w:sz w:val="24"/>
        </w:rPr>
        <w:t xml:space="preserve">Порядка установления квалификационных категорий и присвоения педагогических званий педагогическим работникам и Порядка проведения аттестации педагогических работников </w:t>
      </w:r>
      <w:r w:rsidRPr="0035111B">
        <w:rPr>
          <w:rFonts w:ascii="Times New Roman" w:eastAsia="Calibri" w:hAnsi="Times New Roman" w:cs="Times New Roman"/>
          <w:sz w:val="24"/>
        </w:rPr>
        <w:t>организаций Луганской Народной Республики, осуществляющих образовательную деятельность», зарегистрированных в Министерств</w:t>
      </w:r>
      <w:r>
        <w:rPr>
          <w:rFonts w:ascii="Times New Roman" w:eastAsia="Calibri" w:hAnsi="Times New Roman" w:cs="Times New Roman"/>
          <w:sz w:val="24"/>
        </w:rPr>
        <w:t>е</w:t>
      </w:r>
      <w:r w:rsidRPr="0035111B">
        <w:rPr>
          <w:rFonts w:ascii="Times New Roman" w:eastAsia="Calibri" w:hAnsi="Times New Roman" w:cs="Times New Roman"/>
          <w:sz w:val="24"/>
        </w:rPr>
        <w:t xml:space="preserve"> юстиции </w:t>
      </w:r>
      <w:r w:rsidR="00182263">
        <w:rPr>
          <w:rFonts w:ascii="Times New Roman" w:eastAsia="Calibri" w:hAnsi="Times New Roman" w:cs="Times New Roman"/>
          <w:sz w:val="24"/>
        </w:rPr>
        <w:t>Луганской Народной Республики 13.08.2021</w:t>
      </w:r>
      <w:r w:rsidRPr="0035111B">
        <w:rPr>
          <w:rFonts w:ascii="Times New Roman" w:eastAsia="Calibri" w:hAnsi="Times New Roman" w:cs="Times New Roman"/>
          <w:sz w:val="24"/>
        </w:rPr>
        <w:t xml:space="preserve">  № </w:t>
      </w:r>
      <w:r w:rsidR="00182263">
        <w:rPr>
          <w:rFonts w:ascii="Times New Roman" w:eastAsia="Calibri" w:hAnsi="Times New Roman" w:cs="Times New Roman"/>
          <w:sz w:val="24"/>
        </w:rPr>
        <w:t>395/4056</w:t>
      </w:r>
      <w:r w:rsidRPr="0035111B">
        <w:rPr>
          <w:rFonts w:ascii="Times New Roman" w:eastAsia="Calibri" w:hAnsi="Times New Roman" w:cs="Times New Roman"/>
          <w:sz w:val="24"/>
        </w:rPr>
        <w:t>,</w:t>
      </w:r>
      <w:r w:rsidR="00182263">
        <w:rPr>
          <w:rFonts w:ascii="Times New Roman" w:eastAsia="Calibri" w:hAnsi="Times New Roman" w:cs="Times New Roman"/>
          <w:sz w:val="24"/>
        </w:rPr>
        <w:t xml:space="preserve"> </w:t>
      </w:r>
      <w:r w:rsidRPr="0035111B">
        <w:rPr>
          <w:rFonts w:ascii="Times New Roman" w:eastAsia="Calibri" w:hAnsi="Times New Roman" w:cs="Times New Roman"/>
          <w:sz w:val="24"/>
        </w:rPr>
        <w:t xml:space="preserve"> согласно приказ</w:t>
      </w:r>
      <w:r w:rsidR="00182263">
        <w:rPr>
          <w:rFonts w:ascii="Times New Roman" w:eastAsia="Calibri" w:hAnsi="Times New Roman" w:cs="Times New Roman"/>
          <w:sz w:val="24"/>
        </w:rPr>
        <w:t xml:space="preserve">у </w:t>
      </w:r>
      <w:r w:rsidR="00C80C0F">
        <w:rPr>
          <w:rFonts w:ascii="Times New Roman" w:eastAsia="Calibri" w:hAnsi="Times New Roman" w:cs="Times New Roman"/>
          <w:sz w:val="24"/>
        </w:rPr>
        <w:t xml:space="preserve"> № </w:t>
      </w:r>
      <w:r w:rsidR="00A0280D">
        <w:rPr>
          <w:rFonts w:ascii="Times New Roman" w:eastAsia="Calibri" w:hAnsi="Times New Roman" w:cs="Times New Roman"/>
          <w:sz w:val="24"/>
        </w:rPr>
        <w:t>74-К</w:t>
      </w:r>
      <w:r w:rsidR="00C80C0F">
        <w:rPr>
          <w:rFonts w:ascii="Times New Roman" w:eastAsia="Calibri" w:hAnsi="Times New Roman" w:cs="Times New Roman"/>
          <w:sz w:val="24"/>
        </w:rPr>
        <w:t xml:space="preserve">  от 29</w:t>
      </w:r>
      <w:r>
        <w:rPr>
          <w:rFonts w:ascii="Times New Roman" w:eastAsia="Calibri" w:hAnsi="Times New Roman" w:cs="Times New Roman"/>
          <w:sz w:val="24"/>
        </w:rPr>
        <w:t>.03</w:t>
      </w:r>
      <w:r w:rsidR="00A0280D">
        <w:rPr>
          <w:rFonts w:ascii="Times New Roman" w:eastAsia="Calibri" w:hAnsi="Times New Roman" w:cs="Times New Roman"/>
          <w:sz w:val="24"/>
        </w:rPr>
        <w:t>.2021</w:t>
      </w:r>
      <w:proofErr w:type="gramEnd"/>
      <w:r w:rsidRPr="0035111B">
        <w:rPr>
          <w:rFonts w:ascii="Times New Roman" w:eastAsia="Calibri" w:hAnsi="Times New Roman" w:cs="Times New Roman"/>
          <w:sz w:val="24"/>
        </w:rPr>
        <w:t xml:space="preserve"> года</w:t>
      </w:r>
      <w:r w:rsidR="00C80C0F">
        <w:rPr>
          <w:rFonts w:ascii="Times New Roman" w:eastAsia="Calibri" w:hAnsi="Times New Roman" w:cs="Times New Roman"/>
          <w:sz w:val="24"/>
        </w:rPr>
        <w:t xml:space="preserve"> </w:t>
      </w:r>
      <w:r w:rsidRPr="0035111B">
        <w:rPr>
          <w:rFonts w:ascii="Times New Roman" w:eastAsia="Calibri" w:hAnsi="Times New Roman" w:cs="Times New Roman"/>
          <w:sz w:val="24"/>
        </w:rPr>
        <w:t xml:space="preserve"> Государственного бюджетного образовательного учреждения с</w:t>
      </w:r>
      <w:r>
        <w:rPr>
          <w:rFonts w:ascii="Times New Roman" w:eastAsia="Calibri" w:hAnsi="Times New Roman" w:cs="Times New Roman"/>
          <w:sz w:val="24"/>
        </w:rPr>
        <w:t>реднего</w:t>
      </w:r>
      <w:r w:rsidRPr="0035111B">
        <w:rPr>
          <w:rFonts w:ascii="Times New Roman" w:eastAsia="Calibri" w:hAnsi="Times New Roman" w:cs="Times New Roman"/>
          <w:sz w:val="24"/>
        </w:rPr>
        <w:t xml:space="preserve"> профессионального образования  </w:t>
      </w:r>
      <w:r>
        <w:rPr>
          <w:rFonts w:ascii="Times New Roman" w:eastAsia="Calibri" w:hAnsi="Times New Roman" w:cs="Times New Roman"/>
          <w:sz w:val="24"/>
        </w:rPr>
        <w:t>Луганской Народной Республики в «</w:t>
      </w:r>
      <w:proofErr w:type="spellStart"/>
      <w:r>
        <w:rPr>
          <w:rFonts w:ascii="Times New Roman" w:eastAsia="Calibri" w:hAnsi="Times New Roman" w:cs="Times New Roman"/>
          <w:sz w:val="24"/>
        </w:rPr>
        <w:t>Краснолучском</w:t>
      </w:r>
      <w:proofErr w:type="spellEnd"/>
      <w:r w:rsidRPr="0035111B">
        <w:rPr>
          <w:rFonts w:ascii="Times New Roman" w:eastAsia="Calibri" w:hAnsi="Times New Roman" w:cs="Times New Roman"/>
          <w:sz w:val="24"/>
        </w:rPr>
        <w:t xml:space="preserve"> колледже технологии строит</w:t>
      </w:r>
      <w:r>
        <w:rPr>
          <w:rFonts w:ascii="Times New Roman" w:eastAsia="Calibri" w:hAnsi="Times New Roman" w:cs="Times New Roman"/>
          <w:sz w:val="24"/>
        </w:rPr>
        <w:t xml:space="preserve">ельства и прикладного искусства»  </w:t>
      </w:r>
      <w:r w:rsidRPr="0035111B">
        <w:rPr>
          <w:rFonts w:ascii="Times New Roman" w:eastAsia="Calibri" w:hAnsi="Times New Roman" w:cs="Times New Roman"/>
          <w:sz w:val="24"/>
        </w:rPr>
        <w:t>проводится аттестация педагогических работников.</w:t>
      </w:r>
    </w:p>
    <w:p w:rsidR="00510A6E" w:rsidRDefault="00A0280D" w:rsidP="00510A6E">
      <w:pPr>
        <w:pStyle w:val="a5"/>
        <w:spacing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В 2021</w:t>
      </w:r>
      <w:r w:rsidR="00510A6E" w:rsidRPr="0035111B">
        <w:rPr>
          <w:rFonts w:ascii="Times New Roman" w:eastAsia="Calibri" w:hAnsi="Times New Roman" w:cs="Times New Roman"/>
          <w:sz w:val="24"/>
        </w:rPr>
        <w:t xml:space="preserve"> году аттестация была проведена и установлены следующие квалификационные категории</w:t>
      </w:r>
      <w:r w:rsidR="00510A6E">
        <w:rPr>
          <w:rFonts w:ascii="Times New Roman" w:eastAsia="Calibri" w:hAnsi="Times New Roman" w:cs="Times New Roman"/>
          <w:sz w:val="24"/>
        </w:rPr>
        <w:t>.</w:t>
      </w:r>
    </w:p>
    <w:p w:rsidR="00510A6E" w:rsidRDefault="00510A6E" w:rsidP="00510A6E">
      <w:pPr>
        <w:pStyle w:val="a5"/>
        <w:spacing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>Таблица № 13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510A6E" w:rsidRPr="0094735C" w:rsidTr="00522C1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A6E" w:rsidRPr="0094735C" w:rsidRDefault="00510A6E" w:rsidP="00522C1D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A6E" w:rsidRPr="0094735C" w:rsidRDefault="00510A6E" w:rsidP="00522C1D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35C">
              <w:rPr>
                <w:rFonts w:ascii="Times New Roman" w:eastAsia="Calibri" w:hAnsi="Times New Roman" w:cs="Times New Roman"/>
                <w:b/>
              </w:rPr>
              <w:t>ФИО педагогического работника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0A6E" w:rsidRPr="0094735C" w:rsidRDefault="00510A6E" w:rsidP="00522C1D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735C">
              <w:rPr>
                <w:rFonts w:ascii="Times New Roman" w:eastAsia="Calibri" w:hAnsi="Times New Roman" w:cs="Times New Roman"/>
                <w:b/>
              </w:rPr>
              <w:t>Установленная категория</w:t>
            </w:r>
          </w:p>
        </w:tc>
      </w:tr>
      <w:tr w:rsidR="00510A6E" w:rsidRPr="0094735C" w:rsidTr="000B56F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A6E" w:rsidRPr="0094735C" w:rsidRDefault="00510A6E" w:rsidP="00522C1D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A6E" w:rsidRPr="0094735C" w:rsidRDefault="00A0280D" w:rsidP="00A0280D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Борисову Андрею Борисовичу</w:t>
            </w:r>
            <w:r w:rsidR="00510A6E" w:rsidRPr="000B56FD">
              <w:rPr>
                <w:rFonts w:ascii="Times New Roman" w:eastAsia="Calibri" w:hAnsi="Times New Roman" w:cs="Times New Roman"/>
              </w:rPr>
              <w:t xml:space="preserve">, </w:t>
            </w:r>
            <w:r w:rsidR="00510A6E">
              <w:rPr>
                <w:rFonts w:ascii="Times New Roman" w:eastAsia="Calibri" w:hAnsi="Times New Roman" w:cs="Times New Roman"/>
              </w:rPr>
              <w:t xml:space="preserve">преподаватель  </w:t>
            </w:r>
            <w:r>
              <w:rPr>
                <w:rFonts w:ascii="Times New Roman" w:eastAsia="Calibri" w:hAnsi="Times New Roman" w:cs="Times New Roman"/>
              </w:rPr>
              <w:t>физической культуры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A6E" w:rsidRPr="0094735C" w:rsidRDefault="00510A6E" w:rsidP="000B56FD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«специалист второй категории»</w:t>
            </w:r>
          </w:p>
        </w:tc>
      </w:tr>
      <w:tr w:rsidR="00510A6E" w:rsidRPr="0094735C" w:rsidTr="000B56F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A6E" w:rsidRPr="0094735C" w:rsidRDefault="00510A6E" w:rsidP="00522C1D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6FD" w:rsidRPr="00346631" w:rsidRDefault="00346631" w:rsidP="00522C1D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Василенко Наталья Петровна</w:t>
            </w:r>
            <w:r w:rsidR="00510A6E" w:rsidRPr="00346631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510A6E" w:rsidRPr="0094735C" w:rsidRDefault="00346631" w:rsidP="00346631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преподаватель</w:t>
            </w:r>
            <w:r w:rsidRPr="00346631">
              <w:rPr>
                <w:rFonts w:ascii="Times New Roman" w:eastAsia="Calibri" w:hAnsi="Times New Roman" w:cs="Times New Roman"/>
              </w:rPr>
              <w:t xml:space="preserve"> дисциплин общепрофессионального и </w:t>
            </w:r>
            <w:proofErr w:type="gramStart"/>
            <w:r w:rsidRPr="00346631">
              <w:rPr>
                <w:rFonts w:ascii="Times New Roman" w:eastAsia="Calibri" w:hAnsi="Times New Roman" w:cs="Times New Roman"/>
              </w:rPr>
              <w:t>профессионального</w:t>
            </w:r>
            <w:proofErr w:type="gramEnd"/>
            <w:r w:rsidRPr="00346631">
              <w:rPr>
                <w:rFonts w:ascii="Times New Roman" w:eastAsia="Calibri" w:hAnsi="Times New Roman" w:cs="Times New Roman"/>
              </w:rPr>
              <w:t xml:space="preserve"> циклов 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0A6E" w:rsidRPr="0094735C" w:rsidRDefault="00346631" w:rsidP="00346631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«специалист первой</w:t>
            </w:r>
            <w:r w:rsidRPr="00346631">
              <w:rPr>
                <w:rFonts w:ascii="Times New Roman" w:eastAsia="Calibri" w:hAnsi="Times New Roman" w:cs="Times New Roman"/>
              </w:rPr>
              <w:t xml:space="preserve"> категории» </w:t>
            </w:r>
          </w:p>
        </w:tc>
      </w:tr>
      <w:tr w:rsidR="00346631" w:rsidRPr="0094735C" w:rsidTr="000B56F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31" w:rsidRDefault="00346631" w:rsidP="00522C1D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31" w:rsidRPr="00346631" w:rsidRDefault="00346631" w:rsidP="00522C1D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46631">
              <w:rPr>
                <w:rFonts w:ascii="Times New Roman" w:eastAsia="Calibri" w:hAnsi="Times New Roman" w:cs="Times New Roman"/>
              </w:rPr>
              <w:t>Дунаева Алла Евгеньевна</w:t>
            </w:r>
            <w:r>
              <w:rPr>
                <w:rFonts w:ascii="Times New Roman" w:eastAsia="Calibri" w:hAnsi="Times New Roman" w:cs="Times New Roman"/>
              </w:rPr>
              <w:t>, преподаватель английского языка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631" w:rsidRDefault="00346631" w:rsidP="000B56FD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46631">
              <w:rPr>
                <w:rFonts w:ascii="Times New Roman" w:eastAsia="Calibri" w:hAnsi="Times New Roman" w:cs="Times New Roman"/>
              </w:rPr>
              <w:t>«специалист первой категории»</w:t>
            </w:r>
          </w:p>
        </w:tc>
      </w:tr>
      <w:tr w:rsidR="00346631" w:rsidRPr="0094735C" w:rsidTr="000B56F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31" w:rsidRDefault="00346631" w:rsidP="00522C1D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31" w:rsidRPr="00346631" w:rsidRDefault="00346631" w:rsidP="00522C1D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Копысова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Ирина Петровна,</w:t>
            </w:r>
            <w:r>
              <w:t xml:space="preserve"> </w:t>
            </w:r>
            <w:r w:rsidRPr="00346631">
              <w:rPr>
                <w:rFonts w:ascii="Times New Roman" w:eastAsia="Calibri" w:hAnsi="Times New Roman" w:cs="Times New Roman"/>
              </w:rPr>
              <w:t xml:space="preserve">преподаватель дисциплин общепрофессионального и </w:t>
            </w:r>
            <w:proofErr w:type="gramStart"/>
            <w:r w:rsidRPr="00346631">
              <w:rPr>
                <w:rFonts w:ascii="Times New Roman" w:eastAsia="Calibri" w:hAnsi="Times New Roman" w:cs="Times New Roman"/>
              </w:rPr>
              <w:t>профессионального</w:t>
            </w:r>
            <w:proofErr w:type="gramEnd"/>
            <w:r w:rsidRPr="00346631">
              <w:rPr>
                <w:rFonts w:ascii="Times New Roman" w:eastAsia="Calibri" w:hAnsi="Times New Roman" w:cs="Times New Roman"/>
              </w:rPr>
              <w:t xml:space="preserve"> циклов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631" w:rsidRDefault="00346631" w:rsidP="000B56FD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46631">
              <w:rPr>
                <w:rFonts w:ascii="Times New Roman" w:eastAsia="Calibri" w:hAnsi="Times New Roman" w:cs="Times New Roman"/>
              </w:rPr>
              <w:t>«специалист первой категории»</w:t>
            </w:r>
          </w:p>
        </w:tc>
      </w:tr>
      <w:tr w:rsidR="00346631" w:rsidRPr="0094735C" w:rsidTr="000B56F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31" w:rsidRDefault="00346631" w:rsidP="00522C1D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31" w:rsidRPr="00346631" w:rsidRDefault="00346631" w:rsidP="00522C1D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Моргунова Наталья Николаевна, преподаватель русского языка и литературы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631" w:rsidRDefault="00346631" w:rsidP="000B56FD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46631">
              <w:rPr>
                <w:rFonts w:ascii="Times New Roman" w:eastAsia="Calibri" w:hAnsi="Times New Roman" w:cs="Times New Roman"/>
              </w:rPr>
              <w:t>«специалист первой категории»</w:t>
            </w:r>
          </w:p>
        </w:tc>
      </w:tr>
      <w:tr w:rsidR="00346631" w:rsidRPr="0094735C" w:rsidTr="000B56F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31" w:rsidRDefault="00346631" w:rsidP="00522C1D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31" w:rsidRPr="00346631" w:rsidRDefault="00346631" w:rsidP="00522C1D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Столба Артур Георгиевич, преподаватель информатики и математики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631" w:rsidRDefault="00346631" w:rsidP="000B56FD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46631">
              <w:rPr>
                <w:rFonts w:ascii="Times New Roman" w:eastAsia="Calibri" w:hAnsi="Times New Roman" w:cs="Times New Roman"/>
              </w:rPr>
              <w:t>«специалист первой категории»</w:t>
            </w:r>
          </w:p>
        </w:tc>
      </w:tr>
      <w:tr w:rsidR="00346631" w:rsidRPr="0094735C" w:rsidTr="000B56F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31" w:rsidRDefault="00346631" w:rsidP="00522C1D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31" w:rsidRPr="00346631" w:rsidRDefault="00522A50" w:rsidP="00522C1D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Сушенцева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Алла Анатольевна,</w:t>
            </w:r>
            <w:r>
              <w:t xml:space="preserve"> </w:t>
            </w:r>
            <w:r w:rsidRPr="00522A50">
              <w:rPr>
                <w:rFonts w:ascii="Times New Roman" w:eastAsia="Calibri" w:hAnsi="Times New Roman" w:cs="Times New Roman"/>
              </w:rPr>
              <w:t xml:space="preserve">преподаватель дисциплин общепрофессионального и </w:t>
            </w:r>
            <w:proofErr w:type="gramStart"/>
            <w:r w:rsidRPr="00522A50">
              <w:rPr>
                <w:rFonts w:ascii="Times New Roman" w:eastAsia="Calibri" w:hAnsi="Times New Roman" w:cs="Times New Roman"/>
              </w:rPr>
              <w:t>профессионального</w:t>
            </w:r>
            <w:proofErr w:type="gramEnd"/>
            <w:r w:rsidRPr="00522A50">
              <w:rPr>
                <w:rFonts w:ascii="Times New Roman" w:eastAsia="Calibri" w:hAnsi="Times New Roman" w:cs="Times New Roman"/>
              </w:rPr>
              <w:t xml:space="preserve"> циклов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631" w:rsidRDefault="00346631" w:rsidP="000B56FD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46631">
              <w:rPr>
                <w:rFonts w:ascii="Times New Roman" w:eastAsia="Calibri" w:hAnsi="Times New Roman" w:cs="Times New Roman"/>
              </w:rPr>
              <w:t>«специалист первой категории»</w:t>
            </w:r>
          </w:p>
        </w:tc>
      </w:tr>
      <w:tr w:rsidR="00346631" w:rsidRPr="0094735C" w:rsidTr="000B56F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31" w:rsidRDefault="00522A50" w:rsidP="00522C1D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31" w:rsidRPr="00346631" w:rsidRDefault="00522A50" w:rsidP="00522C1D">
            <w:pPr>
              <w:pStyle w:val="a5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Щебетовская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Юлия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Николаевна</w:t>
            </w:r>
            <w:proofErr w:type="gramStart"/>
            <w:r>
              <w:rPr>
                <w:rFonts w:ascii="Times New Roman" w:eastAsia="Calibri" w:hAnsi="Times New Roman" w:cs="Times New Roman"/>
              </w:rPr>
              <w:t>,</w:t>
            </w:r>
            <w:r w:rsidRPr="00522A5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22A50">
              <w:rPr>
                <w:rFonts w:ascii="Times New Roman" w:eastAsia="Calibri" w:hAnsi="Times New Roman" w:cs="Times New Roman"/>
              </w:rPr>
              <w:t>реподаватель</w:t>
            </w:r>
            <w:proofErr w:type="spellEnd"/>
            <w:r w:rsidRPr="00522A50">
              <w:rPr>
                <w:rFonts w:ascii="Times New Roman" w:eastAsia="Calibri" w:hAnsi="Times New Roman" w:cs="Times New Roman"/>
              </w:rPr>
              <w:t xml:space="preserve"> дисциплин общепрофессионального и профессионального циклов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631" w:rsidRDefault="00522A50" w:rsidP="000B56FD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522A50">
              <w:rPr>
                <w:rFonts w:ascii="Times New Roman" w:eastAsia="Calibri" w:hAnsi="Times New Roman" w:cs="Times New Roman"/>
              </w:rPr>
              <w:t>«специалист первой категории»</w:t>
            </w:r>
          </w:p>
        </w:tc>
      </w:tr>
      <w:tr w:rsidR="00346631" w:rsidRPr="0094735C" w:rsidTr="000B56F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31" w:rsidRDefault="00522A50" w:rsidP="00522C1D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31" w:rsidRPr="00346631" w:rsidRDefault="00522A50" w:rsidP="00522C1D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Моргунова Наталья Николаевна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631" w:rsidRDefault="00346631" w:rsidP="00522A50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46631">
              <w:rPr>
                <w:rFonts w:ascii="Times New Roman" w:eastAsia="Calibri" w:hAnsi="Times New Roman" w:cs="Times New Roman"/>
              </w:rPr>
              <w:t xml:space="preserve">«соответствует занимаемой должности </w:t>
            </w:r>
            <w:r w:rsidR="00522A50">
              <w:rPr>
                <w:rFonts w:ascii="Times New Roman" w:eastAsia="Calibri" w:hAnsi="Times New Roman" w:cs="Times New Roman"/>
              </w:rPr>
              <w:t>заместителя директора по учебно-воспитательной работе</w:t>
            </w:r>
            <w:r w:rsidRPr="00346631">
              <w:rPr>
                <w:rFonts w:ascii="Times New Roman" w:eastAsia="Calibri" w:hAnsi="Times New Roman" w:cs="Times New Roman"/>
              </w:rPr>
              <w:t>»</w:t>
            </w:r>
          </w:p>
        </w:tc>
      </w:tr>
    </w:tbl>
    <w:p w:rsidR="00510A6E" w:rsidRDefault="00510A6E" w:rsidP="00510A6E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3"/>
        </w:rPr>
      </w:pPr>
    </w:p>
    <w:p w:rsidR="0097386E" w:rsidRDefault="00510A6E" w:rsidP="0097386E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3"/>
        </w:rPr>
        <w:t xml:space="preserve">     </w:t>
      </w:r>
      <w:r w:rsidRPr="008C5619">
        <w:rPr>
          <w:rFonts w:ascii="Times New Roman" w:hAnsi="Times New Roman" w:cs="Times New Roman"/>
          <w:b/>
          <w:bCs/>
          <w:i/>
          <w:iCs/>
          <w:sz w:val="24"/>
          <w:szCs w:val="23"/>
        </w:rPr>
        <w:t>Вывод: Кадровый состав колледжа соответствует требованиям, предъявляемым ГОС СПО ЛНР. Реализация ППКРС колледжа обеспечена педагогическими кадрами, имеющими высшее образование, соответствующее профилю преподаваемым учебным дисциплинам, профессиональным модулям. Требования к прохождению педагогическими работниками курсов повышения квалификации (не реже 1 раза в 5 лет). Проводится методическая работа по повышению профессиональной компетентности педагогов с целью улучшения качества подготовки специалистов и рабочих кадров.</w:t>
      </w:r>
    </w:p>
    <w:p w:rsidR="000B56FD" w:rsidRPr="000B56FD" w:rsidRDefault="000B56FD" w:rsidP="0097386E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3"/>
        </w:rPr>
      </w:pPr>
    </w:p>
    <w:p w:rsidR="0097386E" w:rsidRPr="0097386E" w:rsidRDefault="0097386E" w:rsidP="0097386E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4.2 </w:t>
      </w:r>
      <w:r w:rsidRPr="0097386E">
        <w:rPr>
          <w:rFonts w:ascii="Times New Roman" w:eastAsia="Calibri" w:hAnsi="Times New Roman" w:cs="Times New Roman"/>
          <w:b/>
          <w:sz w:val="24"/>
          <w:szCs w:val="28"/>
        </w:rPr>
        <w:t>Библиотечно-информационное обеспечение образовательного процесса</w:t>
      </w:r>
      <w:r w:rsidRPr="0097386E">
        <w:rPr>
          <w:rFonts w:ascii="Times New Roman" w:eastAsia="Calibri" w:hAnsi="Times New Roman" w:cs="Times New Roman"/>
          <w:sz w:val="24"/>
          <w:szCs w:val="28"/>
        </w:rPr>
        <w:t>.</w:t>
      </w:r>
    </w:p>
    <w:p w:rsidR="002D4ED3" w:rsidRPr="00E618CE" w:rsidRDefault="0097386E" w:rsidP="002D4ED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E618CE">
        <w:rPr>
          <w:rFonts w:ascii="Times New Roman" w:eastAsia="Calibri" w:hAnsi="Times New Roman" w:cs="Times New Roman"/>
          <w:szCs w:val="28"/>
        </w:rPr>
        <w:t xml:space="preserve">         </w:t>
      </w:r>
      <w:r w:rsidR="002D4ED3" w:rsidRPr="00E618CE">
        <w:rPr>
          <w:rFonts w:ascii="Times New Roman" w:eastAsia="Calibri" w:hAnsi="Times New Roman" w:cs="Times New Roman"/>
          <w:szCs w:val="28"/>
        </w:rPr>
        <w:t xml:space="preserve">         </w:t>
      </w:r>
      <w:r w:rsidR="002D4ED3" w:rsidRPr="00E618CE">
        <w:rPr>
          <w:rFonts w:ascii="Times New Roman" w:eastAsia="Calibri" w:hAnsi="Times New Roman" w:cs="Times New Roman"/>
          <w:sz w:val="24"/>
          <w:szCs w:val="28"/>
        </w:rPr>
        <w:t>Библиотека колледжа осуществляет библиотечное и информационное – библиографическое обслуживание обучающихся и педагогических работников. Для работы с единичными экземплярами функциони</w:t>
      </w:r>
      <w:r w:rsidR="002D4ED3">
        <w:rPr>
          <w:rFonts w:ascii="Times New Roman" w:eastAsia="Calibri" w:hAnsi="Times New Roman" w:cs="Times New Roman"/>
          <w:sz w:val="24"/>
          <w:szCs w:val="28"/>
        </w:rPr>
        <w:t>рует читальный зал. В библиотеке</w:t>
      </w:r>
      <w:r w:rsidR="002D4ED3" w:rsidRPr="00E618CE">
        <w:rPr>
          <w:rFonts w:ascii="Times New Roman" w:eastAsia="Calibri" w:hAnsi="Times New Roman" w:cs="Times New Roman"/>
          <w:sz w:val="24"/>
          <w:szCs w:val="28"/>
        </w:rPr>
        <w:t xml:space="preserve"> имеется необходимый набор учебной, учебно-методической, художественной, научно-публицистической  литературы и периодических изданий, находящихся на бумажных и элек</w:t>
      </w:r>
      <w:r w:rsidR="002D4ED3">
        <w:rPr>
          <w:rFonts w:ascii="Times New Roman" w:eastAsia="Calibri" w:hAnsi="Times New Roman" w:cs="Times New Roman"/>
          <w:sz w:val="24"/>
          <w:szCs w:val="28"/>
        </w:rPr>
        <w:t>тронных носителях, фонд которых постоянно пополняе</w:t>
      </w:r>
      <w:r w:rsidR="002D4ED3" w:rsidRPr="00E618CE">
        <w:rPr>
          <w:rFonts w:ascii="Times New Roman" w:eastAsia="Calibri" w:hAnsi="Times New Roman" w:cs="Times New Roman"/>
          <w:sz w:val="24"/>
          <w:szCs w:val="28"/>
        </w:rPr>
        <w:t>тся более современными экземплярами. Состояние фонда учебников хорошее. Деятельность библиотеки характеризует тесная связь с другими  структурными подразделениями колледжа. Это выражается в предоставления библиографической информации во время поведения общих методических и учебно-воспитательных  мероприятий.</w:t>
      </w:r>
    </w:p>
    <w:p w:rsidR="002D4ED3" w:rsidRPr="00E618CE" w:rsidRDefault="002D4ED3" w:rsidP="002D4ED3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E618CE">
        <w:rPr>
          <w:rFonts w:ascii="Times New Roman" w:eastAsia="Calibri" w:hAnsi="Times New Roman" w:cs="Times New Roman"/>
          <w:sz w:val="24"/>
          <w:szCs w:val="28"/>
        </w:rPr>
        <w:t xml:space="preserve">          Библиотекарь организовывает дифференцированное обслуживание читателей на абонементе, в читальном зале по читательскому формуляру, в учебных кабинетах (для работы с литературой на учебных занятиях), применяя методы индивидуального и груп</w:t>
      </w:r>
      <w:r>
        <w:rPr>
          <w:rFonts w:ascii="Times New Roman" w:eastAsia="Calibri" w:hAnsi="Times New Roman" w:cs="Times New Roman"/>
          <w:sz w:val="24"/>
          <w:szCs w:val="28"/>
        </w:rPr>
        <w:t>пового обслуживания; обеспечивае</w:t>
      </w:r>
      <w:r w:rsidRPr="00E618CE">
        <w:rPr>
          <w:rFonts w:ascii="Times New Roman" w:eastAsia="Calibri" w:hAnsi="Times New Roman" w:cs="Times New Roman"/>
          <w:sz w:val="24"/>
          <w:szCs w:val="28"/>
        </w:rPr>
        <w:t>т комплектование фонда в соответствии с учебными</w:t>
      </w:r>
      <w:r>
        <w:rPr>
          <w:rFonts w:ascii="Times New Roman" w:eastAsia="Calibri" w:hAnsi="Times New Roman" w:cs="Times New Roman"/>
          <w:sz w:val="24"/>
          <w:szCs w:val="28"/>
        </w:rPr>
        <w:t xml:space="preserve"> программами планами; комплектуе</w:t>
      </w:r>
      <w:r w:rsidRPr="00E618CE">
        <w:rPr>
          <w:rFonts w:ascii="Times New Roman" w:eastAsia="Calibri" w:hAnsi="Times New Roman" w:cs="Times New Roman"/>
          <w:sz w:val="24"/>
          <w:szCs w:val="28"/>
        </w:rPr>
        <w:t xml:space="preserve">т учебную, учебно-методическую, производственно-техническую, научную, научно-популярную, справочную, художественную и периодическую литературу, изготовленную в печатной  и электронной </w:t>
      </w:r>
      <w:r w:rsidRPr="00E618CE">
        <w:rPr>
          <w:rFonts w:ascii="Times New Roman" w:eastAsia="Calibri" w:hAnsi="Times New Roman" w:cs="Times New Roman"/>
          <w:sz w:val="24"/>
          <w:szCs w:val="28"/>
        </w:rPr>
        <w:lastRenderedPageBreak/>
        <w:t>формах</w:t>
      </w:r>
      <w:proofErr w:type="gramStart"/>
      <w:r w:rsidRPr="00E618CE">
        <w:rPr>
          <w:rFonts w:ascii="Times New Roman" w:eastAsia="Calibri" w:hAnsi="Times New Roman" w:cs="Times New Roman"/>
          <w:sz w:val="24"/>
          <w:szCs w:val="28"/>
        </w:rPr>
        <w:t xml:space="preserve"> .</w:t>
      </w:r>
      <w:proofErr w:type="gramEnd"/>
      <w:r w:rsidRPr="00E618CE">
        <w:rPr>
          <w:rFonts w:ascii="Times New Roman" w:eastAsia="Calibri" w:hAnsi="Times New Roman" w:cs="Times New Roman"/>
          <w:sz w:val="24"/>
          <w:szCs w:val="28"/>
        </w:rPr>
        <w:t xml:space="preserve"> Сотрудникам и студентам предоставлена возможность  выхода в ИНТЕРНЕТ для выполнения самостоятельной учебной исследовательской работы.</w:t>
      </w:r>
    </w:p>
    <w:p w:rsidR="002D4ED3" w:rsidRPr="00E618CE" w:rsidRDefault="002D4ED3" w:rsidP="002D4ED3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618CE">
        <w:rPr>
          <w:rFonts w:ascii="Times New Roman" w:eastAsia="Calibri" w:hAnsi="Times New Roman" w:cs="Times New Roman"/>
          <w:b/>
          <w:sz w:val="24"/>
          <w:szCs w:val="28"/>
        </w:rPr>
        <w:t>Основная учебно-методическая литература. Библиотечный фонд.</w:t>
      </w:r>
    </w:p>
    <w:tbl>
      <w:tblPr>
        <w:tblStyle w:val="9"/>
        <w:tblW w:w="9747" w:type="dxa"/>
        <w:tblLook w:val="04A0" w:firstRow="1" w:lastRow="0" w:firstColumn="1" w:lastColumn="0" w:noHBand="0" w:noVBand="1"/>
      </w:tblPr>
      <w:tblGrid>
        <w:gridCol w:w="578"/>
        <w:gridCol w:w="8148"/>
        <w:gridCol w:w="1021"/>
      </w:tblGrid>
      <w:tr w:rsidR="002D4ED3" w:rsidRPr="00E618CE" w:rsidTr="00913FD9">
        <w:trPr>
          <w:trHeight w:val="539"/>
        </w:trPr>
        <w:tc>
          <w:tcPr>
            <w:tcW w:w="578" w:type="dxa"/>
          </w:tcPr>
          <w:p w:rsidR="002D4ED3" w:rsidRPr="00E618CE" w:rsidRDefault="002D4ED3" w:rsidP="00913FD9">
            <w:pPr>
              <w:spacing w:line="360" w:lineRule="auto"/>
              <w:jc w:val="center"/>
              <w:rPr>
                <w:rFonts w:eastAsia="Calibri" w:cs="Times New Roman"/>
                <w:sz w:val="24"/>
                <w:szCs w:val="28"/>
              </w:rPr>
            </w:pPr>
          </w:p>
          <w:p w:rsidR="002D4ED3" w:rsidRPr="00E618CE" w:rsidRDefault="002D4ED3" w:rsidP="00913FD9">
            <w:pPr>
              <w:spacing w:line="360" w:lineRule="auto"/>
              <w:jc w:val="center"/>
              <w:rPr>
                <w:rFonts w:eastAsia="Calibri" w:cs="Times New Roman"/>
                <w:sz w:val="24"/>
                <w:szCs w:val="28"/>
              </w:rPr>
            </w:pPr>
            <w:r w:rsidRPr="00E618CE">
              <w:rPr>
                <w:rFonts w:eastAsia="Calibri" w:cs="Times New Roman"/>
                <w:sz w:val="24"/>
                <w:szCs w:val="28"/>
              </w:rPr>
              <w:t>1</w:t>
            </w:r>
          </w:p>
        </w:tc>
        <w:tc>
          <w:tcPr>
            <w:tcW w:w="8148" w:type="dxa"/>
          </w:tcPr>
          <w:p w:rsidR="002D4ED3" w:rsidRPr="00E618CE" w:rsidRDefault="002D4ED3" w:rsidP="00913FD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18CE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1021" w:type="dxa"/>
          </w:tcPr>
          <w:p w:rsidR="002D4ED3" w:rsidRPr="00762C5D" w:rsidRDefault="002D4ED3" w:rsidP="00913FD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2C5D">
              <w:rPr>
                <w:rFonts w:ascii="Times New Roman" w:eastAsia="Calibri" w:hAnsi="Times New Roman" w:cs="Times New Roman"/>
                <w:sz w:val="24"/>
                <w:szCs w:val="28"/>
              </w:rPr>
              <w:t>24856</w:t>
            </w:r>
          </w:p>
          <w:p w:rsidR="002D4ED3" w:rsidRPr="00773184" w:rsidRDefault="002D4ED3" w:rsidP="00913FD9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762C5D">
              <w:rPr>
                <w:rFonts w:ascii="Times New Roman" w:eastAsia="Calibri" w:hAnsi="Times New Roman" w:cs="Times New Roman"/>
                <w:sz w:val="24"/>
                <w:szCs w:val="28"/>
              </w:rPr>
              <w:t>единиц</w:t>
            </w:r>
          </w:p>
        </w:tc>
      </w:tr>
      <w:tr w:rsidR="002D4ED3" w:rsidRPr="00E618CE" w:rsidTr="00913FD9">
        <w:trPr>
          <w:trHeight w:val="236"/>
        </w:trPr>
        <w:tc>
          <w:tcPr>
            <w:tcW w:w="578" w:type="dxa"/>
          </w:tcPr>
          <w:p w:rsidR="002D4ED3" w:rsidRPr="00E618CE" w:rsidRDefault="002D4ED3" w:rsidP="00913FD9">
            <w:pPr>
              <w:spacing w:line="360" w:lineRule="auto"/>
              <w:jc w:val="center"/>
              <w:rPr>
                <w:rFonts w:eastAsia="Calibri" w:cs="Times New Roman"/>
                <w:sz w:val="24"/>
                <w:szCs w:val="28"/>
              </w:rPr>
            </w:pPr>
            <w:r w:rsidRPr="00E618CE">
              <w:rPr>
                <w:rFonts w:eastAsia="Calibri" w:cs="Times New Roman"/>
                <w:sz w:val="24"/>
                <w:szCs w:val="28"/>
              </w:rPr>
              <w:t>2</w:t>
            </w:r>
          </w:p>
        </w:tc>
        <w:tc>
          <w:tcPr>
            <w:tcW w:w="8148" w:type="dxa"/>
          </w:tcPr>
          <w:p w:rsidR="002D4ED3" w:rsidRPr="00E618CE" w:rsidRDefault="002D4ED3" w:rsidP="00913FD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18CE">
              <w:rPr>
                <w:rFonts w:ascii="Times New Roman" w:eastAsia="Calibri" w:hAnsi="Times New Roman" w:cs="Times New Roman"/>
                <w:sz w:val="24"/>
                <w:szCs w:val="28"/>
              </w:rPr>
              <w:t>Наличие читального зала библиотеки</w:t>
            </w:r>
            <w:proofErr w:type="gramStart"/>
            <w:r w:rsidRPr="00E618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E618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том числе:</w:t>
            </w:r>
          </w:p>
        </w:tc>
        <w:tc>
          <w:tcPr>
            <w:tcW w:w="1021" w:type="dxa"/>
          </w:tcPr>
          <w:p w:rsidR="002D4ED3" w:rsidRPr="00E618CE" w:rsidRDefault="002D4ED3" w:rsidP="00913FD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18CE">
              <w:rPr>
                <w:rFonts w:ascii="Times New Roman" w:eastAsia="Calibri" w:hAnsi="Times New Roman" w:cs="Times New Roman"/>
                <w:sz w:val="24"/>
                <w:szCs w:val="28"/>
              </w:rPr>
              <w:t>Да</w:t>
            </w:r>
          </w:p>
        </w:tc>
      </w:tr>
      <w:tr w:rsidR="002D4ED3" w:rsidRPr="00E618CE" w:rsidTr="00913FD9">
        <w:trPr>
          <w:trHeight w:val="251"/>
        </w:trPr>
        <w:tc>
          <w:tcPr>
            <w:tcW w:w="578" w:type="dxa"/>
          </w:tcPr>
          <w:p w:rsidR="002D4ED3" w:rsidRPr="00E618CE" w:rsidRDefault="002D4ED3" w:rsidP="00913F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18CE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148" w:type="dxa"/>
          </w:tcPr>
          <w:p w:rsidR="002D4ED3" w:rsidRPr="00E618CE" w:rsidRDefault="002D4ED3" w:rsidP="00913FD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18CE">
              <w:rPr>
                <w:rFonts w:ascii="Times New Roman" w:eastAsia="Calibri" w:hAnsi="Times New Roman" w:cs="Times New Roman"/>
                <w:sz w:val="24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021" w:type="dxa"/>
          </w:tcPr>
          <w:p w:rsidR="002D4ED3" w:rsidRPr="00E618CE" w:rsidRDefault="002D4ED3" w:rsidP="00913FD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18CE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</w:tr>
      <w:tr w:rsidR="002D4ED3" w:rsidRPr="00E618CE" w:rsidTr="00913FD9">
        <w:trPr>
          <w:trHeight w:val="236"/>
        </w:trPr>
        <w:tc>
          <w:tcPr>
            <w:tcW w:w="578" w:type="dxa"/>
          </w:tcPr>
          <w:p w:rsidR="002D4ED3" w:rsidRPr="00E618CE" w:rsidRDefault="002D4ED3" w:rsidP="00913F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18CE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148" w:type="dxa"/>
          </w:tcPr>
          <w:p w:rsidR="002D4ED3" w:rsidRPr="00E618CE" w:rsidRDefault="002D4ED3" w:rsidP="00913FD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18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</w:t>
            </w:r>
            <w:proofErr w:type="spellStart"/>
            <w:r w:rsidRPr="00E618CE">
              <w:rPr>
                <w:rFonts w:ascii="Times New Roman" w:eastAsia="Calibri" w:hAnsi="Times New Roman" w:cs="Times New Roman"/>
                <w:sz w:val="24"/>
                <w:szCs w:val="28"/>
              </w:rPr>
              <w:t>медиатекой</w:t>
            </w:r>
            <w:proofErr w:type="spellEnd"/>
            <w:r w:rsidRPr="00E618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021" w:type="dxa"/>
          </w:tcPr>
          <w:p w:rsidR="002D4ED3" w:rsidRPr="00E618CE" w:rsidRDefault="002D4ED3" w:rsidP="00913FD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18CE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</w:tr>
      <w:tr w:rsidR="002D4ED3" w:rsidRPr="00E618CE" w:rsidTr="00913FD9">
        <w:trPr>
          <w:trHeight w:val="251"/>
        </w:trPr>
        <w:tc>
          <w:tcPr>
            <w:tcW w:w="578" w:type="dxa"/>
          </w:tcPr>
          <w:p w:rsidR="002D4ED3" w:rsidRPr="00E618CE" w:rsidRDefault="002D4ED3" w:rsidP="00913F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18CE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148" w:type="dxa"/>
          </w:tcPr>
          <w:p w:rsidR="002D4ED3" w:rsidRPr="00E618CE" w:rsidRDefault="002D4ED3" w:rsidP="00913FD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18CE">
              <w:rPr>
                <w:rFonts w:ascii="Times New Roman" w:eastAsia="Calibri" w:hAnsi="Times New Roman" w:cs="Times New Roman"/>
                <w:sz w:val="24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021" w:type="dxa"/>
          </w:tcPr>
          <w:p w:rsidR="002D4ED3" w:rsidRPr="00E618CE" w:rsidRDefault="002D4ED3" w:rsidP="00913FD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618CE"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</w:tr>
    </w:tbl>
    <w:p w:rsidR="002D4ED3" w:rsidRPr="00E618CE" w:rsidRDefault="002D4ED3" w:rsidP="002D4ED3">
      <w:pPr>
        <w:spacing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 xml:space="preserve">      </w:t>
      </w:r>
      <w:r w:rsidRPr="00E618CE">
        <w:rPr>
          <w:rFonts w:ascii="Times New Roman" w:eastAsia="Calibri" w:hAnsi="Times New Roman" w:cs="Times New Roman"/>
          <w:sz w:val="24"/>
          <w:szCs w:val="28"/>
        </w:rPr>
        <w:t xml:space="preserve">На </w:t>
      </w:r>
      <w:r w:rsidRPr="00762C5D">
        <w:rPr>
          <w:rFonts w:ascii="Times New Roman" w:eastAsia="Calibri" w:hAnsi="Times New Roman" w:cs="Times New Roman"/>
          <w:sz w:val="24"/>
          <w:szCs w:val="28"/>
        </w:rPr>
        <w:t xml:space="preserve">01.01.2021 </w:t>
      </w:r>
      <w:r w:rsidRPr="00E618CE">
        <w:rPr>
          <w:rFonts w:ascii="Times New Roman" w:eastAsia="Calibri" w:hAnsi="Times New Roman" w:cs="Times New Roman"/>
          <w:sz w:val="24"/>
          <w:szCs w:val="28"/>
        </w:rPr>
        <w:t xml:space="preserve">года библиотечный фонд учебной и учебно-методической литературы составляет </w:t>
      </w:r>
      <w:r w:rsidRPr="00762C5D">
        <w:rPr>
          <w:rFonts w:ascii="Times New Roman" w:eastAsia="Calibri" w:hAnsi="Times New Roman" w:cs="Times New Roman"/>
          <w:sz w:val="24"/>
          <w:szCs w:val="28"/>
        </w:rPr>
        <w:t>24856</w:t>
      </w:r>
      <w:r w:rsidRPr="00773184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 </w:t>
      </w:r>
      <w:r w:rsidRPr="00E618CE">
        <w:rPr>
          <w:rFonts w:ascii="Times New Roman" w:eastAsia="Calibri" w:hAnsi="Times New Roman" w:cs="Times New Roman"/>
          <w:sz w:val="24"/>
          <w:szCs w:val="28"/>
        </w:rPr>
        <w:t xml:space="preserve">экземпляров печатных изданий, из них </w:t>
      </w:r>
      <w:r>
        <w:rPr>
          <w:rFonts w:ascii="Times New Roman" w:eastAsia="Calibri" w:hAnsi="Times New Roman" w:cs="Times New Roman"/>
          <w:sz w:val="24"/>
          <w:szCs w:val="28"/>
        </w:rPr>
        <w:t xml:space="preserve">в 2021году </w:t>
      </w:r>
      <w:r w:rsidRPr="00762C5D">
        <w:rPr>
          <w:rFonts w:ascii="Times New Roman" w:eastAsia="Calibri" w:hAnsi="Times New Roman" w:cs="Times New Roman"/>
          <w:sz w:val="24"/>
          <w:szCs w:val="28"/>
        </w:rPr>
        <w:t>приобретено 70 книг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  <w:r w:rsidRPr="00762C5D"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Pr="00E618CE">
        <w:rPr>
          <w:rFonts w:ascii="Times New Roman" w:eastAsia="Calibri" w:hAnsi="Times New Roman" w:cs="Times New Roman"/>
          <w:sz w:val="24"/>
          <w:szCs w:val="28"/>
        </w:rPr>
        <w:t xml:space="preserve">Анализ источников учебной информации показывает, что по всем учебным дисциплинам, междисциплинарным курсам, предусмотренным рабочими учебными планами по реализуемым </w:t>
      </w:r>
      <w:r w:rsidRPr="002C6522">
        <w:rPr>
          <w:rFonts w:ascii="Times New Roman" w:eastAsia="Calibri" w:hAnsi="Times New Roman" w:cs="Times New Roman"/>
          <w:sz w:val="24"/>
          <w:szCs w:val="28"/>
        </w:rPr>
        <w:t>профессиям</w:t>
      </w:r>
      <w:r w:rsidRPr="00E618CE">
        <w:rPr>
          <w:rFonts w:ascii="Times New Roman" w:eastAsia="Calibri" w:hAnsi="Times New Roman" w:cs="Times New Roman"/>
          <w:sz w:val="24"/>
          <w:szCs w:val="28"/>
        </w:rPr>
        <w:t>, колледж располагает основными необходимыми для осуществления образовательного процесса учебниками и учебными пособиями. Это отражено в рабочих програм</w:t>
      </w:r>
      <w:r>
        <w:rPr>
          <w:rFonts w:ascii="Times New Roman" w:eastAsia="Calibri" w:hAnsi="Times New Roman" w:cs="Times New Roman"/>
          <w:sz w:val="24"/>
          <w:szCs w:val="28"/>
        </w:rPr>
        <w:t>мах учебных дисциплин, в перечне</w:t>
      </w:r>
      <w:r w:rsidRPr="00E618CE">
        <w:rPr>
          <w:rFonts w:ascii="Times New Roman" w:eastAsia="Calibri" w:hAnsi="Times New Roman" w:cs="Times New Roman"/>
          <w:sz w:val="24"/>
          <w:szCs w:val="28"/>
        </w:rPr>
        <w:t xml:space="preserve"> литературы в библиотечном фонде, в учебно-методических материалах, созданных преподавателями.</w:t>
      </w:r>
    </w:p>
    <w:p w:rsidR="002D4ED3" w:rsidRPr="00762C5D" w:rsidRDefault="002D4ED3" w:rsidP="002D4ED3">
      <w:pPr>
        <w:spacing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E618CE">
        <w:rPr>
          <w:rFonts w:ascii="Times New Roman" w:eastAsia="Calibri" w:hAnsi="Times New Roman" w:cs="Times New Roman"/>
          <w:sz w:val="24"/>
          <w:szCs w:val="28"/>
        </w:rPr>
        <w:t xml:space="preserve">    Объем фонда основной учебно-методической литературы составляет </w:t>
      </w:r>
      <w:r w:rsidRPr="00762C5D">
        <w:rPr>
          <w:rFonts w:ascii="Times New Roman" w:eastAsia="Calibri" w:hAnsi="Times New Roman" w:cs="Times New Roman"/>
          <w:sz w:val="24"/>
          <w:szCs w:val="28"/>
        </w:rPr>
        <w:t>84%</w:t>
      </w:r>
    </w:p>
    <w:p w:rsidR="002D4ED3" w:rsidRPr="00E618CE" w:rsidRDefault="002D4ED3" w:rsidP="002D4ED3">
      <w:pPr>
        <w:spacing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E618CE">
        <w:rPr>
          <w:rFonts w:ascii="Times New Roman" w:eastAsia="Calibri" w:hAnsi="Times New Roman" w:cs="Times New Roman"/>
          <w:sz w:val="24"/>
          <w:szCs w:val="28"/>
        </w:rPr>
        <w:t>от всего библиотечного фонда.</w:t>
      </w:r>
    </w:p>
    <w:p w:rsidR="002D4ED3" w:rsidRPr="00E618CE" w:rsidRDefault="002D4ED3" w:rsidP="002D4ED3">
      <w:pPr>
        <w:spacing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E618CE">
        <w:rPr>
          <w:rFonts w:ascii="Times New Roman" w:eastAsia="Calibri" w:hAnsi="Times New Roman" w:cs="Times New Roman"/>
          <w:sz w:val="24"/>
          <w:szCs w:val="28"/>
        </w:rPr>
        <w:t xml:space="preserve">    Библиотека</w:t>
      </w:r>
      <w:r>
        <w:rPr>
          <w:rFonts w:ascii="Times New Roman" w:eastAsia="Calibri" w:hAnsi="Times New Roman" w:cs="Times New Roman"/>
          <w:sz w:val="24"/>
          <w:szCs w:val="28"/>
        </w:rPr>
        <w:t>рь</w:t>
      </w:r>
      <w:r w:rsidRPr="00E618CE">
        <w:rPr>
          <w:rFonts w:ascii="Times New Roman" w:eastAsia="Calibri" w:hAnsi="Times New Roman" w:cs="Times New Roman"/>
          <w:sz w:val="24"/>
          <w:szCs w:val="28"/>
        </w:rPr>
        <w:t xml:space="preserve"> систематически анализирует состояние учебно-методического фонда и информационного обеспечения об</w:t>
      </w:r>
      <w:r>
        <w:rPr>
          <w:rFonts w:ascii="Times New Roman" w:eastAsia="Calibri" w:hAnsi="Times New Roman" w:cs="Times New Roman"/>
          <w:sz w:val="24"/>
          <w:szCs w:val="28"/>
        </w:rPr>
        <w:t>разовательного процесса, проводи</w:t>
      </w:r>
      <w:r w:rsidRPr="00E618CE">
        <w:rPr>
          <w:rFonts w:ascii="Times New Roman" w:eastAsia="Calibri" w:hAnsi="Times New Roman" w:cs="Times New Roman"/>
          <w:sz w:val="24"/>
          <w:szCs w:val="28"/>
        </w:rPr>
        <w:t>т выставки новой учебно-методической литературы для студентов и преподавателей.</w:t>
      </w:r>
    </w:p>
    <w:p w:rsidR="002D4ED3" w:rsidRPr="00E618CE" w:rsidRDefault="002D4ED3" w:rsidP="002D4ED3">
      <w:pPr>
        <w:spacing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E618CE">
        <w:rPr>
          <w:rFonts w:ascii="Times New Roman" w:eastAsia="Calibri" w:hAnsi="Times New Roman" w:cs="Times New Roman"/>
          <w:sz w:val="24"/>
          <w:szCs w:val="28"/>
        </w:rPr>
        <w:t>Библиотечно-информационное обеспечение можно признать достаточным. Однако книжный фонд очень быстро физически и морально стареет, требуется пополнение фонда библиотеки новой литературой по дисциплинам профессионального цикла.</w:t>
      </w:r>
    </w:p>
    <w:p w:rsidR="008C5619" w:rsidRDefault="002D4ED3" w:rsidP="002D4ED3">
      <w:pPr>
        <w:pStyle w:val="a9"/>
        <w:spacing w:line="360" w:lineRule="auto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E618CE">
        <w:rPr>
          <w:rFonts w:ascii="Times New Roman" w:eastAsia="Calibri" w:hAnsi="Times New Roman" w:cs="Times New Roman"/>
          <w:sz w:val="24"/>
          <w:szCs w:val="28"/>
        </w:rPr>
        <w:t xml:space="preserve">      </w:t>
      </w:r>
      <w:r w:rsidRPr="00E618CE">
        <w:rPr>
          <w:rFonts w:ascii="Times New Roman" w:eastAsia="Calibri" w:hAnsi="Times New Roman" w:cs="Times New Roman"/>
          <w:b/>
          <w:sz w:val="24"/>
          <w:szCs w:val="28"/>
        </w:rPr>
        <w:t xml:space="preserve">Вывод: </w:t>
      </w:r>
      <w:r w:rsidRPr="00E618CE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Библиотечный фонд, фонд учебной литературы, электронные источники информации в целом обеспечивают выполнение нормативов обеспеченности обучающихся литературой. В связи с изменением структуры организации учебного </w:t>
      </w:r>
      <w:r w:rsidRPr="00E618CE">
        <w:rPr>
          <w:rFonts w:ascii="Times New Roman" w:eastAsia="Calibri" w:hAnsi="Times New Roman" w:cs="Times New Roman"/>
          <w:b/>
          <w:i/>
          <w:sz w:val="24"/>
          <w:szCs w:val="28"/>
        </w:rPr>
        <w:lastRenderedPageBreak/>
        <w:t>процесса при переходе на ГОС приоритетным остается обеспечение литературой последних лет издания в полном объеме.</w:t>
      </w:r>
    </w:p>
    <w:p w:rsidR="0085038C" w:rsidRPr="008C5619" w:rsidRDefault="0085038C" w:rsidP="002D4ED3">
      <w:pPr>
        <w:pStyle w:val="a9"/>
        <w:spacing w:line="360" w:lineRule="auto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DF573A" w:rsidRPr="000A4CB1" w:rsidRDefault="00DF573A" w:rsidP="000A4CB1">
      <w:pPr>
        <w:pStyle w:val="a4"/>
        <w:numPr>
          <w:ilvl w:val="1"/>
          <w:numId w:val="4"/>
        </w:numPr>
        <w:spacing w:line="360" w:lineRule="auto"/>
        <w:jc w:val="center"/>
        <w:rPr>
          <w:rFonts w:eastAsia="Calibri"/>
          <w:b/>
        </w:rPr>
      </w:pPr>
      <w:r w:rsidRPr="000A4CB1">
        <w:rPr>
          <w:rFonts w:eastAsia="Calibri"/>
          <w:b/>
        </w:rPr>
        <w:t>Учебно-методическое обеспечение</w:t>
      </w:r>
    </w:p>
    <w:p w:rsidR="00522C1D" w:rsidRPr="00C923AB" w:rsidRDefault="008C5619" w:rsidP="00522C1D">
      <w:pPr>
        <w:spacing w:line="36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22C1D" w:rsidRPr="00C923AB">
        <w:rPr>
          <w:rFonts w:ascii="Times New Roman" w:eastAsia="Calibri" w:hAnsi="Times New Roman" w:cs="Times New Roman"/>
          <w:sz w:val="24"/>
          <w:szCs w:val="28"/>
        </w:rPr>
        <w:t>Учебно-методическое сопровождение образовательной деятельности колледжа обеспечивается целостной многофункциональной организационной структурой, в состав которой входят:</w:t>
      </w:r>
    </w:p>
    <w:p w:rsidR="00522C1D" w:rsidRPr="00C923AB" w:rsidRDefault="00522C1D" w:rsidP="00522C1D">
      <w:pPr>
        <w:spacing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C923AB">
        <w:rPr>
          <w:rFonts w:ascii="Times New Roman" w:eastAsia="Calibri" w:hAnsi="Times New Roman" w:cs="Times New Roman"/>
          <w:sz w:val="24"/>
          <w:szCs w:val="28"/>
        </w:rPr>
        <w:t>- педагогический совет (аналитически-управленческая функция);</w:t>
      </w:r>
    </w:p>
    <w:p w:rsidR="00522C1D" w:rsidRPr="00C923AB" w:rsidRDefault="00522C1D" w:rsidP="00522C1D">
      <w:pPr>
        <w:spacing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C923AB">
        <w:rPr>
          <w:rFonts w:ascii="Times New Roman" w:eastAsia="Calibri" w:hAnsi="Times New Roman" w:cs="Times New Roman"/>
          <w:sz w:val="24"/>
          <w:szCs w:val="28"/>
        </w:rPr>
        <w:t>- методический совет (аналитически-управленческая функция);</w:t>
      </w:r>
    </w:p>
    <w:p w:rsidR="00522C1D" w:rsidRPr="00C923AB" w:rsidRDefault="00522C1D" w:rsidP="00522C1D">
      <w:pPr>
        <w:spacing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C923AB">
        <w:rPr>
          <w:rFonts w:ascii="Times New Roman" w:eastAsia="Calibri" w:hAnsi="Times New Roman" w:cs="Times New Roman"/>
          <w:sz w:val="24"/>
          <w:szCs w:val="28"/>
        </w:rPr>
        <w:t>- методические объединения преподавателей и мастеров производственного обучения;</w:t>
      </w:r>
    </w:p>
    <w:p w:rsidR="00522C1D" w:rsidRPr="00C923AB" w:rsidRDefault="00522C1D" w:rsidP="00522C1D">
      <w:pPr>
        <w:spacing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C923AB">
        <w:rPr>
          <w:rFonts w:ascii="Times New Roman" w:eastAsia="Calibri" w:hAnsi="Times New Roman" w:cs="Times New Roman"/>
          <w:sz w:val="24"/>
          <w:szCs w:val="28"/>
        </w:rPr>
        <w:t>- индивидуальная научно-методическая работа преподавателей (научно-методическая функция).</w:t>
      </w:r>
    </w:p>
    <w:p w:rsidR="00522C1D" w:rsidRPr="00C923AB" w:rsidRDefault="00522C1D" w:rsidP="00522C1D">
      <w:pPr>
        <w:spacing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C923AB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 Деятельность методической службы колледжа регламентирована Положением о методической работе в ККТСПТ, разработанного и утверждённого на основании Приказа № 343 от 07.06.2017 Министерства образования и науки ЛНР, Положения о Методическом совете, Положения о педагогическом совете.</w:t>
      </w:r>
    </w:p>
    <w:p w:rsidR="00522C1D" w:rsidRPr="00C923AB" w:rsidRDefault="00522C1D" w:rsidP="00522C1D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C923AB">
        <w:rPr>
          <w:rFonts w:ascii="Times New Roman" w:eastAsia="Calibri" w:hAnsi="Times New Roman" w:cs="Times New Roman"/>
          <w:sz w:val="24"/>
          <w:szCs w:val="28"/>
        </w:rPr>
        <w:t xml:space="preserve">     Педагогический коллектив работает по единой методической теме:</w:t>
      </w:r>
    </w:p>
    <w:p w:rsidR="00522C1D" w:rsidRPr="00C923AB" w:rsidRDefault="00522C1D" w:rsidP="00522C1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C923AB">
        <w:rPr>
          <w:rFonts w:ascii="Times New Roman" w:eastAsia="Calibri" w:hAnsi="Times New Roman" w:cs="Times New Roman"/>
          <w:bCs/>
          <w:sz w:val="24"/>
          <w:szCs w:val="28"/>
        </w:rPr>
        <w:t xml:space="preserve">«Формирование ключевых компетентностей конкурентоспособного специалиста на основе совершенствования образовательных технологий в условиях реализации </w:t>
      </w:r>
      <w:r w:rsidRPr="00C923AB">
        <w:rPr>
          <w:rFonts w:ascii="Times New Roman" w:eastAsia="Calibri" w:hAnsi="Times New Roman" w:cs="Times New Roman"/>
          <w:sz w:val="24"/>
          <w:szCs w:val="28"/>
        </w:rPr>
        <w:t>Государственных образовательных стандартов среднего профессионального образования Луганской Народной Республики в учебный процесс ГБОУ</w:t>
      </w:r>
      <w:r w:rsidR="00C923A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C923AB">
        <w:rPr>
          <w:rFonts w:ascii="Times New Roman" w:eastAsia="Calibri" w:hAnsi="Times New Roman" w:cs="Times New Roman"/>
          <w:sz w:val="24"/>
          <w:szCs w:val="28"/>
        </w:rPr>
        <w:t>СПО ЛНР «</w:t>
      </w:r>
      <w:proofErr w:type="spellStart"/>
      <w:r w:rsidRPr="00C923AB">
        <w:rPr>
          <w:rFonts w:ascii="Times New Roman" w:eastAsia="Calibri" w:hAnsi="Times New Roman" w:cs="Times New Roman"/>
          <w:sz w:val="24"/>
          <w:szCs w:val="28"/>
        </w:rPr>
        <w:t>Краснолучский</w:t>
      </w:r>
      <w:proofErr w:type="spellEnd"/>
      <w:r w:rsidRPr="00C923AB">
        <w:rPr>
          <w:rFonts w:ascii="Times New Roman" w:eastAsia="Calibri" w:hAnsi="Times New Roman" w:cs="Times New Roman"/>
          <w:sz w:val="24"/>
          <w:szCs w:val="28"/>
        </w:rPr>
        <w:t xml:space="preserve"> колледж технологии строительства и прикладного искусства».</w:t>
      </w:r>
    </w:p>
    <w:p w:rsidR="00522C1D" w:rsidRPr="00C923AB" w:rsidRDefault="00522C1D" w:rsidP="00522C1D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C923AB">
        <w:rPr>
          <w:rFonts w:ascii="Times New Roman" w:eastAsia="Calibri" w:hAnsi="Times New Roman" w:cs="Times New Roman"/>
          <w:sz w:val="24"/>
          <w:szCs w:val="28"/>
        </w:rPr>
        <w:t xml:space="preserve">     Метод</w:t>
      </w:r>
      <w:r w:rsidR="00774BE0">
        <w:rPr>
          <w:rFonts w:ascii="Times New Roman" w:eastAsia="Calibri" w:hAnsi="Times New Roman" w:cs="Times New Roman"/>
          <w:sz w:val="24"/>
          <w:szCs w:val="28"/>
        </w:rPr>
        <w:t>ическая работа в колледже в 2021</w:t>
      </w:r>
      <w:r w:rsidR="00C923A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C923AB">
        <w:rPr>
          <w:rFonts w:ascii="Times New Roman" w:eastAsia="Calibri" w:hAnsi="Times New Roman" w:cs="Times New Roman"/>
          <w:sz w:val="24"/>
          <w:szCs w:val="28"/>
        </w:rPr>
        <w:t>году осуществлялась в соответствии с нормативно-правовыми документами и локальными актами перспективным планом и ежемесячными планами работы.</w:t>
      </w:r>
    </w:p>
    <w:p w:rsidR="00522C1D" w:rsidRPr="00C923AB" w:rsidRDefault="00522C1D" w:rsidP="00522C1D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C923AB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 Методическая работа </w:t>
      </w:r>
      <w:r w:rsidRPr="00AA40EB">
        <w:rPr>
          <w:rFonts w:ascii="Times New Roman" w:eastAsia="Calibri" w:hAnsi="Times New Roman" w:cs="Times New Roman"/>
          <w:sz w:val="24"/>
          <w:szCs w:val="28"/>
        </w:rPr>
        <w:t>в</w:t>
      </w:r>
      <w:r w:rsidRPr="00C923AB">
        <w:rPr>
          <w:rFonts w:eastAsia="Calibri"/>
          <w:sz w:val="24"/>
          <w:szCs w:val="28"/>
        </w:rPr>
        <w:t xml:space="preserve"> </w:t>
      </w:r>
      <w:r w:rsidRPr="00C923AB">
        <w:rPr>
          <w:rFonts w:ascii="Times New Roman" w:eastAsia="Calibri" w:hAnsi="Times New Roman" w:cs="Times New Roman"/>
          <w:sz w:val="24"/>
          <w:szCs w:val="28"/>
        </w:rPr>
        <w:t xml:space="preserve">ГБОУ СПО </w:t>
      </w:r>
      <w:r w:rsidRPr="00C923AB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ЛНР ККТСПИ представляет собой гибкую систему взаимосвязанных организационно-педагогических мероприятий, направленных на подготовку квалифицированных специалистов, обладающих всеми необходимыми профессиональными компетенциями в соответствии с требованиями ГОС СПО  ЛНР. Методическая работа  способствует повышению эффективности учебно-воспитательного процесса, это специальный комплекс практических мероприятий, базирующийся на достижениях современной науки, передового педагогического опыта, направленного на </w:t>
      </w:r>
      <w:r w:rsidRPr="00C923AB">
        <w:rPr>
          <w:rFonts w:ascii="Times New Roman" w:eastAsia="Calibri" w:hAnsi="Times New Roman" w:cs="Times New Roman"/>
          <w:color w:val="000000"/>
          <w:sz w:val="24"/>
          <w:szCs w:val="28"/>
        </w:rPr>
        <w:lastRenderedPageBreak/>
        <w:t xml:space="preserve">всестороннее повышение компетентности и профессионального мастерства каждого педагога. </w:t>
      </w:r>
    </w:p>
    <w:p w:rsidR="00522C1D" w:rsidRPr="00C923AB" w:rsidRDefault="00522C1D" w:rsidP="00522C1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C923AB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 xml:space="preserve">     Система методической работы учебного заведения призвана:</w:t>
      </w:r>
    </w:p>
    <w:p w:rsidR="00522C1D" w:rsidRPr="00C923AB" w:rsidRDefault="00522C1D" w:rsidP="00522C1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C923AB">
        <w:rPr>
          <w:rFonts w:ascii="Times New Roman" w:eastAsia="Calibri" w:hAnsi="Times New Roman" w:cs="Times New Roman"/>
          <w:i/>
          <w:iCs/>
          <w:sz w:val="24"/>
          <w:szCs w:val="28"/>
        </w:rPr>
        <w:t>- </w:t>
      </w:r>
      <w:r w:rsidRPr="00C923AB">
        <w:rPr>
          <w:rFonts w:ascii="Times New Roman" w:eastAsia="Calibri" w:hAnsi="Times New Roman" w:cs="Times New Roman"/>
          <w:sz w:val="24"/>
          <w:szCs w:val="28"/>
        </w:rPr>
        <w:t>развивать и обновлять содержание образования;</w:t>
      </w:r>
    </w:p>
    <w:p w:rsidR="00522C1D" w:rsidRPr="00C923AB" w:rsidRDefault="00522C1D" w:rsidP="00522C1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C923AB">
        <w:rPr>
          <w:rFonts w:ascii="Times New Roman" w:eastAsia="Calibri" w:hAnsi="Times New Roman" w:cs="Times New Roman"/>
          <w:sz w:val="24"/>
          <w:szCs w:val="28"/>
        </w:rPr>
        <w:t>- удовлетворять интересы педагогического коллектива в постоянном повышении профессионального уровня;</w:t>
      </w:r>
    </w:p>
    <w:p w:rsidR="00522C1D" w:rsidRPr="00C923AB" w:rsidRDefault="00522C1D" w:rsidP="00522C1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C923AB">
        <w:rPr>
          <w:rFonts w:ascii="Times New Roman" w:eastAsia="Calibri" w:hAnsi="Times New Roman" w:cs="Times New Roman"/>
          <w:sz w:val="24"/>
          <w:szCs w:val="28"/>
        </w:rPr>
        <w:t>- совершенствовать учебно-воспитательный процесс;</w:t>
      </w:r>
    </w:p>
    <w:p w:rsidR="00522C1D" w:rsidRPr="00C923AB" w:rsidRDefault="00522C1D" w:rsidP="00522C1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C923AB">
        <w:rPr>
          <w:rFonts w:ascii="Times New Roman" w:eastAsia="Calibri" w:hAnsi="Times New Roman" w:cs="Times New Roman"/>
          <w:sz w:val="24"/>
          <w:szCs w:val="28"/>
        </w:rPr>
        <w:t>- внедрять инновационные педагогические и производственные технологии в учебный процесс.</w:t>
      </w:r>
    </w:p>
    <w:p w:rsidR="00522C1D" w:rsidRPr="00C923AB" w:rsidRDefault="00522C1D" w:rsidP="00522C1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C923AB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    Цель методической работы</w:t>
      </w:r>
      <w:r w:rsidRPr="00C923AB">
        <w:rPr>
          <w:rFonts w:ascii="Times New Roman" w:eastAsia="Calibri" w:hAnsi="Times New Roman" w:cs="Times New Roman"/>
          <w:sz w:val="24"/>
          <w:szCs w:val="28"/>
        </w:rPr>
        <w:t xml:space="preserve"> – повышение профессионального уровня педагогов, формирование педагогического мастерства, творчества для сохранения и развития положительных результатов в обучении и воспитании учащихся.</w:t>
      </w:r>
    </w:p>
    <w:p w:rsidR="00522C1D" w:rsidRPr="00C923AB" w:rsidRDefault="00522C1D" w:rsidP="00522C1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/>
          <w:sz w:val="24"/>
          <w:szCs w:val="28"/>
        </w:rPr>
      </w:pPr>
      <w:r w:rsidRPr="00C923AB">
        <w:rPr>
          <w:rFonts w:ascii="Times New Roman" w:eastAsia="Calibri" w:hAnsi="Times New Roman" w:cs="Times New Roman"/>
          <w:b/>
          <w:bCs/>
          <w:i/>
          <w:sz w:val="24"/>
          <w:szCs w:val="28"/>
        </w:rPr>
        <w:t xml:space="preserve">    Основные функции методической службы:</w:t>
      </w:r>
    </w:p>
    <w:p w:rsidR="00522C1D" w:rsidRPr="00C923AB" w:rsidRDefault="00522C1D" w:rsidP="00522C1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C923AB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компенсаторная</w:t>
      </w:r>
      <w:proofErr w:type="gramEnd"/>
      <w:r w:rsidRPr="00C923AB">
        <w:rPr>
          <w:rFonts w:ascii="Times New Roman" w:eastAsia="Calibri" w:hAnsi="Times New Roman" w:cs="Times New Roman"/>
          <w:sz w:val="24"/>
          <w:szCs w:val="28"/>
        </w:rPr>
        <w:t> (преодоление пробелов в профессиональной подготовке педагогов);</w:t>
      </w:r>
    </w:p>
    <w:p w:rsidR="00522C1D" w:rsidRPr="00C923AB" w:rsidRDefault="00522C1D" w:rsidP="00522C1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C923AB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коррекционная</w:t>
      </w:r>
      <w:proofErr w:type="gramEnd"/>
      <w:r w:rsidRPr="00C923AB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 </w:t>
      </w:r>
      <w:r w:rsidRPr="00C923AB">
        <w:rPr>
          <w:rFonts w:ascii="Times New Roman" w:eastAsia="Calibri" w:hAnsi="Times New Roman" w:cs="Times New Roman"/>
          <w:sz w:val="24"/>
          <w:szCs w:val="28"/>
        </w:rPr>
        <w:t>(внесение коррективов в практические умения и навыки педагогов);</w:t>
      </w:r>
    </w:p>
    <w:p w:rsidR="00522C1D" w:rsidRPr="00C923AB" w:rsidRDefault="00522C1D" w:rsidP="00522C1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C923AB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адаптационная</w:t>
      </w:r>
      <w:proofErr w:type="gramEnd"/>
      <w:r w:rsidRPr="00C923AB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 </w:t>
      </w:r>
      <w:r w:rsidRPr="00C923AB">
        <w:rPr>
          <w:rFonts w:ascii="Times New Roman" w:eastAsia="Calibri" w:hAnsi="Times New Roman" w:cs="Times New Roman"/>
          <w:sz w:val="24"/>
          <w:szCs w:val="28"/>
        </w:rPr>
        <w:t>(приспособление к меняющимся социальным условиям, запросам общества);</w:t>
      </w:r>
    </w:p>
    <w:p w:rsidR="00522C1D" w:rsidRPr="00C923AB" w:rsidRDefault="00522C1D" w:rsidP="00522C1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C923AB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развивающая</w:t>
      </w:r>
      <w:proofErr w:type="gramEnd"/>
      <w:r w:rsidRPr="00C923AB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 </w:t>
      </w:r>
      <w:r w:rsidRPr="00C923AB">
        <w:rPr>
          <w:rFonts w:ascii="Times New Roman" w:eastAsia="Calibri" w:hAnsi="Times New Roman" w:cs="Times New Roman"/>
          <w:sz w:val="24"/>
          <w:szCs w:val="28"/>
        </w:rPr>
        <w:t>(осуществление качественного, творческого роста педагогов);</w:t>
      </w:r>
    </w:p>
    <w:p w:rsidR="00522C1D" w:rsidRPr="00C923AB" w:rsidRDefault="00522C1D" w:rsidP="00522C1D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C923AB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опережающая </w:t>
      </w:r>
      <w:r w:rsidRPr="00C923AB">
        <w:rPr>
          <w:rFonts w:ascii="Times New Roman" w:eastAsia="Calibri" w:hAnsi="Times New Roman" w:cs="Times New Roman"/>
          <w:sz w:val="24"/>
          <w:szCs w:val="28"/>
        </w:rPr>
        <w:t>(профессиональная подготовка преподавателей и мастеров производственного обучения с учётом прогнозов развития системы образования).</w:t>
      </w:r>
    </w:p>
    <w:p w:rsidR="00522C1D" w:rsidRPr="00C923AB" w:rsidRDefault="00522C1D" w:rsidP="00522C1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C923AB">
        <w:rPr>
          <w:rFonts w:ascii="Times New Roman" w:eastAsia="Calibri" w:hAnsi="Times New Roman" w:cs="Times New Roman"/>
          <w:b/>
          <w:bCs/>
          <w:i/>
          <w:sz w:val="24"/>
          <w:szCs w:val="28"/>
        </w:rPr>
        <w:t xml:space="preserve">     Содержанием</w:t>
      </w:r>
      <w:r w:rsidRPr="00C923AB">
        <w:rPr>
          <w:rFonts w:ascii="Times New Roman" w:eastAsia="Calibri" w:hAnsi="Times New Roman" w:cs="Times New Roman"/>
          <w:b/>
          <w:bCs/>
          <w:sz w:val="24"/>
          <w:szCs w:val="28"/>
        </w:rPr>
        <w:t> </w:t>
      </w:r>
      <w:r w:rsidRPr="00C923AB">
        <w:rPr>
          <w:rFonts w:ascii="Times New Roman" w:eastAsia="Calibri" w:hAnsi="Times New Roman" w:cs="Times New Roman"/>
          <w:sz w:val="24"/>
          <w:szCs w:val="28"/>
        </w:rPr>
        <w:t>методической работы в образовательном учреждении являются:</w:t>
      </w:r>
    </w:p>
    <w:p w:rsidR="00522C1D" w:rsidRPr="00C923AB" w:rsidRDefault="00522C1D" w:rsidP="00522C1D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C923AB">
        <w:rPr>
          <w:rFonts w:ascii="Times New Roman" w:eastAsia="Calibri" w:hAnsi="Times New Roman" w:cs="Times New Roman"/>
          <w:sz w:val="24"/>
          <w:szCs w:val="28"/>
        </w:rPr>
        <w:t>- совершенствование учебно-воспитательного процесса (контроль, диагностика, анализ, коррекция результатов учебно-воспитательной работы);</w:t>
      </w:r>
    </w:p>
    <w:p w:rsidR="00522C1D" w:rsidRPr="00C923AB" w:rsidRDefault="00522C1D" w:rsidP="00522C1D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C923AB">
        <w:rPr>
          <w:rFonts w:ascii="Times New Roman" w:eastAsia="Calibri" w:hAnsi="Times New Roman" w:cs="Times New Roman"/>
          <w:sz w:val="24"/>
          <w:szCs w:val="28"/>
        </w:rPr>
        <w:t>- повышение профессиональной подготовки учителей на основе использования современных информационных технологий;</w:t>
      </w:r>
    </w:p>
    <w:p w:rsidR="00522C1D" w:rsidRPr="00C923AB" w:rsidRDefault="00522C1D" w:rsidP="00522C1D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C923AB">
        <w:rPr>
          <w:rFonts w:ascii="Times New Roman" w:eastAsia="Calibri" w:hAnsi="Times New Roman" w:cs="Times New Roman"/>
          <w:sz w:val="24"/>
          <w:szCs w:val="28"/>
        </w:rPr>
        <w:t>- разработка учебно-методической документации;</w:t>
      </w:r>
    </w:p>
    <w:p w:rsidR="00522C1D" w:rsidRPr="00C923AB" w:rsidRDefault="00522C1D" w:rsidP="00522C1D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C923AB">
        <w:rPr>
          <w:rFonts w:ascii="Times New Roman" w:eastAsia="Calibri" w:hAnsi="Times New Roman" w:cs="Times New Roman"/>
          <w:sz w:val="24"/>
          <w:szCs w:val="28"/>
        </w:rPr>
        <w:t>- организационно-методическое обеспечение научно-исследовательской работы, инновационных процессов;</w:t>
      </w:r>
    </w:p>
    <w:p w:rsidR="00522C1D" w:rsidRPr="00C923AB" w:rsidRDefault="00522C1D" w:rsidP="00522C1D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C923AB">
        <w:rPr>
          <w:rFonts w:ascii="Times New Roman" w:eastAsia="Calibri" w:hAnsi="Times New Roman" w:cs="Times New Roman"/>
          <w:sz w:val="24"/>
          <w:szCs w:val="28"/>
        </w:rPr>
        <w:t>- технологическое обеспечение образовательного процесса;</w:t>
      </w:r>
    </w:p>
    <w:p w:rsidR="00522C1D" w:rsidRPr="00C923AB" w:rsidRDefault="00522C1D" w:rsidP="00522C1D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C923AB">
        <w:rPr>
          <w:rFonts w:ascii="Times New Roman" w:eastAsia="Calibri" w:hAnsi="Times New Roman" w:cs="Times New Roman"/>
          <w:sz w:val="24"/>
          <w:szCs w:val="28"/>
        </w:rPr>
        <w:t>- организация работы педагогов по самообразованию;</w:t>
      </w:r>
    </w:p>
    <w:p w:rsidR="00522C1D" w:rsidRPr="00C923AB" w:rsidRDefault="00522C1D" w:rsidP="00522C1D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C923AB">
        <w:rPr>
          <w:rFonts w:ascii="Times New Roman" w:eastAsia="Calibri" w:hAnsi="Times New Roman" w:cs="Times New Roman"/>
          <w:sz w:val="24"/>
          <w:szCs w:val="28"/>
        </w:rPr>
        <w:t>- выявление, обобщение и распространение положительного опыта работы педагогов;</w:t>
      </w:r>
    </w:p>
    <w:p w:rsidR="00522C1D" w:rsidRPr="00C923AB" w:rsidRDefault="00522C1D" w:rsidP="00522C1D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C923AB">
        <w:rPr>
          <w:rFonts w:ascii="Times New Roman" w:eastAsia="Calibri" w:hAnsi="Times New Roman" w:cs="Times New Roman"/>
          <w:sz w:val="24"/>
          <w:szCs w:val="28"/>
        </w:rPr>
        <w:t>- проведение профессиональных смотров, конкурсов;</w:t>
      </w:r>
    </w:p>
    <w:p w:rsidR="00522C1D" w:rsidRPr="00C923AB" w:rsidRDefault="00522C1D" w:rsidP="00522C1D">
      <w:pPr>
        <w:spacing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C923AB">
        <w:rPr>
          <w:rFonts w:ascii="Times New Roman" w:eastAsia="Calibri" w:hAnsi="Times New Roman" w:cs="Times New Roman"/>
          <w:sz w:val="24"/>
          <w:szCs w:val="28"/>
        </w:rPr>
        <w:t>- аттестация педагогических кадров.</w:t>
      </w:r>
    </w:p>
    <w:p w:rsidR="000A4CB1" w:rsidRPr="000A4CB1" w:rsidRDefault="000A4CB1" w:rsidP="00A004C5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0A4CB1"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Основные направления деятельности</w:t>
      </w:r>
      <w:r w:rsidR="00C923AB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</w:t>
      </w:r>
      <w:r w:rsidRPr="000A4CB1">
        <w:rPr>
          <w:rFonts w:ascii="Times New Roman" w:eastAsia="Calibri" w:hAnsi="Times New Roman" w:cs="Times New Roman"/>
          <w:b/>
          <w:bCs/>
          <w:sz w:val="24"/>
          <w:szCs w:val="28"/>
        </w:rPr>
        <w:t>методической службы</w:t>
      </w:r>
    </w:p>
    <w:p w:rsidR="000A4CB1" w:rsidRDefault="000A4CB1" w:rsidP="000A4CB1">
      <w:pPr>
        <w:shd w:val="clear" w:color="auto" w:fill="FFFFFF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Таблица № 14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2451"/>
        <w:gridCol w:w="2360"/>
        <w:gridCol w:w="2381"/>
        <w:gridCol w:w="2379"/>
      </w:tblGrid>
      <w:tr w:rsidR="000A4CB1" w:rsidRPr="000A4CB1" w:rsidTr="000A4CB1">
        <w:tc>
          <w:tcPr>
            <w:tcW w:w="2451" w:type="dxa"/>
          </w:tcPr>
          <w:p w:rsidR="000A4CB1" w:rsidRPr="000A4CB1" w:rsidRDefault="000A4CB1" w:rsidP="000A4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</w:t>
            </w:r>
          </w:p>
          <w:p w:rsidR="000A4CB1" w:rsidRPr="000A4CB1" w:rsidRDefault="000A4CB1" w:rsidP="000A4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методическая деятельность</w:t>
            </w:r>
          </w:p>
        </w:tc>
        <w:tc>
          <w:tcPr>
            <w:tcW w:w="2360" w:type="dxa"/>
          </w:tcPr>
          <w:p w:rsidR="000A4CB1" w:rsidRPr="000A4CB1" w:rsidRDefault="000A4CB1" w:rsidP="000A4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Учебно-методическая</w:t>
            </w:r>
          </w:p>
          <w:p w:rsidR="000A4CB1" w:rsidRPr="000A4CB1" w:rsidRDefault="000A4CB1" w:rsidP="000A4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381" w:type="dxa"/>
          </w:tcPr>
          <w:p w:rsidR="000A4CB1" w:rsidRPr="000A4CB1" w:rsidRDefault="000A4CB1" w:rsidP="000A4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Научно-методическая</w:t>
            </w:r>
          </w:p>
          <w:p w:rsidR="000A4CB1" w:rsidRPr="000A4CB1" w:rsidRDefault="000A4CB1" w:rsidP="000A4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379" w:type="dxa"/>
          </w:tcPr>
          <w:p w:rsidR="000A4CB1" w:rsidRPr="000A4CB1" w:rsidRDefault="000A4CB1" w:rsidP="000A4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-методическая работа</w:t>
            </w:r>
          </w:p>
        </w:tc>
      </w:tr>
      <w:tr w:rsidR="000A4CB1" w:rsidRPr="000A4CB1" w:rsidTr="000A4CB1">
        <w:tc>
          <w:tcPr>
            <w:tcW w:w="2451" w:type="dxa"/>
          </w:tcPr>
          <w:p w:rsidR="000A4CB1" w:rsidRDefault="00E31EEA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Организация системы </w:t>
            </w:r>
            <w:r w:rsidR="000A4CB1"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E31EEA" w:rsidRPr="000A4CB1" w:rsidRDefault="00E31EEA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планирование работы с кадрами на диагностической основе;</w:t>
            </w: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методическое обеспечение индивидуальной и коллективной педагогической деятельности;</w:t>
            </w: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определение путей решения педагогических проблем и затруднений;</w:t>
            </w: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организационно-методическое обеспечение аттестации педагогических кадров;</w:t>
            </w: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работа по изучению, обобщению и пропаганде ППО</w:t>
            </w:r>
            <w:r w:rsidRPr="000A4CB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разработка локальных нормативных документов;</w:t>
            </w: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оперативное реагирование</w:t>
            </w: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запросы педагогов;</w:t>
            </w: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написание </w:t>
            </w:r>
            <w:r w:rsidR="00522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методических памяток, положений</w:t>
            </w: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отслеживание результатов</w:t>
            </w: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УВП;</w:t>
            </w: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4CB1" w:rsidRPr="000A4CB1" w:rsidRDefault="00522A50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методическое сопровождение работы по самообразо</w:t>
            </w:r>
            <w:r w:rsidR="000A4CB1"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ванию;</w:t>
            </w: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4CB1" w:rsidRPr="000A4CB1" w:rsidRDefault="00522A50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мониторинг профессиональ</w:t>
            </w:r>
            <w:r w:rsidR="000A4CB1"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успешности педагогов.</w:t>
            </w: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непрерывное изучение</w:t>
            </w: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достижений </w:t>
            </w:r>
            <w:proofErr w:type="gramStart"/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педагогической</w:t>
            </w:r>
            <w:proofErr w:type="gramEnd"/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науки;</w:t>
            </w: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усвоение научных методов</w:t>
            </w: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диагностики УВП и формирование у педагогов умения</w:t>
            </w: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свою педагогическую деятельность;</w:t>
            </w: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совершенствование видов и форм диагностики и контроля уровня развития педагогического коллектива;</w:t>
            </w: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научно-исследовательской работы;</w:t>
            </w: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методическое сопровождение  инновационной деятельности в рамках учреждения</w:t>
            </w: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образования;</w:t>
            </w: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публикация в </w:t>
            </w:r>
            <w:proofErr w:type="gramStart"/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периодической</w:t>
            </w:r>
            <w:proofErr w:type="gramEnd"/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печати;</w:t>
            </w:r>
          </w:p>
          <w:p w:rsidR="000A4CB1" w:rsidRPr="000A4CB1" w:rsidRDefault="000A4CB1" w:rsidP="00A227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сотрудничество с </w:t>
            </w:r>
            <w:r w:rsidR="00A22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РЦ</w:t>
            </w: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 и ВУЗами</w:t>
            </w:r>
          </w:p>
        </w:tc>
        <w:tc>
          <w:tcPr>
            <w:tcW w:w="2379" w:type="dxa"/>
          </w:tcPr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внедрение в практику</w:t>
            </w: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прогрессивных управленческих и образовательных</w:t>
            </w: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технологий;</w:t>
            </w: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разработка и защита</w:t>
            </w: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инновационных педагогических проектов;</w:t>
            </w: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разработка авторских методик;</w:t>
            </w: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разработка инновационных карт, </w:t>
            </w:r>
            <w:proofErr w:type="gramStart"/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инновационного</w:t>
            </w:r>
            <w:proofErr w:type="gramEnd"/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учебного заведения, создание</w:t>
            </w: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банка </w:t>
            </w:r>
            <w:proofErr w:type="gramStart"/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инноваций;</w:t>
            </w:r>
          </w:p>
          <w:p w:rsidR="000A4CB1" w:rsidRPr="000A4CB1" w:rsidRDefault="000A4CB1" w:rsidP="000A4C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CB1" w:rsidRDefault="000A4CB1" w:rsidP="000A4C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7678EF" w:rsidRPr="007678EF" w:rsidRDefault="007678EF" w:rsidP="007678E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22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Pr="007678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Подходы к организации методической работы</w:t>
      </w:r>
    </w:p>
    <w:p w:rsidR="007678EF" w:rsidRPr="007678EF" w:rsidRDefault="007678EF" w:rsidP="007678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проблемно-диагностический;</w:t>
      </w:r>
    </w:p>
    <w:p w:rsidR="007678EF" w:rsidRPr="007678EF" w:rsidRDefault="007678EF" w:rsidP="007678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E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личностно-ориентированный;</w:t>
      </w:r>
    </w:p>
    <w:p w:rsidR="007678EF" w:rsidRPr="007678EF" w:rsidRDefault="007678EF" w:rsidP="007678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организация и управление успехом;</w:t>
      </w:r>
    </w:p>
    <w:p w:rsidR="007678EF" w:rsidRPr="007678EF" w:rsidRDefault="007678EF" w:rsidP="007678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работы по вертикали, (встречное планирование);</w:t>
      </w:r>
    </w:p>
    <w:p w:rsidR="007678EF" w:rsidRPr="007678EF" w:rsidRDefault="007678EF" w:rsidP="007678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педагогических работников в процессе и по результатам деятельности;</w:t>
      </w:r>
    </w:p>
    <w:p w:rsidR="007678EF" w:rsidRPr="007678EF" w:rsidRDefault="007678EF" w:rsidP="007678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преимуществ </w:t>
      </w:r>
      <w:proofErr w:type="spellStart"/>
      <w:r w:rsidRPr="007678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микрогрупповой</w:t>
      </w:r>
      <w:proofErr w:type="spellEnd"/>
      <w:r w:rsidRPr="0076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7678EF" w:rsidRPr="007678EF" w:rsidRDefault="007678EF" w:rsidP="007678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EF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переход от коллективных форм работы к самообразованию;</w:t>
      </w:r>
    </w:p>
    <w:p w:rsidR="007678EF" w:rsidRPr="007678EF" w:rsidRDefault="007678EF" w:rsidP="007678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принципа педагогической поддержки;</w:t>
      </w:r>
    </w:p>
    <w:p w:rsidR="007678EF" w:rsidRPr="007678EF" w:rsidRDefault="007678EF" w:rsidP="007678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от решения глобальных педагогических и отвлечённых проблем в пользу решения реальных педагогических затруднений;</w:t>
      </w:r>
    </w:p>
    <w:p w:rsidR="007678EF" w:rsidRPr="007678EF" w:rsidRDefault="007678EF" w:rsidP="007678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индивидуализацию управленческих действий;</w:t>
      </w:r>
    </w:p>
    <w:p w:rsidR="007678EF" w:rsidRPr="007678EF" w:rsidRDefault="007678EF" w:rsidP="007678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678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рефлективность.</w:t>
      </w:r>
    </w:p>
    <w:p w:rsidR="007678EF" w:rsidRPr="007678EF" w:rsidRDefault="007678EF" w:rsidP="007678E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78EF">
        <w:rPr>
          <w:rFonts w:ascii="Times New Roman" w:eastAsia="Calibri" w:hAnsi="Times New Roman" w:cs="Times New Roman"/>
          <w:sz w:val="24"/>
          <w:szCs w:val="24"/>
        </w:rPr>
        <w:t>В локальных нормативных актах колледжа установлен перечень вопросов, которые относятся к компетенции методического совета, творческих проблемных групп.</w:t>
      </w:r>
    </w:p>
    <w:p w:rsidR="007678EF" w:rsidRPr="007678EF" w:rsidRDefault="007678EF" w:rsidP="007678E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78EF">
        <w:rPr>
          <w:rFonts w:ascii="Times New Roman" w:eastAsia="Calibri" w:hAnsi="Times New Roman" w:cs="Times New Roman"/>
          <w:sz w:val="24"/>
          <w:szCs w:val="24"/>
        </w:rPr>
        <w:t xml:space="preserve">Методический совет организует свою работу в соответствии с </w:t>
      </w:r>
      <w:proofErr w:type="gramStart"/>
      <w:r w:rsidRPr="007678EF">
        <w:rPr>
          <w:rFonts w:ascii="Times New Roman" w:eastAsia="Calibri" w:hAnsi="Times New Roman" w:cs="Times New Roman"/>
          <w:sz w:val="24"/>
          <w:szCs w:val="24"/>
        </w:rPr>
        <w:t>годовым</w:t>
      </w:r>
      <w:proofErr w:type="gramEnd"/>
      <w:r w:rsidRPr="007678EF">
        <w:rPr>
          <w:rFonts w:ascii="Times New Roman" w:eastAsia="Calibri" w:hAnsi="Times New Roman" w:cs="Times New Roman"/>
          <w:sz w:val="24"/>
          <w:szCs w:val="24"/>
        </w:rPr>
        <w:t xml:space="preserve"> и месячными планами; определяет стратегию методической работы педагогического коллектива колледжа; рассматривает вопросы совершенствования учебного процесса и учебно-методического обеспечения подготовки обучающихся.</w:t>
      </w:r>
    </w:p>
    <w:p w:rsidR="007678EF" w:rsidRPr="007678EF" w:rsidRDefault="007678EF" w:rsidP="007678EF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678EF">
        <w:rPr>
          <w:rFonts w:ascii="Times New Roman" w:eastAsia="Calibri" w:hAnsi="Times New Roman" w:cs="Times New Roman"/>
          <w:sz w:val="24"/>
          <w:szCs w:val="24"/>
        </w:rPr>
        <w:t>В соответствии с уставом колледжа в ККТСПИ функционируют методические комиссии (МК):</w:t>
      </w:r>
    </w:p>
    <w:p w:rsidR="007678EF" w:rsidRPr="007678EF" w:rsidRDefault="007678EF" w:rsidP="007678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8EF">
        <w:rPr>
          <w:rFonts w:ascii="Times New Roman" w:eastAsia="Calibri" w:hAnsi="Times New Roman" w:cs="Times New Roman"/>
          <w:sz w:val="24"/>
          <w:szCs w:val="24"/>
        </w:rPr>
        <w:t>-  методическая комиссия по общеобразовательным предметам,</w:t>
      </w:r>
    </w:p>
    <w:p w:rsidR="007678EF" w:rsidRPr="007678EF" w:rsidRDefault="007678EF" w:rsidP="007678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8EF">
        <w:rPr>
          <w:rFonts w:ascii="Times New Roman" w:eastAsia="Calibri" w:hAnsi="Times New Roman" w:cs="Times New Roman"/>
          <w:sz w:val="24"/>
          <w:szCs w:val="24"/>
        </w:rPr>
        <w:t>- методическая комиссия техники и технологии строительства,</w:t>
      </w:r>
    </w:p>
    <w:p w:rsidR="007678EF" w:rsidRPr="007678EF" w:rsidRDefault="007678EF" w:rsidP="007678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8EF">
        <w:rPr>
          <w:rFonts w:ascii="Times New Roman" w:eastAsia="Calibri" w:hAnsi="Times New Roman" w:cs="Times New Roman"/>
          <w:sz w:val="24"/>
          <w:szCs w:val="24"/>
        </w:rPr>
        <w:t>- методическая комиссия техники и технологии наземного транспорта,</w:t>
      </w:r>
    </w:p>
    <w:p w:rsidR="007678EF" w:rsidRPr="007678EF" w:rsidRDefault="007678EF" w:rsidP="007678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8EF">
        <w:rPr>
          <w:rFonts w:ascii="Times New Roman" w:eastAsia="Calibri" w:hAnsi="Times New Roman" w:cs="Times New Roman"/>
          <w:sz w:val="24"/>
          <w:szCs w:val="24"/>
        </w:rPr>
        <w:t>- методическая комиссия сервиса и парикмахерского искусства,</w:t>
      </w:r>
    </w:p>
    <w:p w:rsidR="007678EF" w:rsidRPr="007678EF" w:rsidRDefault="007678EF" w:rsidP="007678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8EF">
        <w:rPr>
          <w:rFonts w:ascii="Times New Roman" w:eastAsia="Calibri" w:hAnsi="Times New Roman" w:cs="Times New Roman"/>
          <w:sz w:val="24"/>
          <w:szCs w:val="24"/>
        </w:rPr>
        <w:t>- методическая комиссия технологии общественного питания</w:t>
      </w:r>
    </w:p>
    <w:p w:rsidR="007678EF" w:rsidRPr="007678EF" w:rsidRDefault="007678EF" w:rsidP="007678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8EF">
        <w:rPr>
          <w:rFonts w:ascii="Times New Roman" w:eastAsia="Calibri" w:hAnsi="Times New Roman" w:cs="Times New Roman"/>
          <w:sz w:val="24"/>
          <w:szCs w:val="24"/>
        </w:rPr>
        <w:t>- методическая комиссия классных руководителей.</w:t>
      </w:r>
    </w:p>
    <w:p w:rsidR="007678EF" w:rsidRPr="007678EF" w:rsidRDefault="007678EF" w:rsidP="007678E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78EF">
        <w:rPr>
          <w:rFonts w:ascii="Times New Roman" w:eastAsia="Calibri" w:hAnsi="Times New Roman" w:cs="Times New Roman"/>
          <w:color w:val="000000"/>
          <w:sz w:val="24"/>
          <w:szCs w:val="24"/>
        </w:rPr>
        <w:t>В рамках заседаний МК проведены обучающие семинары, практикумы, изучена научно-методическая литература, ведётся работа по освоению педагогами системы дистанционного обучения.</w:t>
      </w:r>
    </w:p>
    <w:p w:rsidR="007678EF" w:rsidRPr="007678EF" w:rsidRDefault="007678EF" w:rsidP="007678EF">
      <w:pPr>
        <w:pStyle w:val="Default"/>
        <w:spacing w:line="360" w:lineRule="auto"/>
        <w:rPr>
          <w:rFonts w:eastAsia="Calibri"/>
          <w:b/>
        </w:rPr>
      </w:pPr>
      <w:r w:rsidRPr="007678EF">
        <w:rPr>
          <w:rFonts w:eastAsia="Calibri"/>
          <w:b/>
        </w:rPr>
        <w:t>Теоретические семинары:</w:t>
      </w:r>
    </w:p>
    <w:p w:rsidR="007678EF" w:rsidRPr="00774BE0" w:rsidRDefault="007678EF" w:rsidP="007678EF">
      <w:pPr>
        <w:pStyle w:val="Default"/>
        <w:spacing w:line="360" w:lineRule="auto"/>
        <w:rPr>
          <w:rFonts w:eastAsia="Calibri"/>
        </w:rPr>
      </w:pPr>
      <w:r w:rsidRPr="00774BE0">
        <w:rPr>
          <w:rFonts w:eastAsia="Calibri"/>
        </w:rPr>
        <w:t xml:space="preserve">1.« </w:t>
      </w:r>
      <w:r w:rsidR="00522A50" w:rsidRPr="00774BE0">
        <w:rPr>
          <w:rFonts w:eastAsia="Calibri"/>
        </w:rPr>
        <w:t xml:space="preserve">Формирование ключевых компетентностей </w:t>
      </w:r>
      <w:proofErr w:type="spellStart"/>
      <w:r w:rsidR="00522A50" w:rsidRPr="00774BE0">
        <w:rPr>
          <w:rFonts w:eastAsia="Calibri"/>
        </w:rPr>
        <w:t>конкурентноспособного</w:t>
      </w:r>
      <w:proofErr w:type="spellEnd"/>
      <w:r w:rsidR="00522A50" w:rsidRPr="00774BE0">
        <w:rPr>
          <w:rFonts w:eastAsia="Calibri"/>
        </w:rPr>
        <w:t xml:space="preserve"> специалиста на основе совершенствования образовательных технологий в условиях реализации Государственных образовательных стандартов среднего профессионального образования Луганской Народной Республики в учебный процесс ГБОУ СПО ЛНР «</w:t>
      </w:r>
      <w:proofErr w:type="spellStart"/>
      <w:r w:rsidR="00522A50" w:rsidRPr="00774BE0">
        <w:rPr>
          <w:rFonts w:eastAsia="Calibri"/>
        </w:rPr>
        <w:t>Краснолучский</w:t>
      </w:r>
      <w:proofErr w:type="spellEnd"/>
      <w:r w:rsidR="00522A50" w:rsidRPr="00774BE0">
        <w:rPr>
          <w:rFonts w:eastAsia="Calibri"/>
        </w:rPr>
        <w:t xml:space="preserve"> колледж технологии строительства и прикладного искусства</w:t>
      </w:r>
      <w:r w:rsidRPr="00774BE0">
        <w:rPr>
          <w:rFonts w:eastAsia="Calibri"/>
        </w:rPr>
        <w:t>»:</w:t>
      </w:r>
    </w:p>
    <w:p w:rsidR="007678EF" w:rsidRPr="007678EF" w:rsidRDefault="007678EF" w:rsidP="007678E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78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6E513B">
        <w:rPr>
          <w:rFonts w:ascii="Times New Roman" w:eastAsia="Calibri" w:hAnsi="Times New Roman" w:cs="Times New Roman"/>
          <w:sz w:val="24"/>
          <w:szCs w:val="24"/>
        </w:rPr>
        <w:t>«</w:t>
      </w:r>
      <w:r w:rsidR="00522A50">
        <w:rPr>
          <w:rFonts w:ascii="Times New Roman" w:eastAsia="Calibri" w:hAnsi="Times New Roman" w:cs="Times New Roman"/>
          <w:sz w:val="24"/>
          <w:szCs w:val="24"/>
        </w:rPr>
        <w:t xml:space="preserve">Организация работы методической комиссии «Технологии общественного питания» по плану самообразования педагогов </w:t>
      </w:r>
      <w:r w:rsidRPr="007678EF">
        <w:rPr>
          <w:rFonts w:ascii="Times New Roman" w:eastAsia="Calibri" w:hAnsi="Times New Roman" w:cs="Times New Roman"/>
          <w:sz w:val="24"/>
          <w:szCs w:val="24"/>
        </w:rPr>
        <w:t xml:space="preserve">по профессии «Повар, кондитер»- </w:t>
      </w:r>
      <w:proofErr w:type="spellStart"/>
      <w:r w:rsidR="006E513B">
        <w:rPr>
          <w:rFonts w:ascii="Times New Roman" w:eastAsia="Calibri" w:hAnsi="Times New Roman" w:cs="Times New Roman"/>
          <w:b/>
          <w:sz w:val="24"/>
          <w:szCs w:val="24"/>
        </w:rPr>
        <w:t>Щебетовская</w:t>
      </w:r>
      <w:proofErr w:type="spellEnd"/>
      <w:r w:rsidR="006E513B">
        <w:rPr>
          <w:rFonts w:ascii="Times New Roman" w:eastAsia="Calibri" w:hAnsi="Times New Roman" w:cs="Times New Roman"/>
          <w:b/>
          <w:sz w:val="24"/>
          <w:szCs w:val="24"/>
        </w:rPr>
        <w:t xml:space="preserve"> Юлия Николаевна</w:t>
      </w:r>
      <w:r w:rsidRPr="007678E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678EF" w:rsidRPr="007678EF" w:rsidRDefault="007678EF" w:rsidP="007678E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78EF">
        <w:rPr>
          <w:rFonts w:ascii="Times New Roman" w:eastAsia="Calibri" w:hAnsi="Times New Roman" w:cs="Times New Roman"/>
          <w:sz w:val="24"/>
          <w:szCs w:val="24"/>
        </w:rPr>
        <w:t>- «О</w:t>
      </w:r>
      <w:r w:rsidR="00522A50">
        <w:rPr>
          <w:rFonts w:ascii="Times New Roman" w:eastAsia="Calibri" w:hAnsi="Times New Roman" w:cs="Times New Roman"/>
          <w:sz w:val="24"/>
          <w:szCs w:val="24"/>
        </w:rPr>
        <w:t xml:space="preserve"> работе</w:t>
      </w:r>
      <w:r w:rsidRPr="007678EF">
        <w:rPr>
          <w:rFonts w:ascii="Times New Roman" w:eastAsia="Calibri" w:hAnsi="Times New Roman" w:cs="Times New Roman"/>
          <w:sz w:val="24"/>
          <w:szCs w:val="24"/>
        </w:rPr>
        <w:t xml:space="preserve"> методической комиссии </w:t>
      </w:r>
      <w:r w:rsidR="00522A50">
        <w:rPr>
          <w:rFonts w:ascii="Times New Roman" w:eastAsia="Calibri" w:hAnsi="Times New Roman" w:cs="Times New Roman"/>
          <w:sz w:val="24"/>
          <w:szCs w:val="24"/>
        </w:rPr>
        <w:t xml:space="preserve">«Сервиса и парикмахерского искусства» по использованию </w:t>
      </w:r>
      <w:proofErr w:type="spellStart"/>
      <w:r w:rsidR="00522A50">
        <w:rPr>
          <w:rFonts w:ascii="Times New Roman" w:eastAsia="Calibri" w:hAnsi="Times New Roman" w:cs="Times New Roman"/>
          <w:sz w:val="24"/>
          <w:szCs w:val="24"/>
        </w:rPr>
        <w:t>информационн-коммуниткативных</w:t>
      </w:r>
      <w:proofErr w:type="spellEnd"/>
      <w:r w:rsidR="00522A50">
        <w:rPr>
          <w:rFonts w:ascii="Times New Roman" w:eastAsia="Calibri" w:hAnsi="Times New Roman" w:cs="Times New Roman"/>
          <w:sz w:val="24"/>
          <w:szCs w:val="24"/>
        </w:rPr>
        <w:t xml:space="preserve"> технологий в профессиональной деятельности</w:t>
      </w:r>
      <w:r w:rsidRPr="007678EF">
        <w:rPr>
          <w:rFonts w:ascii="Times New Roman" w:eastAsia="Calibri" w:hAnsi="Times New Roman" w:cs="Times New Roman"/>
          <w:sz w:val="24"/>
          <w:szCs w:val="24"/>
        </w:rPr>
        <w:t xml:space="preserve">»- </w:t>
      </w:r>
      <w:proofErr w:type="spellStart"/>
      <w:r w:rsidRPr="007678EF">
        <w:rPr>
          <w:rFonts w:ascii="Times New Roman" w:eastAsia="Calibri" w:hAnsi="Times New Roman" w:cs="Times New Roman"/>
          <w:b/>
          <w:sz w:val="24"/>
          <w:szCs w:val="24"/>
        </w:rPr>
        <w:t>Свитанько</w:t>
      </w:r>
      <w:proofErr w:type="spellEnd"/>
      <w:r w:rsidRPr="007678EF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 w:rsidR="006E513B">
        <w:rPr>
          <w:rFonts w:ascii="Times New Roman" w:eastAsia="Calibri" w:hAnsi="Times New Roman" w:cs="Times New Roman"/>
          <w:b/>
          <w:sz w:val="24"/>
          <w:szCs w:val="24"/>
        </w:rPr>
        <w:t>рина Владимировна;</w:t>
      </w:r>
    </w:p>
    <w:p w:rsidR="007678EF" w:rsidRPr="007678EF" w:rsidRDefault="006E513B" w:rsidP="007678E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</w:t>
      </w:r>
      <w:r w:rsidR="00F10106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="007678EF" w:rsidRPr="007678EF">
        <w:rPr>
          <w:rFonts w:ascii="Times New Roman" w:eastAsia="Calibri" w:hAnsi="Times New Roman" w:cs="Times New Roman"/>
          <w:sz w:val="24"/>
          <w:szCs w:val="24"/>
        </w:rPr>
        <w:t xml:space="preserve"> работы методической комиссии </w:t>
      </w:r>
      <w:r w:rsidR="00F10106">
        <w:rPr>
          <w:rFonts w:ascii="Times New Roman" w:eastAsia="Calibri" w:hAnsi="Times New Roman" w:cs="Times New Roman"/>
          <w:sz w:val="24"/>
          <w:szCs w:val="24"/>
        </w:rPr>
        <w:t>по формированию общепрофессиональных компетенций обучающегося на занятиях учебной практики по профессии «Автомеханик»</w:t>
      </w:r>
      <w:r w:rsidR="007678EF" w:rsidRPr="007678E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</w:rPr>
        <w:t>Донченко Валентина Николаевна</w:t>
      </w:r>
      <w:r w:rsidR="007678EF" w:rsidRPr="007678EF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7678EF" w:rsidRPr="007678EF" w:rsidRDefault="007678EF" w:rsidP="007678E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78EF">
        <w:rPr>
          <w:rFonts w:ascii="Times New Roman" w:eastAsia="Calibri" w:hAnsi="Times New Roman" w:cs="Times New Roman"/>
          <w:sz w:val="24"/>
          <w:szCs w:val="24"/>
        </w:rPr>
        <w:t>-</w:t>
      </w:r>
      <w:r w:rsidR="006E51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78EF">
        <w:rPr>
          <w:rFonts w:ascii="Times New Roman" w:eastAsia="Calibri" w:hAnsi="Times New Roman" w:cs="Times New Roman"/>
          <w:sz w:val="24"/>
          <w:szCs w:val="24"/>
        </w:rPr>
        <w:t>«</w:t>
      </w:r>
      <w:r w:rsidR="00F10106">
        <w:rPr>
          <w:rFonts w:ascii="Times New Roman" w:eastAsia="Calibri" w:hAnsi="Times New Roman" w:cs="Times New Roman"/>
          <w:sz w:val="24"/>
          <w:szCs w:val="24"/>
        </w:rPr>
        <w:t>Работа с ментальными картами на занятиях учебной практики</w:t>
      </w:r>
      <w:r w:rsidRPr="007678EF">
        <w:rPr>
          <w:rFonts w:ascii="Times New Roman" w:eastAsia="Calibri" w:hAnsi="Times New Roman" w:cs="Times New Roman"/>
          <w:sz w:val="24"/>
          <w:szCs w:val="24"/>
        </w:rPr>
        <w:t xml:space="preserve"> по профессии «Сварщик</w:t>
      </w:r>
      <w:r w:rsidR="006E513B">
        <w:rPr>
          <w:rFonts w:ascii="Times New Roman" w:eastAsia="Calibri" w:hAnsi="Times New Roman" w:cs="Times New Roman"/>
          <w:sz w:val="24"/>
          <w:szCs w:val="24"/>
        </w:rPr>
        <w:t xml:space="preserve"> (ручной и частично механизированной сварки (наплавки)</w:t>
      </w:r>
      <w:r w:rsidRPr="007678EF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6E513B">
        <w:rPr>
          <w:rFonts w:ascii="Times New Roman" w:eastAsia="Calibri" w:hAnsi="Times New Roman" w:cs="Times New Roman"/>
          <w:b/>
          <w:sz w:val="24"/>
          <w:szCs w:val="24"/>
        </w:rPr>
        <w:t xml:space="preserve">Василенко </w:t>
      </w:r>
      <w:r w:rsidR="006B47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E513B">
        <w:rPr>
          <w:rFonts w:ascii="Times New Roman" w:eastAsia="Calibri" w:hAnsi="Times New Roman" w:cs="Times New Roman"/>
          <w:b/>
          <w:sz w:val="24"/>
          <w:szCs w:val="24"/>
        </w:rPr>
        <w:t>Наталья Петровна</w:t>
      </w:r>
      <w:r w:rsidR="00F1010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678EF" w:rsidRPr="00774BE0" w:rsidRDefault="007678EF" w:rsidP="007678E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74BE0">
        <w:rPr>
          <w:rFonts w:ascii="Times New Roman" w:eastAsia="Calibri" w:hAnsi="Times New Roman" w:cs="Times New Roman"/>
          <w:sz w:val="24"/>
          <w:szCs w:val="24"/>
        </w:rPr>
        <w:t>2. Организация работы по обмену опытом (выступления, практические семинары в колледже):</w:t>
      </w:r>
    </w:p>
    <w:p w:rsidR="007678EF" w:rsidRPr="007678EF" w:rsidRDefault="007678EF" w:rsidP="007678E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78EF">
        <w:rPr>
          <w:rFonts w:ascii="Times New Roman" w:eastAsia="Calibri" w:hAnsi="Times New Roman" w:cs="Times New Roman"/>
          <w:sz w:val="24"/>
          <w:szCs w:val="24"/>
        </w:rPr>
        <w:t>- «</w:t>
      </w:r>
      <w:r w:rsidR="00F10106">
        <w:rPr>
          <w:rFonts w:ascii="Times New Roman" w:eastAsia="Calibri" w:hAnsi="Times New Roman" w:cs="Times New Roman"/>
          <w:sz w:val="24"/>
          <w:szCs w:val="24"/>
        </w:rPr>
        <w:t>Формирование общепрофессиональных компетенций во время учебной практики по профессии «Повар, кондитер</w:t>
      </w:r>
      <w:r w:rsidRPr="007678E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6901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78EF">
        <w:rPr>
          <w:rFonts w:ascii="Times New Roman" w:eastAsia="Calibri" w:hAnsi="Times New Roman" w:cs="Times New Roman"/>
          <w:b/>
          <w:sz w:val="24"/>
          <w:szCs w:val="24"/>
        </w:rPr>
        <w:t xml:space="preserve">-  </w:t>
      </w:r>
      <w:proofErr w:type="spellStart"/>
      <w:r w:rsidR="00690163">
        <w:rPr>
          <w:rFonts w:ascii="Times New Roman" w:eastAsia="Calibri" w:hAnsi="Times New Roman" w:cs="Times New Roman"/>
          <w:b/>
          <w:sz w:val="24"/>
          <w:szCs w:val="24"/>
        </w:rPr>
        <w:t>Гуржий</w:t>
      </w:r>
      <w:proofErr w:type="spellEnd"/>
      <w:r w:rsidR="00690163">
        <w:rPr>
          <w:rFonts w:ascii="Times New Roman" w:eastAsia="Calibri" w:hAnsi="Times New Roman" w:cs="Times New Roman"/>
          <w:b/>
          <w:sz w:val="24"/>
          <w:szCs w:val="24"/>
        </w:rPr>
        <w:t xml:space="preserve"> Оксана Ивановна </w:t>
      </w:r>
      <w:r w:rsidRPr="007678EF">
        <w:rPr>
          <w:rFonts w:ascii="Times New Roman" w:eastAsia="Calibri" w:hAnsi="Times New Roman" w:cs="Times New Roman"/>
          <w:sz w:val="24"/>
          <w:szCs w:val="24"/>
        </w:rPr>
        <w:t>-</w:t>
      </w:r>
      <w:r w:rsidR="006B47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78EF">
        <w:rPr>
          <w:rFonts w:ascii="Times New Roman" w:eastAsia="Calibri" w:hAnsi="Times New Roman" w:cs="Times New Roman"/>
          <w:sz w:val="24"/>
          <w:szCs w:val="24"/>
        </w:rPr>
        <w:t xml:space="preserve">мастер </w:t>
      </w:r>
      <w:proofErr w:type="gramStart"/>
      <w:r w:rsidRPr="007678E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7678EF">
        <w:rPr>
          <w:rFonts w:ascii="Times New Roman" w:eastAsia="Calibri" w:hAnsi="Times New Roman" w:cs="Times New Roman"/>
          <w:sz w:val="24"/>
          <w:szCs w:val="24"/>
        </w:rPr>
        <w:t>/о по профессии «Повар, кондитер»;</w:t>
      </w:r>
    </w:p>
    <w:p w:rsidR="007678EF" w:rsidRPr="007678EF" w:rsidRDefault="007678EF" w:rsidP="007678E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78EF">
        <w:rPr>
          <w:rFonts w:ascii="Times New Roman" w:eastAsia="Calibri" w:hAnsi="Times New Roman" w:cs="Times New Roman"/>
          <w:sz w:val="24"/>
          <w:szCs w:val="24"/>
        </w:rPr>
        <w:t>- «</w:t>
      </w:r>
      <w:r w:rsidR="00F10106">
        <w:rPr>
          <w:rFonts w:ascii="Times New Roman" w:eastAsia="Calibri" w:hAnsi="Times New Roman" w:cs="Times New Roman"/>
          <w:sz w:val="24"/>
          <w:szCs w:val="24"/>
        </w:rPr>
        <w:t>Ментальные карты как один из современных способов визуализации информации</w:t>
      </w:r>
      <w:r w:rsidRPr="007678EF">
        <w:rPr>
          <w:rFonts w:ascii="Times New Roman" w:eastAsia="Calibri" w:hAnsi="Times New Roman" w:cs="Times New Roman"/>
          <w:sz w:val="24"/>
          <w:szCs w:val="24"/>
        </w:rPr>
        <w:t xml:space="preserve">»- </w:t>
      </w:r>
      <w:r w:rsidR="00690163">
        <w:rPr>
          <w:rFonts w:ascii="Times New Roman" w:eastAsia="Calibri" w:hAnsi="Times New Roman" w:cs="Times New Roman"/>
          <w:b/>
          <w:sz w:val="24"/>
          <w:szCs w:val="24"/>
        </w:rPr>
        <w:t>Панченко Елена Викторовна</w:t>
      </w:r>
      <w:r w:rsidRPr="007678E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7678EF">
        <w:rPr>
          <w:rFonts w:ascii="Times New Roman" w:eastAsia="Calibri" w:hAnsi="Times New Roman" w:cs="Times New Roman"/>
          <w:sz w:val="24"/>
          <w:szCs w:val="24"/>
        </w:rPr>
        <w:t xml:space="preserve"> мастер </w:t>
      </w:r>
      <w:proofErr w:type="gramStart"/>
      <w:r w:rsidRPr="007678E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7678EF">
        <w:rPr>
          <w:rFonts w:ascii="Times New Roman" w:eastAsia="Calibri" w:hAnsi="Times New Roman" w:cs="Times New Roman"/>
          <w:sz w:val="24"/>
          <w:szCs w:val="24"/>
        </w:rPr>
        <w:t>/о по профессии « Парикмахер»;</w:t>
      </w:r>
    </w:p>
    <w:p w:rsidR="007678EF" w:rsidRPr="007678EF" w:rsidRDefault="007678EF" w:rsidP="007678E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78EF">
        <w:rPr>
          <w:rFonts w:ascii="Times New Roman" w:eastAsia="Calibri" w:hAnsi="Times New Roman" w:cs="Times New Roman"/>
          <w:sz w:val="24"/>
          <w:szCs w:val="24"/>
        </w:rPr>
        <w:t xml:space="preserve">- «Использование </w:t>
      </w:r>
      <w:r w:rsidR="00F10106">
        <w:rPr>
          <w:rFonts w:ascii="Times New Roman" w:eastAsia="Calibri" w:hAnsi="Times New Roman" w:cs="Times New Roman"/>
          <w:sz w:val="24"/>
          <w:szCs w:val="24"/>
        </w:rPr>
        <w:t>ментальных</w:t>
      </w:r>
      <w:r w:rsidRPr="007678EF">
        <w:rPr>
          <w:rFonts w:ascii="Times New Roman" w:eastAsia="Calibri" w:hAnsi="Times New Roman" w:cs="Times New Roman"/>
          <w:sz w:val="24"/>
          <w:szCs w:val="24"/>
        </w:rPr>
        <w:t xml:space="preserve"> карт на занятиях учебной практики</w:t>
      </w:r>
      <w:r w:rsidR="00F10106">
        <w:rPr>
          <w:rFonts w:ascii="Times New Roman" w:eastAsia="Calibri" w:hAnsi="Times New Roman" w:cs="Times New Roman"/>
          <w:sz w:val="24"/>
          <w:szCs w:val="24"/>
        </w:rPr>
        <w:t xml:space="preserve"> по темам «Техника электросварки», «Организация рабочего места», «Методы контроля качества сварных соединений»</w:t>
      </w:r>
      <w:r w:rsidRPr="007678EF">
        <w:rPr>
          <w:rFonts w:ascii="Times New Roman" w:eastAsia="Calibri" w:hAnsi="Times New Roman" w:cs="Times New Roman"/>
          <w:sz w:val="24"/>
          <w:szCs w:val="24"/>
        </w:rPr>
        <w:t>»</w:t>
      </w:r>
      <w:r w:rsidR="0042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78E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2057B">
        <w:rPr>
          <w:rFonts w:ascii="Times New Roman" w:eastAsia="Calibri" w:hAnsi="Times New Roman" w:cs="Times New Roman"/>
          <w:b/>
          <w:sz w:val="24"/>
          <w:szCs w:val="24"/>
        </w:rPr>
        <w:t>Жукова Елена Викторовна</w:t>
      </w:r>
      <w:r w:rsidRPr="007678EF">
        <w:rPr>
          <w:rFonts w:ascii="Times New Roman" w:eastAsia="Calibri" w:hAnsi="Times New Roman" w:cs="Times New Roman"/>
          <w:sz w:val="24"/>
          <w:szCs w:val="24"/>
        </w:rPr>
        <w:t xml:space="preserve">, мастер </w:t>
      </w:r>
      <w:proofErr w:type="gramStart"/>
      <w:r w:rsidRPr="007678E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7678EF">
        <w:rPr>
          <w:rFonts w:ascii="Times New Roman" w:eastAsia="Calibri" w:hAnsi="Times New Roman" w:cs="Times New Roman"/>
          <w:sz w:val="24"/>
          <w:szCs w:val="24"/>
        </w:rPr>
        <w:t xml:space="preserve">/о по профессии «Сварщик </w:t>
      </w:r>
      <w:r w:rsidR="0042057B">
        <w:rPr>
          <w:rFonts w:ascii="Times New Roman" w:eastAsia="Calibri" w:hAnsi="Times New Roman" w:cs="Times New Roman"/>
          <w:sz w:val="24"/>
          <w:szCs w:val="24"/>
        </w:rPr>
        <w:t>(</w:t>
      </w:r>
      <w:r w:rsidRPr="007678EF">
        <w:rPr>
          <w:rFonts w:ascii="Times New Roman" w:eastAsia="Calibri" w:hAnsi="Times New Roman" w:cs="Times New Roman"/>
          <w:sz w:val="24"/>
          <w:szCs w:val="24"/>
        </w:rPr>
        <w:t>ручной, частично механизированной сварки</w:t>
      </w:r>
      <w:r w:rsidR="0042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78EF">
        <w:rPr>
          <w:rFonts w:ascii="Times New Roman" w:eastAsia="Calibri" w:hAnsi="Times New Roman" w:cs="Times New Roman"/>
          <w:sz w:val="24"/>
          <w:szCs w:val="24"/>
        </w:rPr>
        <w:t>(наплавки)»;</w:t>
      </w:r>
    </w:p>
    <w:p w:rsidR="007678EF" w:rsidRDefault="007678EF" w:rsidP="007678E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78EF">
        <w:rPr>
          <w:rFonts w:ascii="Times New Roman" w:eastAsia="Calibri" w:hAnsi="Times New Roman" w:cs="Times New Roman"/>
          <w:sz w:val="24"/>
          <w:szCs w:val="24"/>
        </w:rPr>
        <w:t>- «</w:t>
      </w:r>
      <w:r w:rsidR="00F10106">
        <w:rPr>
          <w:rFonts w:ascii="Times New Roman" w:eastAsia="Calibri" w:hAnsi="Times New Roman" w:cs="Times New Roman"/>
          <w:sz w:val="24"/>
          <w:szCs w:val="24"/>
        </w:rPr>
        <w:t>Освоение приемов набрасывания раствора штукатурной лопаткой на поверхность</w:t>
      </w:r>
      <w:r w:rsidRPr="007678EF">
        <w:rPr>
          <w:rFonts w:ascii="Times New Roman" w:eastAsia="Calibri" w:hAnsi="Times New Roman" w:cs="Times New Roman"/>
          <w:sz w:val="24"/>
          <w:szCs w:val="24"/>
        </w:rPr>
        <w:t>»</w:t>
      </w:r>
      <w:r w:rsidR="004205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78E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F10106">
        <w:rPr>
          <w:rFonts w:ascii="Times New Roman" w:eastAsia="Calibri" w:hAnsi="Times New Roman" w:cs="Times New Roman"/>
          <w:b/>
          <w:sz w:val="24"/>
          <w:szCs w:val="24"/>
        </w:rPr>
        <w:t>Дацик</w:t>
      </w:r>
      <w:proofErr w:type="spellEnd"/>
      <w:r w:rsidR="00F10106">
        <w:rPr>
          <w:rFonts w:ascii="Times New Roman" w:eastAsia="Calibri" w:hAnsi="Times New Roman" w:cs="Times New Roman"/>
          <w:b/>
          <w:sz w:val="24"/>
          <w:szCs w:val="24"/>
        </w:rPr>
        <w:t xml:space="preserve"> Вера Ивановна</w:t>
      </w:r>
      <w:r w:rsidRPr="007678E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F10106" w:rsidRPr="00033E47">
        <w:rPr>
          <w:rFonts w:ascii="Times New Roman" w:eastAsia="Calibri" w:hAnsi="Times New Roman" w:cs="Times New Roman"/>
          <w:sz w:val="24"/>
          <w:szCs w:val="24"/>
        </w:rPr>
        <w:t xml:space="preserve">мастер  </w:t>
      </w:r>
      <w:proofErr w:type="gramStart"/>
      <w:r w:rsidR="00F10106" w:rsidRPr="00033E47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F10106" w:rsidRPr="00033E47">
        <w:rPr>
          <w:rFonts w:ascii="Times New Roman" w:eastAsia="Calibri" w:hAnsi="Times New Roman" w:cs="Times New Roman"/>
          <w:sz w:val="24"/>
          <w:szCs w:val="24"/>
        </w:rPr>
        <w:t>/о по профессии «</w:t>
      </w:r>
      <w:r w:rsidR="00033E47" w:rsidRPr="00033E47">
        <w:rPr>
          <w:rFonts w:ascii="Times New Roman" w:eastAsia="Calibri" w:hAnsi="Times New Roman" w:cs="Times New Roman"/>
          <w:sz w:val="24"/>
          <w:szCs w:val="24"/>
        </w:rPr>
        <w:t>М</w:t>
      </w:r>
      <w:r w:rsidR="00F10106" w:rsidRPr="00033E47">
        <w:rPr>
          <w:rFonts w:ascii="Times New Roman" w:eastAsia="Calibri" w:hAnsi="Times New Roman" w:cs="Times New Roman"/>
          <w:sz w:val="24"/>
          <w:szCs w:val="24"/>
        </w:rPr>
        <w:t>астер</w:t>
      </w:r>
      <w:r w:rsidR="00033E47" w:rsidRPr="00033E47">
        <w:rPr>
          <w:rFonts w:ascii="Times New Roman" w:eastAsia="Calibri" w:hAnsi="Times New Roman" w:cs="Times New Roman"/>
          <w:sz w:val="24"/>
          <w:szCs w:val="24"/>
        </w:rPr>
        <w:t xml:space="preserve"> отделочных строительных работ»</w:t>
      </w:r>
      <w:r w:rsidR="00A423B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423B3" w:rsidRPr="00033E47" w:rsidRDefault="00A423B3" w:rsidP="007678E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«Формирование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естественно-научных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компетенций обучающихся на уроках химии» - </w:t>
      </w:r>
      <w:r w:rsidRPr="00A423B3">
        <w:rPr>
          <w:rFonts w:ascii="Times New Roman" w:eastAsia="Calibri" w:hAnsi="Times New Roman" w:cs="Times New Roman"/>
          <w:b/>
          <w:sz w:val="24"/>
          <w:szCs w:val="24"/>
        </w:rPr>
        <w:t>Авдонина Ангелина Игоревна</w:t>
      </w:r>
      <w:r>
        <w:rPr>
          <w:rFonts w:ascii="Times New Roman" w:eastAsia="Calibri" w:hAnsi="Times New Roman" w:cs="Times New Roman"/>
          <w:sz w:val="24"/>
          <w:szCs w:val="24"/>
        </w:rPr>
        <w:t>, преподаватель химии, биологии;</w:t>
      </w:r>
    </w:p>
    <w:p w:rsidR="007678EF" w:rsidRDefault="00033E47" w:rsidP="007678E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Организация работы обучающихся на уроках физики с использованием</w:t>
      </w:r>
      <w:r w:rsidR="007678EF" w:rsidRPr="007678EF">
        <w:rPr>
          <w:rFonts w:ascii="Times New Roman" w:eastAsia="Calibri" w:hAnsi="Times New Roman" w:cs="Times New Roman"/>
          <w:sz w:val="24"/>
          <w:szCs w:val="24"/>
        </w:rPr>
        <w:t xml:space="preserve"> интера</w:t>
      </w:r>
      <w:r>
        <w:rPr>
          <w:rFonts w:ascii="Times New Roman" w:eastAsia="Calibri" w:hAnsi="Times New Roman" w:cs="Times New Roman"/>
          <w:sz w:val="24"/>
          <w:szCs w:val="24"/>
        </w:rPr>
        <w:t>ктивных рабочих листов в приложении</w:t>
      </w:r>
      <w:r w:rsidR="007678EF" w:rsidRPr="007678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78EF" w:rsidRPr="007678EF">
        <w:rPr>
          <w:rFonts w:ascii="Times New Roman" w:eastAsia="Calibri" w:hAnsi="Times New Roman" w:cs="Times New Roman"/>
          <w:sz w:val="24"/>
          <w:szCs w:val="24"/>
          <w:lang w:val="en-US"/>
        </w:rPr>
        <w:t>Livewrkshects</w:t>
      </w:r>
      <w:proofErr w:type="spellEnd"/>
      <w:r w:rsidR="007678EF" w:rsidRPr="007678EF">
        <w:rPr>
          <w:rFonts w:ascii="Times New Roman" w:eastAsia="Calibri" w:hAnsi="Times New Roman" w:cs="Times New Roman"/>
          <w:sz w:val="24"/>
          <w:szCs w:val="24"/>
        </w:rPr>
        <w:t xml:space="preserve">»- </w:t>
      </w:r>
      <w:r w:rsidR="001949E2">
        <w:rPr>
          <w:rFonts w:ascii="Times New Roman" w:eastAsia="Calibri" w:hAnsi="Times New Roman" w:cs="Times New Roman"/>
          <w:b/>
          <w:sz w:val="24"/>
          <w:szCs w:val="24"/>
        </w:rPr>
        <w:t>Бондарчук Наталья Николаевна</w:t>
      </w:r>
      <w:r w:rsidR="007678EF" w:rsidRPr="007678E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7678EF" w:rsidRPr="007678EF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A423B3">
        <w:rPr>
          <w:rFonts w:ascii="Times New Roman" w:eastAsia="Calibri" w:hAnsi="Times New Roman" w:cs="Times New Roman"/>
          <w:sz w:val="24"/>
          <w:szCs w:val="24"/>
        </w:rPr>
        <w:t>реподаватель физики, математики;</w:t>
      </w:r>
    </w:p>
    <w:p w:rsidR="00A423B3" w:rsidRPr="007678EF" w:rsidRDefault="00A423B3" w:rsidP="007678E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«Социально-психологическая адаптация обучающихся колледжа» - Кравченко Лариса Александровна, социальный педагог.</w:t>
      </w:r>
    </w:p>
    <w:p w:rsidR="007678EF" w:rsidRPr="007678EF" w:rsidRDefault="007678EF" w:rsidP="00033E4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78EF" w:rsidRPr="007678EF" w:rsidRDefault="007678EF" w:rsidP="007678E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78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Основными задачами практических семинаров являются формирование, закрепление и совершенствование профессиональных знаний, умений и навыков мастеров производственного обучения, осваивающих содержание образовательных программ среднего профессионального образования, необходимых для присвоения </w:t>
      </w:r>
      <w:r w:rsidR="002A1200">
        <w:rPr>
          <w:rFonts w:ascii="Times New Roman" w:eastAsia="Calibri" w:hAnsi="Times New Roman" w:cs="Times New Roman"/>
          <w:sz w:val="24"/>
          <w:szCs w:val="24"/>
        </w:rPr>
        <w:t>квалификаций рабочих и служащих:</w:t>
      </w:r>
    </w:p>
    <w:p w:rsidR="007678EF" w:rsidRPr="007678EF" w:rsidRDefault="007678EF" w:rsidP="007678E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78EF">
        <w:rPr>
          <w:rFonts w:ascii="Times New Roman" w:eastAsia="Calibri" w:hAnsi="Times New Roman" w:cs="Times New Roman"/>
          <w:b/>
          <w:sz w:val="24"/>
          <w:szCs w:val="24"/>
        </w:rPr>
        <w:t xml:space="preserve">  - </w:t>
      </w:r>
      <w:proofErr w:type="spellStart"/>
      <w:r w:rsidR="001949E2">
        <w:rPr>
          <w:rFonts w:ascii="Times New Roman" w:eastAsia="Calibri" w:hAnsi="Times New Roman" w:cs="Times New Roman"/>
          <w:b/>
          <w:sz w:val="24"/>
          <w:szCs w:val="24"/>
        </w:rPr>
        <w:t>Ильвакова</w:t>
      </w:r>
      <w:proofErr w:type="spellEnd"/>
      <w:r w:rsidR="001949E2">
        <w:rPr>
          <w:rFonts w:ascii="Times New Roman" w:eastAsia="Calibri" w:hAnsi="Times New Roman" w:cs="Times New Roman"/>
          <w:b/>
          <w:sz w:val="24"/>
          <w:szCs w:val="24"/>
        </w:rPr>
        <w:t xml:space="preserve"> Екатерина Михайловна</w:t>
      </w:r>
      <w:r w:rsidR="006F1123">
        <w:rPr>
          <w:rFonts w:ascii="Times New Roman" w:eastAsia="Calibri" w:hAnsi="Times New Roman" w:cs="Times New Roman"/>
          <w:b/>
          <w:sz w:val="24"/>
          <w:szCs w:val="24"/>
        </w:rPr>
        <w:t xml:space="preserve">, Панченко Елена Викторовна, </w:t>
      </w:r>
      <w:proofErr w:type="spellStart"/>
      <w:r w:rsidR="006F1123">
        <w:rPr>
          <w:rFonts w:ascii="Times New Roman" w:eastAsia="Calibri" w:hAnsi="Times New Roman" w:cs="Times New Roman"/>
          <w:b/>
          <w:sz w:val="24"/>
          <w:szCs w:val="24"/>
        </w:rPr>
        <w:t>Свитанько</w:t>
      </w:r>
      <w:proofErr w:type="spellEnd"/>
      <w:r w:rsidR="006F1123">
        <w:rPr>
          <w:rFonts w:ascii="Times New Roman" w:eastAsia="Calibri" w:hAnsi="Times New Roman" w:cs="Times New Roman"/>
          <w:b/>
          <w:sz w:val="24"/>
          <w:szCs w:val="24"/>
        </w:rPr>
        <w:t xml:space="preserve"> Ирина Владимировна</w:t>
      </w:r>
      <w:r w:rsidR="001949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78E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24415"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="006F1123">
        <w:rPr>
          <w:rFonts w:ascii="Times New Roman" w:eastAsia="Calibri" w:hAnsi="Times New Roman" w:cs="Times New Roman"/>
          <w:sz w:val="24"/>
          <w:szCs w:val="24"/>
        </w:rPr>
        <w:t>и</w:t>
      </w:r>
      <w:r w:rsidRPr="00324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123">
        <w:rPr>
          <w:rFonts w:ascii="Times New Roman" w:eastAsia="Calibri" w:hAnsi="Times New Roman" w:cs="Times New Roman"/>
          <w:sz w:val="24"/>
          <w:szCs w:val="24"/>
        </w:rPr>
        <w:t>онлайн-семинара</w:t>
      </w:r>
      <w:r w:rsidRPr="00324415">
        <w:rPr>
          <w:rFonts w:ascii="Times New Roman" w:eastAsia="Calibri" w:hAnsi="Times New Roman" w:cs="Times New Roman"/>
          <w:sz w:val="24"/>
          <w:szCs w:val="24"/>
        </w:rPr>
        <w:t xml:space="preserve"> на базе ГБОУ СПО ЛНР </w:t>
      </w:r>
      <w:r w:rsidR="00324415">
        <w:rPr>
          <w:rFonts w:ascii="Times New Roman" w:eastAsia="Calibri" w:hAnsi="Times New Roman" w:cs="Times New Roman"/>
          <w:sz w:val="24"/>
          <w:szCs w:val="24"/>
        </w:rPr>
        <w:t>«</w:t>
      </w:r>
      <w:r w:rsidRPr="007678EF">
        <w:rPr>
          <w:rFonts w:ascii="Times New Roman" w:eastAsia="Calibri" w:hAnsi="Times New Roman" w:cs="Times New Roman"/>
          <w:sz w:val="24"/>
          <w:szCs w:val="24"/>
        </w:rPr>
        <w:t>Луганский колледж моды, парикмахерского искусства и комп</w:t>
      </w:r>
      <w:r w:rsidR="006F1123">
        <w:rPr>
          <w:rFonts w:ascii="Times New Roman" w:eastAsia="Calibri" w:hAnsi="Times New Roman" w:cs="Times New Roman"/>
          <w:sz w:val="24"/>
          <w:szCs w:val="24"/>
        </w:rPr>
        <w:t>ьютерных технологий» по теме: «Архитектура бровей</w:t>
      </w:r>
      <w:r w:rsidRPr="007678EF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7678EF" w:rsidRPr="007678EF" w:rsidRDefault="007678EF" w:rsidP="007678E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78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38B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24415" w:rsidRPr="007C38BC">
        <w:rPr>
          <w:rFonts w:ascii="Times New Roman" w:eastAsia="Calibri" w:hAnsi="Times New Roman" w:cs="Times New Roman"/>
          <w:b/>
          <w:sz w:val="24"/>
          <w:szCs w:val="24"/>
        </w:rPr>
        <w:t xml:space="preserve">Донченко Валентина Николаевна </w:t>
      </w:r>
      <w:r w:rsidRPr="007C38BC">
        <w:rPr>
          <w:rFonts w:ascii="Times New Roman" w:eastAsia="Calibri" w:hAnsi="Times New Roman" w:cs="Times New Roman"/>
          <w:sz w:val="24"/>
          <w:szCs w:val="24"/>
        </w:rPr>
        <w:t>-</w:t>
      </w:r>
      <w:r w:rsidR="00324415" w:rsidRPr="007C38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38BC">
        <w:rPr>
          <w:rFonts w:ascii="Times New Roman" w:eastAsia="Calibri" w:hAnsi="Times New Roman" w:cs="Times New Roman"/>
          <w:sz w:val="24"/>
          <w:szCs w:val="24"/>
        </w:rPr>
        <w:t xml:space="preserve">участник </w:t>
      </w:r>
      <w:r w:rsidR="007C38BC">
        <w:rPr>
          <w:rFonts w:ascii="Times New Roman" w:eastAsia="Calibri" w:hAnsi="Times New Roman" w:cs="Times New Roman"/>
          <w:sz w:val="24"/>
          <w:szCs w:val="24"/>
        </w:rPr>
        <w:t>онлайн - семинара</w:t>
      </w:r>
      <w:r w:rsidRPr="007C38BC">
        <w:rPr>
          <w:rFonts w:ascii="Times New Roman" w:eastAsia="Calibri" w:hAnsi="Times New Roman" w:cs="Times New Roman"/>
          <w:sz w:val="24"/>
          <w:szCs w:val="24"/>
        </w:rPr>
        <w:t xml:space="preserve"> на базе ГБОУ СПО ЛНР</w:t>
      </w:r>
      <w:r w:rsidR="00324415" w:rsidRPr="007C38B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C38BC">
        <w:rPr>
          <w:rFonts w:ascii="Times New Roman" w:eastAsia="Calibri" w:hAnsi="Times New Roman" w:cs="Times New Roman"/>
          <w:sz w:val="24"/>
          <w:szCs w:val="24"/>
        </w:rPr>
        <w:t xml:space="preserve">Луганский колледж сервиса  имени А.А. </w:t>
      </w:r>
      <w:proofErr w:type="spellStart"/>
      <w:r w:rsidRPr="007C38BC">
        <w:rPr>
          <w:rFonts w:ascii="Times New Roman" w:eastAsia="Calibri" w:hAnsi="Times New Roman" w:cs="Times New Roman"/>
          <w:sz w:val="24"/>
          <w:szCs w:val="24"/>
        </w:rPr>
        <w:t>Гизая</w:t>
      </w:r>
      <w:proofErr w:type="spellEnd"/>
      <w:r w:rsidRPr="007C38BC">
        <w:rPr>
          <w:rFonts w:ascii="Times New Roman" w:eastAsia="Calibri" w:hAnsi="Times New Roman" w:cs="Times New Roman"/>
          <w:sz w:val="24"/>
          <w:szCs w:val="24"/>
        </w:rPr>
        <w:t>» по теме: «</w:t>
      </w:r>
      <w:r w:rsidR="007C38BC">
        <w:rPr>
          <w:rFonts w:ascii="Times New Roman" w:eastAsia="Calibri" w:hAnsi="Times New Roman" w:cs="Times New Roman"/>
          <w:sz w:val="24"/>
          <w:szCs w:val="24"/>
        </w:rPr>
        <w:t>Назначение и виды датчиков систем электронного управления автомобилем</w:t>
      </w:r>
      <w:r w:rsidRPr="007C38BC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7678EF" w:rsidRDefault="007678EF" w:rsidP="006F11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78E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spellStart"/>
      <w:r w:rsidR="006F1123">
        <w:rPr>
          <w:rFonts w:ascii="Times New Roman" w:eastAsia="Calibri" w:hAnsi="Times New Roman" w:cs="Times New Roman"/>
          <w:b/>
          <w:sz w:val="24"/>
          <w:szCs w:val="24"/>
        </w:rPr>
        <w:t>Щебетовская</w:t>
      </w:r>
      <w:proofErr w:type="spellEnd"/>
      <w:r w:rsidR="006B47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F1123">
        <w:rPr>
          <w:rFonts w:ascii="Times New Roman" w:eastAsia="Calibri" w:hAnsi="Times New Roman" w:cs="Times New Roman"/>
          <w:b/>
          <w:sz w:val="24"/>
          <w:szCs w:val="24"/>
        </w:rPr>
        <w:t xml:space="preserve"> Юлия Николаевна</w:t>
      </w:r>
      <w:r w:rsidR="001231B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6F1123">
        <w:rPr>
          <w:rFonts w:ascii="Times New Roman" w:eastAsia="Calibri" w:hAnsi="Times New Roman" w:cs="Times New Roman"/>
          <w:b/>
          <w:sz w:val="24"/>
          <w:szCs w:val="24"/>
        </w:rPr>
        <w:t>Гуржий</w:t>
      </w:r>
      <w:proofErr w:type="spellEnd"/>
      <w:r w:rsidR="006F1123">
        <w:rPr>
          <w:rFonts w:ascii="Times New Roman" w:eastAsia="Calibri" w:hAnsi="Times New Roman" w:cs="Times New Roman"/>
          <w:b/>
          <w:sz w:val="24"/>
          <w:szCs w:val="24"/>
        </w:rPr>
        <w:t xml:space="preserve"> Оксана Ивановна</w:t>
      </w:r>
      <w:r w:rsidRPr="007678E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244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F1123">
        <w:rPr>
          <w:rFonts w:ascii="Times New Roman" w:eastAsia="Calibri" w:hAnsi="Times New Roman" w:cs="Times New Roman"/>
          <w:b/>
          <w:sz w:val="24"/>
          <w:szCs w:val="24"/>
        </w:rPr>
        <w:t>Бондарева Ольга Юрьевна</w:t>
      </w:r>
      <w:r w:rsidR="0032441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6F1123">
        <w:rPr>
          <w:rFonts w:ascii="Times New Roman" w:eastAsia="Calibri" w:hAnsi="Times New Roman" w:cs="Times New Roman"/>
          <w:b/>
          <w:sz w:val="24"/>
          <w:szCs w:val="24"/>
        </w:rPr>
        <w:t>Бондаренко Оксана Сергеевна</w:t>
      </w:r>
      <w:r w:rsidR="006637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78E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678EF">
        <w:rPr>
          <w:rFonts w:ascii="Times New Roman" w:eastAsia="Calibri" w:hAnsi="Times New Roman" w:cs="Times New Roman"/>
          <w:sz w:val="24"/>
          <w:szCs w:val="24"/>
        </w:rPr>
        <w:t xml:space="preserve"> участники </w:t>
      </w:r>
      <w:proofErr w:type="spellStart"/>
      <w:r w:rsidR="006F1123">
        <w:rPr>
          <w:rFonts w:ascii="Times New Roman" w:eastAsia="Calibri" w:hAnsi="Times New Roman" w:cs="Times New Roman"/>
          <w:sz w:val="24"/>
          <w:szCs w:val="24"/>
        </w:rPr>
        <w:t>вебинара</w:t>
      </w:r>
      <w:proofErr w:type="spellEnd"/>
      <w:r w:rsidR="006F1123">
        <w:rPr>
          <w:rFonts w:ascii="Times New Roman" w:eastAsia="Calibri" w:hAnsi="Times New Roman" w:cs="Times New Roman"/>
          <w:sz w:val="24"/>
          <w:szCs w:val="24"/>
        </w:rPr>
        <w:t xml:space="preserve"> (мастер-класс)</w:t>
      </w:r>
      <w:r w:rsidRPr="007678EF">
        <w:rPr>
          <w:rFonts w:ascii="Times New Roman" w:eastAsia="Calibri" w:hAnsi="Times New Roman" w:cs="Times New Roman"/>
          <w:sz w:val="24"/>
          <w:szCs w:val="24"/>
        </w:rPr>
        <w:t xml:space="preserve">  на базе </w:t>
      </w:r>
      <w:r w:rsidR="006F1123">
        <w:rPr>
          <w:rFonts w:ascii="Times New Roman" w:eastAsia="Calibri" w:hAnsi="Times New Roman" w:cs="Times New Roman"/>
          <w:sz w:val="24"/>
          <w:szCs w:val="24"/>
        </w:rPr>
        <w:t xml:space="preserve">ГУДПО ЛНР </w:t>
      </w:r>
      <w:r w:rsidR="006F1123" w:rsidRPr="006F1123">
        <w:rPr>
          <w:rFonts w:ascii="Times New Roman" w:eastAsia="Calibri" w:hAnsi="Times New Roman" w:cs="Times New Roman"/>
          <w:sz w:val="24"/>
          <w:szCs w:val="24"/>
        </w:rPr>
        <w:t>«Республиканский центр развития образования»</w:t>
      </w:r>
      <w:r w:rsidR="006F1123">
        <w:rPr>
          <w:rFonts w:ascii="Times New Roman" w:eastAsia="Calibri" w:hAnsi="Times New Roman" w:cs="Times New Roman"/>
          <w:sz w:val="24"/>
          <w:szCs w:val="24"/>
        </w:rPr>
        <w:t xml:space="preserve"> по теме</w:t>
      </w:r>
      <w:proofErr w:type="gramStart"/>
      <w:r w:rsidR="006F1123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="006F1123">
        <w:rPr>
          <w:rFonts w:ascii="Times New Roman" w:eastAsia="Calibri" w:hAnsi="Times New Roman" w:cs="Times New Roman"/>
          <w:sz w:val="24"/>
          <w:szCs w:val="24"/>
        </w:rPr>
        <w:t xml:space="preserve"> «Технология приготовления пасхальных куличей».</w:t>
      </w:r>
    </w:p>
    <w:p w:rsidR="00D511F5" w:rsidRDefault="00D511F5" w:rsidP="006F11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11F5">
        <w:rPr>
          <w:rFonts w:ascii="Times New Roman" w:eastAsia="Calibri" w:hAnsi="Times New Roman" w:cs="Times New Roman"/>
          <w:sz w:val="24"/>
          <w:szCs w:val="24"/>
        </w:rPr>
        <w:t>Педагоги колледжа активно участвуют в конкурсах, олимпиадах, конференциях и других формах, представляют свой опыт работы в публикациях, выступлениях.</w:t>
      </w:r>
    </w:p>
    <w:p w:rsidR="00774BE0" w:rsidRPr="002A1200" w:rsidRDefault="00774BE0" w:rsidP="00774BE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11F5">
        <w:rPr>
          <w:rFonts w:ascii="Times New Roman" w:eastAsia="Calibri" w:hAnsi="Times New Roman" w:cs="Times New Roman"/>
          <w:b/>
          <w:sz w:val="24"/>
          <w:szCs w:val="24"/>
        </w:rPr>
        <w:t>Бондарчук Наталья Николаевна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участник научно-практической конференции «Пути взаимодействия обучающихся и преподавателей в целях повышения качества  образования путем использования современных образовательных технологий и усиления роли практического обучения в системе СПО ЛНР».</w:t>
      </w:r>
    </w:p>
    <w:p w:rsidR="00774BE0" w:rsidRPr="00774BE0" w:rsidRDefault="00774BE0" w:rsidP="006F11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Толстенева Виктория Олеговна – </w:t>
      </w:r>
      <w:r w:rsidRPr="00774BE0">
        <w:rPr>
          <w:rFonts w:ascii="Times New Roman" w:eastAsia="Calibri" w:hAnsi="Times New Roman" w:cs="Times New Roman"/>
          <w:sz w:val="24"/>
          <w:szCs w:val="24"/>
        </w:rPr>
        <w:t>участник онлайн-конференции «Русский монолит на карте мира» (г. Волгоград)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1200" w:rsidRDefault="002A1200" w:rsidP="006F11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A1200">
        <w:rPr>
          <w:rFonts w:ascii="Times New Roman" w:eastAsia="Calibri" w:hAnsi="Times New Roman" w:cs="Times New Roman"/>
          <w:b/>
          <w:sz w:val="24"/>
          <w:szCs w:val="24"/>
        </w:rPr>
        <w:t>Столба Артур Георгиевич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2A1200">
        <w:rPr>
          <w:rFonts w:ascii="Times New Roman" w:eastAsia="Calibri" w:hAnsi="Times New Roman" w:cs="Times New Roman"/>
          <w:sz w:val="24"/>
          <w:szCs w:val="24"/>
        </w:rPr>
        <w:t>участник  международной научно-практической конференции «</w:t>
      </w:r>
      <w:proofErr w:type="spellStart"/>
      <w:r w:rsidRPr="002A1200">
        <w:rPr>
          <w:rFonts w:ascii="Times New Roman" w:eastAsia="Calibri" w:hAnsi="Times New Roman" w:cs="Times New Roman"/>
          <w:sz w:val="24"/>
          <w:szCs w:val="24"/>
        </w:rPr>
        <w:t>Цифровизация</w:t>
      </w:r>
      <w:proofErr w:type="spellEnd"/>
      <w:r w:rsidRPr="002A1200">
        <w:rPr>
          <w:rFonts w:ascii="Times New Roman" w:eastAsia="Calibri" w:hAnsi="Times New Roman" w:cs="Times New Roman"/>
          <w:sz w:val="24"/>
          <w:szCs w:val="24"/>
        </w:rPr>
        <w:t xml:space="preserve"> образования: пространство для реализации проектов настоящего и будущего»</w:t>
      </w:r>
      <w:r w:rsidR="00774BE0">
        <w:rPr>
          <w:rFonts w:ascii="Times New Roman" w:eastAsia="Calibri" w:hAnsi="Times New Roman" w:cs="Times New Roman"/>
          <w:sz w:val="24"/>
          <w:szCs w:val="24"/>
        </w:rPr>
        <w:t xml:space="preserve"> (г. Санкт-Петербург).</w:t>
      </w:r>
    </w:p>
    <w:p w:rsidR="007678EF" w:rsidRPr="007678EF" w:rsidRDefault="007678EF" w:rsidP="004E7443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678EF">
        <w:rPr>
          <w:rFonts w:ascii="Times New Roman" w:eastAsia="Calibri" w:hAnsi="Times New Roman" w:cs="Times New Roman"/>
          <w:b/>
          <w:bCs/>
          <w:sz w:val="24"/>
          <w:szCs w:val="24"/>
        </w:rPr>
        <w:t>РАБОТА МЕТОДИЧЕСКОГО КАБИНЕТА</w:t>
      </w:r>
    </w:p>
    <w:p w:rsidR="007678EF" w:rsidRPr="007678EF" w:rsidRDefault="007678EF" w:rsidP="007678E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78EF">
        <w:rPr>
          <w:rFonts w:ascii="Times New Roman" w:eastAsia="Calibri" w:hAnsi="Times New Roman" w:cs="Times New Roman"/>
          <w:sz w:val="24"/>
          <w:szCs w:val="24"/>
        </w:rPr>
        <w:t xml:space="preserve">     Методическая работа носит целенаправленный и системный характер и представляет собой интеллектуальную деятельность, направленную на поиски эффективных путей достижения стоящих перед колледжем образовательных задач.</w:t>
      </w:r>
    </w:p>
    <w:p w:rsidR="007678EF" w:rsidRPr="007678EF" w:rsidRDefault="007678EF" w:rsidP="007678E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78E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Методический кабинет</w:t>
      </w:r>
      <w:r w:rsidRPr="007678EF">
        <w:rPr>
          <w:rFonts w:ascii="Times New Roman" w:eastAsia="Calibri" w:hAnsi="Times New Roman" w:cs="Times New Roman"/>
          <w:sz w:val="24"/>
          <w:szCs w:val="24"/>
        </w:rPr>
        <w:t xml:space="preserve"> – это лаборатория развития творчества, где по потребности каждый преподаватель может найти ответ на любой интересующий его вопрос по совершенствованию своего профессионального мастерства. Вед</w:t>
      </w:r>
      <w:r w:rsidRPr="007678EF">
        <w:rPr>
          <w:rFonts w:ascii="Calibri" w:eastAsia="Calibri" w:hAnsi="Calibri" w:cs="Times New Roman"/>
          <w:sz w:val="24"/>
          <w:szCs w:val="24"/>
        </w:rPr>
        <w:t>ё</w:t>
      </w:r>
      <w:r w:rsidRPr="007678EF">
        <w:rPr>
          <w:rFonts w:ascii="Times New Roman" w:eastAsia="Calibri" w:hAnsi="Times New Roman" w:cs="Times New Roman"/>
          <w:sz w:val="24"/>
          <w:szCs w:val="24"/>
        </w:rPr>
        <w:t xml:space="preserve">тся работа по полноценному оснащению кабинета. В методическом кабинете собраны все необходимые </w:t>
      </w:r>
      <w:r w:rsidRPr="007678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инструктивно-методические документы и материалы. Тема работы методического кабинета </w:t>
      </w:r>
      <w:r w:rsidRPr="004E7443">
        <w:rPr>
          <w:rFonts w:ascii="Times New Roman" w:eastAsia="Calibri" w:hAnsi="Times New Roman" w:cs="Times New Roman"/>
          <w:i/>
          <w:sz w:val="24"/>
          <w:szCs w:val="24"/>
          <w:u w:val="single"/>
        </w:rPr>
        <w:t>«Совершенствование профессиональной компетентности субъектов педагогической деятельности колледжа в контексте внедрения в образовательный процесс государственных стандартов СПО ЛНР».</w:t>
      </w:r>
    </w:p>
    <w:p w:rsidR="007678EF" w:rsidRPr="007678EF" w:rsidRDefault="007678EF" w:rsidP="007678E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78EF">
        <w:rPr>
          <w:rFonts w:ascii="Times New Roman" w:eastAsia="Calibri" w:hAnsi="Times New Roman" w:cs="Times New Roman"/>
          <w:sz w:val="24"/>
          <w:szCs w:val="24"/>
        </w:rPr>
        <w:t xml:space="preserve">     Цель работы методического кабинета: способствовать повышению профессиональной компетентности участников учебно-воспитательного процесса в условиях реализации государственных образовательных стандартов СПО ЛНР.</w:t>
      </w:r>
    </w:p>
    <w:p w:rsidR="007678EF" w:rsidRPr="007678EF" w:rsidRDefault="007678EF" w:rsidP="007678EF">
      <w:pPr>
        <w:spacing w:after="0" w:line="360" w:lineRule="auto"/>
        <w:ind w:right="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78EF">
        <w:rPr>
          <w:rFonts w:ascii="Times New Roman" w:eastAsia="Calibri" w:hAnsi="Times New Roman" w:cs="Times New Roman"/>
          <w:b/>
          <w:sz w:val="24"/>
          <w:szCs w:val="24"/>
        </w:rPr>
        <w:t>Лаборатория нерешённых проблем</w:t>
      </w:r>
    </w:p>
    <w:p w:rsidR="007678EF" w:rsidRPr="007678EF" w:rsidRDefault="007678EF" w:rsidP="00383D9B">
      <w:pPr>
        <w:spacing w:after="0" w:line="360" w:lineRule="auto"/>
        <w:ind w:right="1"/>
        <w:rPr>
          <w:rFonts w:ascii="Times New Roman" w:eastAsia="Calibri" w:hAnsi="Times New Roman" w:cs="Times New Roman"/>
          <w:b/>
          <w:sz w:val="24"/>
          <w:szCs w:val="24"/>
        </w:rPr>
      </w:pPr>
      <w:r w:rsidRPr="007678E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Педагогическое самообразование (профессиональное самообразование педагога) – это процесс освоения педагогом новых педагогических ценностей, способов и приёмов, технологий деятельности, умений и навыков их использования и творческой интерпретации в своей профессиональной деятельности. Особенно актуальной проблема самообразования педагогов  стала в условиях информационного общества, где доступ к информации, умение работать с ней являются ключевыми. Информационное общество характеризуется как общество знания, где особую роль играет процесс трансформации информации в знание. Поэтому современная система образования   требует от  педагогов постоянного совершенствования знаний. Знания можно получать разными способами. Одной из таких форм является участие педагогов колледжа в электронных </w:t>
      </w:r>
      <w:proofErr w:type="spellStart"/>
      <w:r w:rsidR="00383D9B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вебинарах</w:t>
      </w:r>
      <w:proofErr w:type="spellEnd"/>
      <w:r w:rsidR="00383D9B">
        <w:rPr>
          <w:rFonts w:ascii="Times New Roman" w:hAnsi="Times New Roman" w:cs="Times New Roman"/>
          <w:sz w:val="24"/>
          <w:szCs w:val="24"/>
          <w:shd w:val="clear" w:color="auto" w:fill="FFFFFF"/>
        </w:rPr>
        <w:t>, семинарах</w:t>
      </w:r>
      <w:r w:rsidRPr="007678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последующи</w:t>
      </w:r>
      <w:r w:rsidR="00383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обсуждением материалов. </w:t>
      </w:r>
    </w:p>
    <w:p w:rsidR="007678EF" w:rsidRPr="007678EF" w:rsidRDefault="007678EF" w:rsidP="007678EF">
      <w:pPr>
        <w:pStyle w:val="Default"/>
        <w:spacing w:line="360" w:lineRule="auto"/>
        <w:rPr>
          <w:rFonts w:eastAsia="Calibri"/>
        </w:rPr>
      </w:pPr>
      <w:r w:rsidRPr="007678EF">
        <w:rPr>
          <w:rFonts w:eastAsia="Calibri"/>
        </w:rPr>
        <w:t xml:space="preserve">    Для молодых и вновь прибывших педагогов в колледже организовано педагогическое наставничество.</w:t>
      </w:r>
    </w:p>
    <w:p w:rsidR="007678EF" w:rsidRPr="007678EF" w:rsidRDefault="00B04D92" w:rsidP="007678EF">
      <w:pPr>
        <w:pStyle w:val="Default"/>
        <w:spacing w:line="360" w:lineRule="auto"/>
        <w:rPr>
          <w:rFonts w:eastAsia="Calibri"/>
        </w:rPr>
      </w:pPr>
      <w:r>
        <w:rPr>
          <w:rFonts w:eastAsia="Calibri"/>
        </w:rPr>
        <w:t xml:space="preserve">         </w:t>
      </w:r>
      <w:r w:rsidR="00A423B3">
        <w:rPr>
          <w:rFonts w:eastAsia="Calibri"/>
        </w:rPr>
        <w:t>В течение 2021</w:t>
      </w:r>
      <w:r w:rsidR="007678EF" w:rsidRPr="007678EF">
        <w:rPr>
          <w:rFonts w:eastAsia="Calibri"/>
        </w:rPr>
        <w:t xml:space="preserve"> г. преподаватели колледжа продолжили реализацию ГОС СПО ЛНР разрабатывали, корректировали, совершенствовали учебные программы по учебным дисциплинам и проф</w:t>
      </w:r>
      <w:r w:rsidR="007932F2">
        <w:rPr>
          <w:rFonts w:eastAsia="Calibri"/>
        </w:rPr>
        <w:t>ессиональным модулям</w:t>
      </w:r>
      <w:r w:rsidR="007678EF" w:rsidRPr="007678EF">
        <w:rPr>
          <w:rFonts w:eastAsia="Calibri"/>
        </w:rPr>
        <w:t xml:space="preserve">; продолжили  работу по разработке фондов контрольно-оценочных средств по учебным дисциплинам и профессиональным модулям. </w:t>
      </w:r>
    </w:p>
    <w:p w:rsidR="007678EF" w:rsidRPr="007678EF" w:rsidRDefault="007678EF" w:rsidP="007678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678EF">
        <w:rPr>
          <w:rFonts w:ascii="Times New Roman" w:eastAsia="Calibri" w:hAnsi="Times New Roman" w:cs="Times New Roman"/>
          <w:color w:val="000000"/>
          <w:sz w:val="24"/>
          <w:szCs w:val="24"/>
        </w:rPr>
        <w:t>Проанализировав деятельность МК, следует отметить, что планы  выполняются, педагогами проводится большая работа по разработке УМК по учебным дисциплинам и профессиональным модуля, по методическому обеспечению реализации ГОС СПО ЛНР</w:t>
      </w:r>
      <w:r w:rsidRPr="007678E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64464" w:rsidRPr="00C64464" w:rsidRDefault="00C64464" w:rsidP="007678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C64464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Результаты научно-методическ</w:t>
      </w:r>
      <w:r w:rsidR="00A423B3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ой работы преподавателей за 2021</w:t>
      </w:r>
      <w:r w:rsidRPr="00C64464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 год</w:t>
      </w:r>
    </w:p>
    <w:p w:rsidR="00C64464" w:rsidRDefault="00C64464" w:rsidP="00C6446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Таблица № </w:t>
      </w:r>
      <w:r w:rsidR="00980B8A">
        <w:rPr>
          <w:rFonts w:ascii="Times New Roman" w:eastAsia="Calibri" w:hAnsi="Times New Roman" w:cs="Times New Roman"/>
          <w:sz w:val="24"/>
          <w:szCs w:val="28"/>
        </w:rPr>
        <w:t>15</w:t>
      </w:r>
    </w:p>
    <w:tbl>
      <w:tblPr>
        <w:tblStyle w:val="110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693"/>
        <w:gridCol w:w="2268"/>
        <w:gridCol w:w="3118"/>
      </w:tblGrid>
      <w:tr w:rsidR="00D511F5" w:rsidRPr="00EC7A5D" w:rsidTr="00D511F5">
        <w:tc>
          <w:tcPr>
            <w:tcW w:w="1844" w:type="dxa"/>
            <w:vAlign w:val="center"/>
          </w:tcPr>
          <w:p w:rsidR="00D511F5" w:rsidRPr="00EC7A5D" w:rsidRDefault="00D511F5" w:rsidP="00EC7A5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511F5" w:rsidRPr="00EC7A5D" w:rsidRDefault="00D511F5" w:rsidP="00EC7A5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7A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693" w:type="dxa"/>
            <w:vAlign w:val="center"/>
          </w:tcPr>
          <w:p w:rsidR="00D511F5" w:rsidRPr="00EC7A5D" w:rsidRDefault="00D511F5" w:rsidP="00EC7A5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7A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Публикации</w:t>
            </w:r>
          </w:p>
          <w:p w:rsidR="00D511F5" w:rsidRPr="00EC7A5D" w:rsidRDefault="00D511F5" w:rsidP="00EC7A5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7A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(темы, сайты)</w:t>
            </w:r>
          </w:p>
        </w:tc>
        <w:tc>
          <w:tcPr>
            <w:tcW w:w="2268" w:type="dxa"/>
            <w:vAlign w:val="center"/>
          </w:tcPr>
          <w:p w:rsidR="00D511F5" w:rsidRPr="00EC7A5D" w:rsidRDefault="00D511F5" w:rsidP="00EC7A5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7A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Открытые мероприятия (внеурочные)</w:t>
            </w:r>
          </w:p>
        </w:tc>
        <w:tc>
          <w:tcPr>
            <w:tcW w:w="3118" w:type="dxa"/>
            <w:vAlign w:val="center"/>
          </w:tcPr>
          <w:p w:rsidR="00D511F5" w:rsidRPr="00EC7A5D" w:rsidRDefault="00D511F5" w:rsidP="00EC7A5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7A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Методические материалы</w:t>
            </w:r>
          </w:p>
          <w:p w:rsidR="00D511F5" w:rsidRPr="00EC7A5D" w:rsidRDefault="00D511F5" w:rsidP="00EC7A5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7A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 названия, темы)</w:t>
            </w:r>
          </w:p>
        </w:tc>
      </w:tr>
      <w:tr w:rsidR="00D511F5" w:rsidRPr="00EC7A5D" w:rsidTr="00D511F5">
        <w:tc>
          <w:tcPr>
            <w:tcW w:w="1844" w:type="dxa"/>
          </w:tcPr>
          <w:p w:rsidR="00D511F5" w:rsidRPr="00EC7A5D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Авдонина 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нгелина Игоревна</w:t>
            </w:r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511F5" w:rsidRPr="00EC7A5D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A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Инфоурок</w:t>
            </w:r>
            <w:proofErr w:type="spellEnd"/>
            <w:r w:rsidRPr="00EC7A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скрещивание</w:t>
            </w:r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D511F5" w:rsidRPr="00EC7A5D" w:rsidRDefault="00D511F5" w:rsidP="009A1D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A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разработка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урока «Обратимость химических процессов</w:t>
            </w:r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511F5" w:rsidRPr="00EC7A5D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11F5" w:rsidRPr="00EC7A5D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7A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Google</w:t>
            </w:r>
            <w:r w:rsidRPr="00EC7A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тест</w:t>
            </w:r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«Алгоритм решения ОВР»</w:t>
            </w:r>
          </w:p>
          <w:p w:rsidR="00D511F5" w:rsidRPr="00EC7A5D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7A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Google</w:t>
            </w:r>
            <w:r w:rsidRPr="00EC7A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тест</w:t>
            </w:r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контрольная работа по теме «Среда </w:t>
            </w:r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обитания человека и экологическая безопасность» </w:t>
            </w:r>
          </w:p>
          <w:p w:rsidR="00D511F5" w:rsidRPr="00EC7A5D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7A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Google</w:t>
            </w:r>
            <w:r w:rsidRPr="00EC7A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тест</w:t>
            </w:r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«Обмен веществ и превращение энергии в клетке»</w:t>
            </w:r>
          </w:p>
        </w:tc>
      </w:tr>
      <w:tr w:rsidR="00D511F5" w:rsidRPr="00EC7A5D" w:rsidTr="00D511F5">
        <w:tc>
          <w:tcPr>
            <w:tcW w:w="1844" w:type="dxa"/>
          </w:tcPr>
          <w:p w:rsidR="00D511F5" w:rsidRPr="00EC7A5D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39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Бондарчук Наталья Николаевна</w:t>
            </w:r>
          </w:p>
        </w:tc>
        <w:tc>
          <w:tcPr>
            <w:tcW w:w="2693" w:type="dxa"/>
          </w:tcPr>
          <w:p w:rsidR="00D511F5" w:rsidRPr="00EC7A5D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A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Знанио</w:t>
            </w:r>
            <w:proofErr w:type="spellEnd"/>
            <w:r w:rsidR="00F139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лабораторная работа</w:t>
            </w:r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F139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ускорения тела при равноускоренном движении</w:t>
            </w:r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511F5" w:rsidRPr="00EC7A5D" w:rsidRDefault="00F13987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39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Видеоурок</w:t>
            </w:r>
            <w:proofErr w:type="spellEnd"/>
            <w:r w:rsidRPr="00F139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«Правила дифференцирования», «Вычисление логарифмов» на канале </w:t>
            </w:r>
            <w:proofErr w:type="spellStart"/>
            <w:r w:rsidRPr="00F139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268" w:type="dxa"/>
          </w:tcPr>
          <w:p w:rsidR="00D511F5" w:rsidRPr="00EC7A5D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11F5" w:rsidRPr="00EC7A5D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A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Onlinetestpad</w:t>
            </w:r>
            <w:proofErr w:type="spellEnd"/>
            <w:r w:rsidRPr="00EC7A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F139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логарифмическое тождество</w:t>
            </w:r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F139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«Элементы комбинаторики».</w:t>
            </w:r>
          </w:p>
          <w:p w:rsidR="00D511F5" w:rsidRPr="00EC7A5D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A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Liveworksheet</w:t>
            </w:r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интерактивный </w:t>
            </w:r>
            <w:r w:rsidR="00F139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рабочий лист «Вектор», «Прямоугольная система координат».</w:t>
            </w:r>
          </w:p>
          <w:p w:rsidR="00D511F5" w:rsidRPr="00EC7A5D" w:rsidRDefault="00D511F5" w:rsidP="00F139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1F5" w:rsidRPr="00EC7A5D" w:rsidTr="00D511F5">
        <w:trPr>
          <w:trHeight w:val="415"/>
        </w:trPr>
        <w:tc>
          <w:tcPr>
            <w:tcW w:w="1844" w:type="dxa"/>
          </w:tcPr>
          <w:p w:rsidR="00D511F5" w:rsidRPr="00EC7A5D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Борисов Андрей Борисович</w:t>
            </w:r>
          </w:p>
        </w:tc>
        <w:tc>
          <w:tcPr>
            <w:tcW w:w="2693" w:type="dxa"/>
          </w:tcPr>
          <w:p w:rsidR="00D511F5" w:rsidRPr="00EC7A5D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7A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Инфоурок</w:t>
            </w:r>
            <w:proofErr w:type="spellEnd"/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двигательной активности обучающихся через дифференцированный подход на уроках физической культуры»</w:t>
            </w:r>
            <w:proofErr w:type="gramEnd"/>
          </w:p>
        </w:tc>
        <w:tc>
          <w:tcPr>
            <w:tcW w:w="2268" w:type="dxa"/>
          </w:tcPr>
          <w:p w:rsidR="00D511F5" w:rsidRPr="00EC7A5D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11F5" w:rsidRPr="00EC7A5D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7A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Google</w:t>
            </w:r>
            <w:r w:rsidRPr="00EC7A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тест</w:t>
            </w:r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«Олимпийские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чемпионы</w:t>
            </w:r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F139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11F5" w:rsidRPr="00EC7A5D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1F5" w:rsidRPr="00EC7A5D" w:rsidTr="00D511F5">
        <w:tc>
          <w:tcPr>
            <w:tcW w:w="1844" w:type="dxa"/>
          </w:tcPr>
          <w:p w:rsidR="00D511F5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Дунаева </w:t>
            </w:r>
          </w:p>
          <w:p w:rsidR="00D511F5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Алла</w:t>
            </w:r>
          </w:p>
          <w:p w:rsidR="00D511F5" w:rsidRPr="00EC7A5D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693" w:type="dxa"/>
          </w:tcPr>
          <w:p w:rsidR="00D511F5" w:rsidRPr="00EC7A5D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A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Инфоурок</w:t>
            </w:r>
            <w:proofErr w:type="spellEnd"/>
            <w:r w:rsidRPr="00EC7A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F11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разработка урока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 темам</w:t>
            </w:r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экзаменам», «Королевская семья</w:t>
            </w:r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F139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«Письма офи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циального и неофициального стилей», «Полезная еда», «Карманные деньги».</w:t>
            </w:r>
          </w:p>
          <w:p w:rsidR="00D511F5" w:rsidRPr="00EC7A5D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511F5" w:rsidRPr="00EC7A5D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1F5" w:rsidRPr="00EC7A5D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11F5" w:rsidRPr="00EC7A5D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A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Learningapps</w:t>
            </w:r>
            <w:proofErr w:type="spellEnd"/>
            <w:r w:rsidRPr="00EC7A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интерактивный тест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Настоящее длительное время</w:t>
            </w:r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«Придаточные предложения», </w:t>
            </w:r>
          </w:p>
          <w:p w:rsidR="00D511F5" w:rsidRPr="00EC7A5D" w:rsidRDefault="00D511F5" w:rsidP="00084A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A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Learningapps</w:t>
            </w:r>
            <w:proofErr w:type="spellEnd"/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интерактивное задание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Пассивный залог</w:t>
            </w:r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«Прошедшее простое время»</w:t>
            </w:r>
            <w:r w:rsidR="00F139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511F5" w:rsidRPr="00EC7A5D" w:rsidTr="00D511F5">
        <w:tc>
          <w:tcPr>
            <w:tcW w:w="1844" w:type="dxa"/>
          </w:tcPr>
          <w:p w:rsidR="00D511F5" w:rsidRPr="00EC7A5D" w:rsidRDefault="00D511F5" w:rsidP="00F2611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Илюшина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Татьяна Юрьевна</w:t>
            </w:r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511F5" w:rsidRPr="00EC7A5D" w:rsidRDefault="00D511F5" w:rsidP="00EC7A5D">
            <w:pPr>
              <w:keepNext/>
              <w:keepLines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1F5" w:rsidRPr="00EC7A5D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11F5" w:rsidRPr="00EC7A5D" w:rsidRDefault="00D511F5" w:rsidP="00BA432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7A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Google</w:t>
            </w:r>
            <w:r w:rsidRPr="00EC7A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кроссворд «</w:t>
            </w:r>
            <w:r w:rsidRPr="00BA43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Л.Н. Толстой. Жизнь и творчество писателя»</w:t>
            </w:r>
          </w:p>
        </w:tc>
      </w:tr>
      <w:tr w:rsidR="00D511F5" w:rsidRPr="00EC7A5D" w:rsidTr="00D511F5">
        <w:tc>
          <w:tcPr>
            <w:tcW w:w="1844" w:type="dxa"/>
          </w:tcPr>
          <w:p w:rsidR="00D511F5" w:rsidRPr="00EC7A5D" w:rsidRDefault="00D511F5" w:rsidP="00F228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Василенко Наталья Петровна</w:t>
            </w:r>
          </w:p>
        </w:tc>
        <w:tc>
          <w:tcPr>
            <w:tcW w:w="2693" w:type="dxa"/>
          </w:tcPr>
          <w:p w:rsidR="00D511F5" w:rsidRPr="00EC7A5D" w:rsidRDefault="00F13987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39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Видеоурок</w:t>
            </w:r>
            <w:proofErr w:type="spellEnd"/>
            <w:r w:rsidRPr="00F139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«Технология облицовки стен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гип</w:t>
            </w:r>
            <w:r w:rsidRPr="00F139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сокартоном</w:t>
            </w:r>
            <w:proofErr w:type="spellEnd"/>
            <w:r w:rsidRPr="00F139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» на канале </w:t>
            </w:r>
            <w:proofErr w:type="spellStart"/>
            <w:r w:rsidRPr="00F139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268" w:type="dxa"/>
          </w:tcPr>
          <w:p w:rsidR="00D511F5" w:rsidRPr="00EC7A5D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11F5" w:rsidRPr="00EC7A5D" w:rsidRDefault="00D511F5" w:rsidP="007C38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1F5" w:rsidRPr="00EC7A5D" w:rsidTr="00D511F5">
        <w:tc>
          <w:tcPr>
            <w:tcW w:w="1844" w:type="dxa"/>
          </w:tcPr>
          <w:p w:rsidR="00D511F5" w:rsidRPr="002A1200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2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Столба </w:t>
            </w:r>
          </w:p>
          <w:p w:rsidR="00D511F5" w:rsidRPr="002A1200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12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Артур Георгиевич</w:t>
            </w:r>
          </w:p>
        </w:tc>
        <w:tc>
          <w:tcPr>
            <w:tcW w:w="2693" w:type="dxa"/>
          </w:tcPr>
          <w:p w:rsidR="00D511F5" w:rsidRPr="007C38BC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7A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Инфоурок</w:t>
            </w:r>
            <w:proofErr w:type="spellEnd"/>
            <w:r w:rsidRPr="00EC7A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Геймификация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 как средство мотивации обучающихся на примере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прилождения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lasscraft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511F5" w:rsidRPr="00EC7A5D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1F5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Панорама образовательных практик «Педагог в цифровом пространстве»</w:t>
            </w:r>
          </w:p>
          <w:p w:rsidR="00D511F5" w:rsidRPr="00BA432E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43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CLASSCRAFT</w:t>
            </w:r>
            <w:r w:rsidRPr="00BA43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как средство мотивации обучающихся </w:t>
            </w:r>
            <w:r w:rsidRPr="00BA43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колледжа</w:t>
            </w:r>
          </w:p>
        </w:tc>
        <w:tc>
          <w:tcPr>
            <w:tcW w:w="3118" w:type="dxa"/>
          </w:tcPr>
          <w:p w:rsidR="00D511F5" w:rsidRPr="00EC7A5D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7A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Автономный тест</w:t>
            </w:r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1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Айрен</w:t>
            </w:r>
            <w:proofErr w:type="spellEnd"/>
            <w:r w:rsidRPr="00D511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«Проценты</w:t>
            </w:r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511F5" w:rsidRPr="00EC7A5D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7A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Автономный тест</w:t>
            </w:r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Айрен</w:t>
            </w:r>
            <w:proofErr w:type="spellEnd"/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Тригонометрические вычисления при помощи МК</w:t>
            </w:r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511F5" w:rsidRPr="00EC7A5D" w:rsidRDefault="00D511F5" w:rsidP="002A12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Прямоугольная система координат в пространстве</w:t>
            </w:r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«Информационная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деятельность»</w:t>
            </w:r>
          </w:p>
        </w:tc>
      </w:tr>
      <w:tr w:rsidR="00D511F5" w:rsidRPr="00EC7A5D" w:rsidTr="00D511F5">
        <w:tc>
          <w:tcPr>
            <w:tcW w:w="1844" w:type="dxa"/>
          </w:tcPr>
          <w:p w:rsidR="00D511F5" w:rsidRPr="00EC7A5D" w:rsidRDefault="00D511F5" w:rsidP="00F228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47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Толстенева Виктория Олеговна</w:t>
            </w:r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511F5" w:rsidRDefault="00F13987" w:rsidP="00774BE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139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Видеоурок</w:t>
            </w:r>
            <w:proofErr w:type="spellEnd"/>
            <w:r w:rsidRPr="00F139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774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Обозначение времени в истории</w:t>
            </w:r>
            <w:r w:rsidRPr="00F139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на канале </w:t>
            </w:r>
            <w:proofErr w:type="spellStart"/>
            <w:r w:rsidRPr="00F139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youtube</w:t>
            </w:r>
            <w:proofErr w:type="spellEnd"/>
            <w:r w:rsidR="00774B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774BE0" w:rsidRPr="00EC7A5D" w:rsidRDefault="00774BE0" w:rsidP="00774BE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1F5" w:rsidRPr="00084A5E" w:rsidRDefault="00D511F5" w:rsidP="00084A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4A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Онлайн-конференция «Не померкнет летопись побед в Великой Отечественной войне»,</w:t>
            </w:r>
          </w:p>
          <w:p w:rsidR="00D511F5" w:rsidRPr="00EC7A5D" w:rsidRDefault="00D511F5" w:rsidP="00084A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4A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«Роль и актуальные направления работы музейных уголков при учебных заведениях в процессе сохранения исторического и культурного наследия»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Участие в слёте экскурсоводов г. Краснодон с виртуальной экскурсией по мемориальному комплексу Самолёт.</w:t>
            </w:r>
          </w:p>
        </w:tc>
        <w:tc>
          <w:tcPr>
            <w:tcW w:w="3118" w:type="dxa"/>
          </w:tcPr>
          <w:p w:rsidR="00D511F5" w:rsidRPr="00EC7A5D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7A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Google</w:t>
            </w:r>
            <w:r w:rsidRPr="00EC7A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тест</w:t>
            </w:r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Буддизм</w:t>
            </w:r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«Ислам», «Христианство»</w:t>
            </w:r>
          </w:p>
          <w:p w:rsidR="00D511F5" w:rsidRPr="00EC7A5D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1F5" w:rsidRPr="00EC7A5D" w:rsidTr="00D511F5">
        <w:tc>
          <w:tcPr>
            <w:tcW w:w="1844" w:type="dxa"/>
          </w:tcPr>
          <w:p w:rsidR="00D511F5" w:rsidRPr="00EC7A5D" w:rsidRDefault="00D511F5" w:rsidP="00F228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Свитанько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693" w:type="dxa"/>
          </w:tcPr>
          <w:p w:rsidR="00D511F5" w:rsidRPr="00EC7A5D" w:rsidRDefault="00D511F5" w:rsidP="00EC7A5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Знанио</w:t>
            </w:r>
            <w:proofErr w:type="spellEnd"/>
          </w:p>
          <w:p w:rsidR="00D511F5" w:rsidRPr="00EC7A5D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Стиль свадебных причесок».</w:t>
            </w:r>
          </w:p>
          <w:p w:rsidR="00D511F5" w:rsidRPr="00EC7A5D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1F5" w:rsidRPr="00EC7A5D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11F5" w:rsidRPr="00EC7A5D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7A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Методическая разработка мультимедийных презентаций</w:t>
            </w:r>
            <w:r w:rsidRPr="00EC7A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511F5" w:rsidRPr="00EC7A5D" w:rsidRDefault="00D511F5" w:rsidP="009A1DE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D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«Стиль свадебных причесок».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«Конфликт».</w:t>
            </w:r>
          </w:p>
          <w:p w:rsidR="00D511F5" w:rsidRPr="00EC7A5D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1F5" w:rsidRPr="00EC7A5D" w:rsidTr="00D511F5">
        <w:tc>
          <w:tcPr>
            <w:tcW w:w="1844" w:type="dxa"/>
          </w:tcPr>
          <w:p w:rsidR="00D511F5" w:rsidRDefault="00D511F5" w:rsidP="00F228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Павлюченко Артём Викторович</w:t>
            </w:r>
          </w:p>
        </w:tc>
        <w:tc>
          <w:tcPr>
            <w:tcW w:w="2693" w:type="dxa"/>
          </w:tcPr>
          <w:p w:rsidR="00D511F5" w:rsidRDefault="00D511F5" w:rsidP="00EC7A5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1F5" w:rsidRPr="00EC7A5D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11F5" w:rsidRPr="00383D9B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урока «Сварка угловых соединений»</w:t>
            </w:r>
          </w:p>
        </w:tc>
      </w:tr>
      <w:tr w:rsidR="00D511F5" w:rsidRPr="00383D9B" w:rsidTr="00D511F5">
        <w:tc>
          <w:tcPr>
            <w:tcW w:w="1844" w:type="dxa"/>
          </w:tcPr>
          <w:p w:rsidR="00D511F5" w:rsidRDefault="00D511F5" w:rsidP="00F228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Донченко Валентина Николаевна</w:t>
            </w:r>
          </w:p>
        </w:tc>
        <w:tc>
          <w:tcPr>
            <w:tcW w:w="2693" w:type="dxa"/>
          </w:tcPr>
          <w:p w:rsidR="00D511F5" w:rsidRDefault="00D511F5" w:rsidP="00EC7A5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1F5" w:rsidRPr="00EC7A5D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11F5" w:rsidRPr="00383D9B" w:rsidRDefault="00D511F5" w:rsidP="00EC7A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Методическая разработка «Техническое обслуживание механизма газораспределения»</w:t>
            </w:r>
          </w:p>
        </w:tc>
      </w:tr>
    </w:tbl>
    <w:p w:rsidR="007932F2" w:rsidRDefault="007932F2" w:rsidP="00C6446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EC52D2" w:rsidRPr="00EC52D2" w:rsidRDefault="00EC52D2" w:rsidP="00EC52D2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EC52D2">
        <w:rPr>
          <w:rFonts w:ascii="Times New Roman" w:eastAsia="Calibri" w:hAnsi="Times New Roman" w:cs="Times New Roman"/>
          <w:i/>
          <w:sz w:val="24"/>
          <w:szCs w:val="28"/>
        </w:rPr>
        <w:t xml:space="preserve">     </w:t>
      </w:r>
      <w:r w:rsidRPr="00EC52D2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Вывод: В колледже проводится значительная методическая работа, способствующая повышению профессионального мастерства педагогического коллектива, развитию познавательной деятельности обучающихся, развитию навыков самостоятельной работы. </w:t>
      </w:r>
    </w:p>
    <w:p w:rsidR="001502A7" w:rsidRDefault="001502A7" w:rsidP="001502A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0C0642" w:rsidRPr="001502A7" w:rsidRDefault="000C0642" w:rsidP="001502A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DF573A" w:rsidRPr="00EB4DA3" w:rsidRDefault="00DF573A" w:rsidP="00EB4DA3">
      <w:pPr>
        <w:pStyle w:val="a4"/>
        <w:numPr>
          <w:ilvl w:val="1"/>
          <w:numId w:val="4"/>
        </w:numPr>
        <w:spacing w:line="360" w:lineRule="auto"/>
        <w:jc w:val="center"/>
        <w:rPr>
          <w:b/>
          <w:bCs/>
          <w:iCs/>
          <w:szCs w:val="23"/>
        </w:rPr>
      </w:pPr>
      <w:r w:rsidRPr="00EB4DA3">
        <w:rPr>
          <w:b/>
          <w:bCs/>
          <w:iCs/>
          <w:szCs w:val="23"/>
        </w:rPr>
        <w:lastRenderedPageBreak/>
        <w:t>Материально-техническая оснащённость образовательного процесса</w:t>
      </w:r>
    </w:p>
    <w:p w:rsidR="00EB4DA3" w:rsidRPr="00EB4DA3" w:rsidRDefault="008C5619" w:rsidP="00EB4DA3">
      <w:pPr>
        <w:spacing w:line="360" w:lineRule="auto"/>
        <w:rPr>
          <w:rFonts w:ascii="Times New Roman" w:hAnsi="Times New Roman" w:cs="Times New Roman"/>
          <w:bCs/>
          <w:iCs/>
          <w:sz w:val="24"/>
          <w:szCs w:val="23"/>
        </w:rPr>
      </w:pPr>
      <w:r>
        <w:rPr>
          <w:rFonts w:ascii="Times New Roman" w:hAnsi="Times New Roman" w:cs="Times New Roman"/>
          <w:bCs/>
          <w:iCs/>
          <w:sz w:val="24"/>
          <w:szCs w:val="23"/>
        </w:rPr>
        <w:t xml:space="preserve">     </w:t>
      </w:r>
      <w:r w:rsidR="00EB4DA3" w:rsidRPr="00EB4DA3">
        <w:rPr>
          <w:rFonts w:ascii="Times New Roman" w:hAnsi="Times New Roman" w:cs="Times New Roman"/>
          <w:bCs/>
          <w:iCs/>
          <w:sz w:val="24"/>
          <w:szCs w:val="23"/>
        </w:rPr>
        <w:t>Для ведения образовательной деятельности колледж располагает помещениями и оборудованием, которые необходимы для организации учебного процесса в соответствии с требованиями ГОС СПО ЛНР и реализации заявленных образовательных программ по подготовке квалифициро</w:t>
      </w:r>
      <w:r w:rsidR="00EB4DA3">
        <w:rPr>
          <w:rFonts w:ascii="Times New Roman" w:hAnsi="Times New Roman" w:cs="Times New Roman"/>
          <w:bCs/>
          <w:iCs/>
          <w:sz w:val="24"/>
          <w:szCs w:val="23"/>
        </w:rPr>
        <w:t>ванных рабочих</w:t>
      </w:r>
      <w:r w:rsidR="00EB4DA3" w:rsidRPr="00EB4DA3">
        <w:rPr>
          <w:rFonts w:ascii="Times New Roman" w:hAnsi="Times New Roman" w:cs="Times New Roman"/>
          <w:bCs/>
          <w:iCs/>
          <w:sz w:val="24"/>
          <w:szCs w:val="23"/>
        </w:rPr>
        <w:t>.</w:t>
      </w:r>
    </w:p>
    <w:p w:rsidR="00EB4DA3" w:rsidRPr="00EB4DA3" w:rsidRDefault="008C5619" w:rsidP="00EB4DA3">
      <w:pPr>
        <w:spacing w:line="360" w:lineRule="auto"/>
        <w:rPr>
          <w:rFonts w:ascii="Times New Roman" w:hAnsi="Times New Roman" w:cs="Times New Roman"/>
          <w:bCs/>
          <w:iCs/>
          <w:sz w:val="24"/>
          <w:szCs w:val="23"/>
        </w:rPr>
      </w:pPr>
      <w:r>
        <w:rPr>
          <w:rFonts w:ascii="Times New Roman" w:hAnsi="Times New Roman" w:cs="Times New Roman"/>
          <w:bCs/>
          <w:iCs/>
          <w:sz w:val="24"/>
          <w:szCs w:val="23"/>
        </w:rPr>
        <w:t xml:space="preserve">     </w:t>
      </w:r>
      <w:r w:rsidR="002A0D63">
        <w:rPr>
          <w:rFonts w:ascii="Times New Roman" w:hAnsi="Times New Roman" w:cs="Times New Roman"/>
          <w:bCs/>
          <w:iCs/>
          <w:sz w:val="24"/>
          <w:szCs w:val="23"/>
        </w:rPr>
        <w:t>Материально – техническая база к</w:t>
      </w:r>
      <w:r w:rsidR="00EB4DA3" w:rsidRPr="00EB4DA3">
        <w:rPr>
          <w:rFonts w:ascii="Times New Roman" w:hAnsi="Times New Roman" w:cs="Times New Roman"/>
          <w:bCs/>
          <w:iCs/>
          <w:sz w:val="24"/>
          <w:szCs w:val="23"/>
        </w:rPr>
        <w:t>олледжа соответствует нормативным требованиям, о чем свидетельствуют ежегодные Акты приёмки</w:t>
      </w:r>
      <w:r w:rsidR="00EB4DA3">
        <w:rPr>
          <w:rFonts w:ascii="Times New Roman" w:hAnsi="Times New Roman" w:cs="Times New Roman"/>
          <w:bCs/>
          <w:iCs/>
          <w:sz w:val="24"/>
          <w:szCs w:val="23"/>
        </w:rPr>
        <w:t xml:space="preserve"> готовности к</w:t>
      </w:r>
      <w:r w:rsidR="00EB4DA3" w:rsidRPr="00EB4DA3">
        <w:rPr>
          <w:rFonts w:ascii="Times New Roman" w:hAnsi="Times New Roman" w:cs="Times New Roman"/>
          <w:bCs/>
          <w:iCs/>
          <w:sz w:val="24"/>
          <w:szCs w:val="23"/>
        </w:rPr>
        <w:t xml:space="preserve">олледжа к новому учебному году. </w:t>
      </w:r>
      <w:r w:rsidR="00EB4DA3">
        <w:rPr>
          <w:rFonts w:ascii="Times New Roman" w:hAnsi="Times New Roman" w:cs="Times New Roman"/>
          <w:bCs/>
          <w:iCs/>
          <w:sz w:val="24"/>
          <w:szCs w:val="23"/>
        </w:rPr>
        <w:t>Администрация колледжа,</w:t>
      </w:r>
      <w:r w:rsidR="00EB4DA3" w:rsidRPr="00EB4DA3">
        <w:rPr>
          <w:rFonts w:ascii="Times New Roman" w:hAnsi="Times New Roman" w:cs="Times New Roman"/>
          <w:bCs/>
          <w:iCs/>
          <w:sz w:val="24"/>
          <w:szCs w:val="23"/>
        </w:rPr>
        <w:t xml:space="preserve"> планируя и осуществляя управленческую и финансово – хозяйственную деятельность, исходит из того, что обязательным условием обеспечения эффективности образовательной деятельности педагогов, успешност</w:t>
      </w:r>
      <w:r w:rsidR="00EB4DA3">
        <w:rPr>
          <w:rFonts w:ascii="Times New Roman" w:hAnsi="Times New Roman" w:cs="Times New Roman"/>
          <w:bCs/>
          <w:iCs/>
          <w:sz w:val="24"/>
          <w:szCs w:val="23"/>
        </w:rPr>
        <w:t>и учебного труда обучающихся</w:t>
      </w:r>
      <w:r w:rsidR="00EB4DA3" w:rsidRPr="00EB4DA3">
        <w:rPr>
          <w:rFonts w:ascii="Times New Roman" w:hAnsi="Times New Roman" w:cs="Times New Roman"/>
          <w:bCs/>
          <w:iCs/>
          <w:sz w:val="24"/>
          <w:szCs w:val="23"/>
        </w:rPr>
        <w:t xml:space="preserve"> и психологического комфорта всех участников образовательного процесса, является создание, сохранение, рациональное использование и раз</w:t>
      </w:r>
      <w:r w:rsidR="00EB4DA3">
        <w:rPr>
          <w:rFonts w:ascii="Times New Roman" w:hAnsi="Times New Roman" w:cs="Times New Roman"/>
          <w:bCs/>
          <w:iCs/>
          <w:sz w:val="24"/>
          <w:szCs w:val="23"/>
        </w:rPr>
        <w:t>витие учебно-материальной базы к</w:t>
      </w:r>
      <w:r w:rsidR="00EB4DA3" w:rsidRPr="00EB4DA3">
        <w:rPr>
          <w:rFonts w:ascii="Times New Roman" w:hAnsi="Times New Roman" w:cs="Times New Roman"/>
          <w:bCs/>
          <w:iCs/>
          <w:sz w:val="24"/>
          <w:szCs w:val="23"/>
        </w:rPr>
        <w:t>олледжа.</w:t>
      </w:r>
    </w:p>
    <w:p w:rsidR="00EB4DA3" w:rsidRDefault="008C5619" w:rsidP="00EB4DA3">
      <w:pPr>
        <w:spacing w:line="360" w:lineRule="auto"/>
        <w:rPr>
          <w:rFonts w:ascii="Times New Roman" w:hAnsi="Times New Roman" w:cs="Times New Roman"/>
          <w:bCs/>
          <w:iCs/>
          <w:sz w:val="24"/>
          <w:szCs w:val="23"/>
        </w:rPr>
      </w:pPr>
      <w:r>
        <w:rPr>
          <w:rFonts w:ascii="Times New Roman" w:hAnsi="Times New Roman" w:cs="Times New Roman"/>
          <w:bCs/>
          <w:iCs/>
          <w:sz w:val="24"/>
          <w:szCs w:val="23"/>
        </w:rPr>
        <w:t xml:space="preserve">     </w:t>
      </w:r>
      <w:r w:rsidR="00EB4DA3" w:rsidRPr="00EB4DA3">
        <w:rPr>
          <w:rFonts w:ascii="Times New Roman" w:hAnsi="Times New Roman" w:cs="Times New Roman"/>
          <w:bCs/>
          <w:iCs/>
          <w:sz w:val="24"/>
          <w:szCs w:val="23"/>
        </w:rPr>
        <w:t>Важнейший показатель соответствия учебно-материальной базы лицензионным нормативам – характеристика состояния комплекса зданий и сооружений, площади которых используются в учебно-воспитательных, учебно-производственных и социально-бытовых целях.</w:t>
      </w:r>
    </w:p>
    <w:p w:rsidR="00B47DF7" w:rsidRPr="00B47DF7" w:rsidRDefault="008C5619" w:rsidP="00EB4DA3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3"/>
        </w:rPr>
      </w:pPr>
      <w:r w:rsidRPr="008C5619">
        <w:rPr>
          <w:rFonts w:ascii="Times New Roman" w:hAnsi="Times New Roman" w:cs="Times New Roman"/>
          <w:b/>
          <w:bCs/>
          <w:i/>
          <w:iCs/>
          <w:sz w:val="24"/>
          <w:szCs w:val="23"/>
        </w:rPr>
        <w:t xml:space="preserve">     </w:t>
      </w:r>
      <w:r w:rsidR="00EB4DA3" w:rsidRPr="008C5619">
        <w:rPr>
          <w:rFonts w:ascii="Times New Roman" w:hAnsi="Times New Roman" w:cs="Times New Roman"/>
          <w:b/>
          <w:bCs/>
          <w:i/>
          <w:iCs/>
          <w:sz w:val="24"/>
          <w:szCs w:val="23"/>
        </w:rPr>
        <w:t xml:space="preserve">Вывод: Материально-техническая база колледжа позволяет организовать </w:t>
      </w:r>
      <w:proofErr w:type="gramStart"/>
      <w:r w:rsidR="00EB4DA3" w:rsidRPr="008C5619">
        <w:rPr>
          <w:rFonts w:ascii="Times New Roman" w:hAnsi="Times New Roman" w:cs="Times New Roman"/>
          <w:b/>
          <w:bCs/>
          <w:i/>
          <w:iCs/>
          <w:sz w:val="24"/>
          <w:szCs w:val="23"/>
        </w:rPr>
        <w:t>обучение по программам</w:t>
      </w:r>
      <w:proofErr w:type="gramEnd"/>
      <w:r w:rsidR="00EB4DA3" w:rsidRPr="008C5619">
        <w:rPr>
          <w:rFonts w:ascii="Times New Roman" w:hAnsi="Times New Roman" w:cs="Times New Roman"/>
          <w:b/>
          <w:bCs/>
          <w:i/>
          <w:iCs/>
          <w:sz w:val="24"/>
          <w:szCs w:val="23"/>
        </w:rPr>
        <w:t xml:space="preserve"> подготовки квалифицированных рабочих, служащих в соотв</w:t>
      </w:r>
      <w:r w:rsidR="00B47DF7">
        <w:rPr>
          <w:rFonts w:ascii="Times New Roman" w:hAnsi="Times New Roman" w:cs="Times New Roman"/>
          <w:b/>
          <w:bCs/>
          <w:i/>
          <w:iCs/>
          <w:sz w:val="24"/>
          <w:szCs w:val="23"/>
        </w:rPr>
        <w:t>етствии с требованиями ГОС СПО.</w:t>
      </w:r>
    </w:p>
    <w:p w:rsidR="00A004C5" w:rsidRDefault="00A004C5" w:rsidP="00DB3ECA">
      <w:pPr>
        <w:spacing w:line="360" w:lineRule="auto"/>
        <w:rPr>
          <w:rFonts w:ascii="Times New Roman" w:hAnsi="Times New Roman" w:cs="Times New Roman"/>
          <w:b/>
          <w:bCs/>
          <w:iCs/>
          <w:sz w:val="24"/>
          <w:szCs w:val="23"/>
        </w:rPr>
      </w:pPr>
    </w:p>
    <w:p w:rsidR="00EB4DA3" w:rsidRDefault="00EB4DA3" w:rsidP="00EB4DA3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3"/>
        </w:rPr>
      </w:pPr>
      <w:r w:rsidRPr="00EB4DA3">
        <w:rPr>
          <w:rFonts w:ascii="Times New Roman" w:hAnsi="Times New Roman" w:cs="Times New Roman"/>
          <w:b/>
          <w:bCs/>
          <w:iCs/>
          <w:sz w:val="24"/>
          <w:szCs w:val="23"/>
        </w:rPr>
        <w:t>4.5. Информатизация образовательного процесса</w:t>
      </w:r>
    </w:p>
    <w:p w:rsidR="002137A8" w:rsidRDefault="002C41B4" w:rsidP="00EB4DA3">
      <w:pPr>
        <w:spacing w:line="360" w:lineRule="auto"/>
        <w:rPr>
          <w:rFonts w:ascii="Times New Roman" w:hAnsi="Times New Roman" w:cs="Times New Roman"/>
          <w:bCs/>
          <w:iCs/>
          <w:sz w:val="24"/>
          <w:szCs w:val="23"/>
        </w:rPr>
      </w:pPr>
      <w:r w:rsidRPr="002C41B4">
        <w:rPr>
          <w:rFonts w:ascii="Times New Roman" w:hAnsi="Times New Roman" w:cs="Times New Roman"/>
          <w:bCs/>
          <w:iCs/>
          <w:sz w:val="24"/>
          <w:szCs w:val="23"/>
        </w:rPr>
        <w:t xml:space="preserve">     Серьёзное внимание в колледже уделяется внедрению в образовательный процесс информационных технологий. Компьютеризация образовательного процесса осуществляется в рамках профессионально-образовательных программ.</w:t>
      </w:r>
    </w:p>
    <w:p w:rsidR="002346D0" w:rsidRDefault="008C5619" w:rsidP="005F33B5">
      <w:pPr>
        <w:spacing w:line="360" w:lineRule="auto"/>
        <w:rPr>
          <w:rFonts w:ascii="Times New Roman" w:hAnsi="Times New Roman" w:cs="Times New Roman"/>
          <w:bCs/>
          <w:iCs/>
          <w:sz w:val="24"/>
          <w:szCs w:val="23"/>
        </w:rPr>
      </w:pPr>
      <w:r>
        <w:rPr>
          <w:rFonts w:ascii="Times New Roman" w:hAnsi="Times New Roman" w:cs="Times New Roman"/>
          <w:bCs/>
          <w:iCs/>
          <w:sz w:val="24"/>
          <w:szCs w:val="23"/>
        </w:rPr>
        <w:t xml:space="preserve">     </w:t>
      </w:r>
      <w:r w:rsidR="002C41B4" w:rsidRPr="002C41B4">
        <w:rPr>
          <w:rFonts w:ascii="Times New Roman" w:hAnsi="Times New Roman" w:cs="Times New Roman"/>
          <w:bCs/>
          <w:iCs/>
          <w:sz w:val="24"/>
          <w:szCs w:val="23"/>
        </w:rPr>
        <w:t xml:space="preserve">Преподаватели и </w:t>
      </w:r>
      <w:r w:rsidR="002C41B4">
        <w:rPr>
          <w:rFonts w:ascii="Times New Roman" w:hAnsi="Times New Roman" w:cs="Times New Roman"/>
          <w:bCs/>
          <w:iCs/>
          <w:sz w:val="24"/>
          <w:szCs w:val="23"/>
        </w:rPr>
        <w:t>обучающиеся</w:t>
      </w:r>
      <w:r w:rsidR="002C41B4" w:rsidRPr="002C41B4">
        <w:rPr>
          <w:rFonts w:ascii="Times New Roman" w:hAnsi="Times New Roman" w:cs="Times New Roman"/>
          <w:bCs/>
          <w:iCs/>
          <w:sz w:val="24"/>
          <w:szCs w:val="23"/>
        </w:rPr>
        <w:t xml:space="preserve"> являются активными пользователями ресурсов сети Интернет, регулярно проводят </w:t>
      </w:r>
      <w:proofErr w:type="spellStart"/>
      <w:r w:rsidR="002C41B4" w:rsidRPr="002C41B4">
        <w:rPr>
          <w:rFonts w:ascii="Times New Roman" w:hAnsi="Times New Roman" w:cs="Times New Roman"/>
          <w:bCs/>
          <w:iCs/>
          <w:sz w:val="24"/>
          <w:szCs w:val="23"/>
        </w:rPr>
        <w:t>вебинары</w:t>
      </w:r>
      <w:proofErr w:type="spellEnd"/>
      <w:r w:rsidR="002C41B4" w:rsidRPr="002C41B4">
        <w:rPr>
          <w:rFonts w:ascii="Times New Roman" w:hAnsi="Times New Roman" w:cs="Times New Roman"/>
          <w:bCs/>
          <w:iCs/>
          <w:sz w:val="24"/>
          <w:szCs w:val="23"/>
        </w:rPr>
        <w:t xml:space="preserve"> и видеоконференции. В библиотеке работает бесплатный </w:t>
      </w:r>
      <w:proofErr w:type="spellStart"/>
      <w:r w:rsidR="002C41B4" w:rsidRPr="002C41B4">
        <w:rPr>
          <w:rFonts w:ascii="Times New Roman" w:hAnsi="Times New Roman" w:cs="Times New Roman"/>
          <w:bCs/>
          <w:iCs/>
          <w:sz w:val="24"/>
          <w:szCs w:val="23"/>
        </w:rPr>
        <w:t>Wi-fi</w:t>
      </w:r>
      <w:proofErr w:type="spellEnd"/>
      <w:r w:rsidR="002C41B4" w:rsidRPr="002C41B4">
        <w:rPr>
          <w:rFonts w:ascii="Times New Roman" w:hAnsi="Times New Roman" w:cs="Times New Roman"/>
          <w:bCs/>
          <w:iCs/>
          <w:sz w:val="24"/>
          <w:szCs w:val="23"/>
        </w:rPr>
        <w:t xml:space="preserve">, ведётся жёсткий контроль за посещением </w:t>
      </w:r>
      <w:proofErr w:type="gramStart"/>
      <w:r w:rsidR="002C41B4">
        <w:rPr>
          <w:rFonts w:ascii="Times New Roman" w:hAnsi="Times New Roman" w:cs="Times New Roman"/>
          <w:bCs/>
          <w:iCs/>
          <w:sz w:val="24"/>
          <w:szCs w:val="23"/>
        </w:rPr>
        <w:t>обучающимися</w:t>
      </w:r>
      <w:proofErr w:type="gramEnd"/>
      <w:r w:rsidR="002C41B4" w:rsidRPr="002C41B4">
        <w:rPr>
          <w:rFonts w:ascii="Times New Roman" w:hAnsi="Times New Roman" w:cs="Times New Roman"/>
          <w:bCs/>
          <w:iCs/>
          <w:sz w:val="24"/>
          <w:szCs w:val="23"/>
        </w:rPr>
        <w:t xml:space="preserve"> запрещённых ресурсов. </w:t>
      </w:r>
    </w:p>
    <w:p w:rsidR="002137A8" w:rsidRPr="002137A8" w:rsidRDefault="008C5619" w:rsidP="002137A8">
      <w:pPr>
        <w:pStyle w:val="a5"/>
        <w:spacing w:line="360" w:lineRule="auto"/>
        <w:rPr>
          <w:rFonts w:ascii="Times New Roman" w:eastAsiaTheme="minorHAnsi" w:hAnsi="Times New Roman" w:cs="Times New Roman"/>
          <w:bCs/>
          <w:iCs/>
          <w:sz w:val="24"/>
          <w:szCs w:val="23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3"/>
        </w:rPr>
        <w:t xml:space="preserve">     </w:t>
      </w:r>
      <w:r w:rsidR="002137A8" w:rsidRPr="002137A8">
        <w:rPr>
          <w:rFonts w:ascii="Times New Roman" w:eastAsiaTheme="minorHAnsi" w:hAnsi="Times New Roman" w:cs="Times New Roman"/>
          <w:bCs/>
          <w:iCs/>
          <w:sz w:val="24"/>
          <w:szCs w:val="23"/>
        </w:rPr>
        <w:t>Колледж оснащён достаточным количеством компьютеров.</w:t>
      </w:r>
    </w:p>
    <w:p w:rsidR="005F33B5" w:rsidRPr="002137A8" w:rsidRDefault="005F33B5" w:rsidP="002137A8">
      <w:pPr>
        <w:pStyle w:val="a5"/>
        <w:spacing w:line="360" w:lineRule="auto"/>
        <w:rPr>
          <w:rFonts w:ascii="Times New Roman" w:hAnsi="Times New Roman" w:cs="Times New Roman"/>
          <w:color w:val="660099"/>
          <w:sz w:val="24"/>
          <w:szCs w:val="24"/>
          <w:u w:val="single"/>
          <w:shd w:val="clear" w:color="auto" w:fill="FFFFFF"/>
          <w:lang w:eastAsia="ru-RU"/>
        </w:rPr>
      </w:pPr>
      <w:r w:rsidRPr="002137A8">
        <w:rPr>
          <w:rFonts w:ascii="Times New Roman" w:hAnsi="Times New Roman" w:cs="Times New Roman"/>
          <w:sz w:val="24"/>
        </w:rPr>
        <w:lastRenderedPageBreak/>
        <w:t xml:space="preserve"> В колледже запущена в эксплуатацию </w:t>
      </w:r>
      <w:r w:rsidR="002137A8" w:rsidRPr="002137A8">
        <w:rPr>
          <w:rFonts w:ascii="Times New Roman" w:hAnsi="Times New Roman" w:cs="Times New Roman"/>
          <w:sz w:val="24"/>
        </w:rPr>
        <w:t>платформа</w:t>
      </w:r>
      <w:r w:rsidRPr="002137A8">
        <w:rPr>
          <w:rFonts w:ascii="Times New Roman" w:hAnsi="Times New Roman" w:cs="Times New Roman"/>
          <w:sz w:val="24"/>
        </w:rPr>
        <w:t xml:space="preserve"> дистанционного обучения «</w:t>
      </w:r>
      <w:proofErr w:type="spellStart"/>
      <w:r w:rsidR="00EC2BA1" w:rsidRPr="002137A8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2137A8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"https://classroom.google.com/h" </w:instrText>
      </w:r>
      <w:r w:rsidR="00EC2BA1" w:rsidRPr="002137A8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="002137A8" w:rsidRPr="002137A8">
        <w:rPr>
          <w:rFonts w:ascii="Times New Roman" w:hAnsi="Times New Roman" w:cs="Times New Roman"/>
          <w:sz w:val="24"/>
          <w:shd w:val="clear" w:color="auto" w:fill="FFFFFF"/>
          <w:lang w:eastAsia="ru-RU"/>
        </w:rPr>
        <w:t>GoogleClassroom</w:t>
      </w:r>
      <w:proofErr w:type="spellEnd"/>
      <w:r w:rsidR="002137A8" w:rsidRPr="002137A8">
        <w:rPr>
          <w:rFonts w:ascii="Times New Roman" w:hAnsi="Times New Roman" w:cs="Times New Roman"/>
          <w:sz w:val="24"/>
          <w:shd w:val="clear" w:color="auto" w:fill="FFFFFF"/>
          <w:lang w:eastAsia="ru-RU"/>
        </w:rPr>
        <w:t>»</w:t>
      </w:r>
      <w:r w:rsidR="002137A8">
        <w:rPr>
          <w:rFonts w:ascii="Times New Roman" w:hAnsi="Times New Roman" w:cs="Times New Roman"/>
          <w:sz w:val="24"/>
          <w:shd w:val="clear" w:color="auto" w:fill="FFFFFF"/>
          <w:lang w:eastAsia="ru-RU"/>
        </w:rPr>
        <w:t>.</w:t>
      </w:r>
    </w:p>
    <w:p w:rsidR="005F33B5" w:rsidRPr="002137A8" w:rsidRDefault="00EC2BA1" w:rsidP="002137A8">
      <w:pPr>
        <w:pStyle w:val="a5"/>
        <w:spacing w:line="360" w:lineRule="auto"/>
        <w:rPr>
          <w:rFonts w:ascii="Times New Roman" w:hAnsi="Times New Roman" w:cs="Times New Roman"/>
          <w:sz w:val="24"/>
        </w:rPr>
      </w:pPr>
      <w:r w:rsidRPr="002137A8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="008C561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F33B5" w:rsidRPr="002137A8">
        <w:rPr>
          <w:rFonts w:ascii="Times New Roman" w:hAnsi="Times New Roman" w:cs="Times New Roman"/>
          <w:sz w:val="24"/>
        </w:rPr>
        <w:t>На данный момент проводятся работы по заполнению базы. В этой системе преподаватели создают свои курсы обучения с различными электронными учебно-методическими материалами, к которым име</w:t>
      </w:r>
      <w:r w:rsidR="002137A8">
        <w:rPr>
          <w:rFonts w:ascii="Times New Roman" w:hAnsi="Times New Roman" w:cs="Times New Roman"/>
          <w:sz w:val="24"/>
        </w:rPr>
        <w:t>ют</w:t>
      </w:r>
      <w:r w:rsidR="005F33B5" w:rsidRPr="002137A8">
        <w:rPr>
          <w:rFonts w:ascii="Times New Roman" w:hAnsi="Times New Roman" w:cs="Times New Roman"/>
          <w:sz w:val="24"/>
        </w:rPr>
        <w:t xml:space="preserve"> доступ </w:t>
      </w:r>
      <w:r w:rsidR="002137A8">
        <w:rPr>
          <w:rFonts w:ascii="Times New Roman" w:hAnsi="Times New Roman" w:cs="Times New Roman"/>
          <w:sz w:val="24"/>
        </w:rPr>
        <w:t>обучающиеся</w:t>
      </w:r>
      <w:r w:rsidR="005F33B5" w:rsidRPr="002137A8">
        <w:rPr>
          <w:rFonts w:ascii="Times New Roman" w:hAnsi="Times New Roman" w:cs="Times New Roman"/>
          <w:sz w:val="24"/>
        </w:rPr>
        <w:t xml:space="preserve"> колледжа. </w:t>
      </w:r>
    </w:p>
    <w:p w:rsidR="007D67C1" w:rsidRDefault="005F33B5" w:rsidP="005F33B5">
      <w:pPr>
        <w:spacing w:line="360" w:lineRule="auto"/>
        <w:rPr>
          <w:rFonts w:ascii="Times New Roman" w:hAnsi="Times New Roman" w:cs="Times New Roman"/>
          <w:bCs/>
          <w:iCs/>
          <w:sz w:val="24"/>
          <w:szCs w:val="23"/>
        </w:rPr>
      </w:pPr>
      <w:r w:rsidRPr="005F33B5">
        <w:rPr>
          <w:rFonts w:ascii="Times New Roman" w:hAnsi="Times New Roman" w:cs="Times New Roman"/>
          <w:bCs/>
          <w:iCs/>
          <w:sz w:val="24"/>
          <w:szCs w:val="23"/>
        </w:rPr>
        <w:t xml:space="preserve">Колледж имеет официальный </w:t>
      </w:r>
      <w:r w:rsidR="002137A8">
        <w:rPr>
          <w:rFonts w:ascii="Times New Roman" w:hAnsi="Times New Roman" w:cs="Times New Roman"/>
          <w:bCs/>
          <w:iCs/>
          <w:sz w:val="24"/>
          <w:szCs w:val="23"/>
        </w:rPr>
        <w:t>сайт в сети Интернет</w:t>
      </w:r>
      <w:r w:rsidR="008C5619">
        <w:rPr>
          <w:rFonts w:ascii="Times New Roman" w:hAnsi="Times New Roman" w:cs="Times New Roman"/>
          <w:bCs/>
          <w:iCs/>
          <w:sz w:val="24"/>
          <w:szCs w:val="23"/>
        </w:rPr>
        <w:t xml:space="preserve"> </w:t>
      </w:r>
      <w:hyperlink r:id="rId10" w:history="1">
        <w:r w:rsidR="002137A8" w:rsidRPr="002137A8">
          <w:rPr>
            <w:color w:val="0000FF"/>
            <w:u w:val="single"/>
          </w:rPr>
          <w:t>http://kktspi.ru/</w:t>
        </w:r>
      </w:hyperlink>
      <w:r w:rsidRPr="005F33B5">
        <w:rPr>
          <w:rFonts w:ascii="Times New Roman" w:hAnsi="Times New Roman" w:cs="Times New Roman"/>
          <w:bCs/>
          <w:iCs/>
          <w:sz w:val="24"/>
          <w:szCs w:val="23"/>
        </w:rPr>
        <w:t xml:space="preserve">. Информация (справочная, ознакомительного и познавательного характера) поступает на сайт от руководителей структурных подразделений, администрации и педагогического коллектива. Подготовка и размещение информации на сайте производится </w:t>
      </w:r>
      <w:r w:rsidR="002137A8">
        <w:rPr>
          <w:rFonts w:ascii="Times New Roman" w:hAnsi="Times New Roman" w:cs="Times New Roman"/>
          <w:bCs/>
          <w:iCs/>
          <w:sz w:val="24"/>
          <w:szCs w:val="23"/>
        </w:rPr>
        <w:t>администратором.</w:t>
      </w:r>
    </w:p>
    <w:p w:rsidR="002137A8" w:rsidRDefault="008C5619" w:rsidP="005F33B5">
      <w:pPr>
        <w:spacing w:line="360" w:lineRule="auto"/>
        <w:rPr>
          <w:rFonts w:ascii="Times New Roman" w:hAnsi="Times New Roman" w:cs="Times New Roman"/>
          <w:bCs/>
          <w:iCs/>
          <w:sz w:val="24"/>
          <w:szCs w:val="23"/>
        </w:rPr>
      </w:pPr>
      <w:r>
        <w:rPr>
          <w:rFonts w:ascii="Times New Roman" w:hAnsi="Times New Roman" w:cs="Times New Roman"/>
          <w:bCs/>
          <w:iCs/>
          <w:sz w:val="24"/>
          <w:szCs w:val="23"/>
        </w:rPr>
        <w:t xml:space="preserve">     </w:t>
      </w:r>
      <w:r w:rsidR="007D67C1">
        <w:rPr>
          <w:rFonts w:ascii="Times New Roman" w:hAnsi="Times New Roman" w:cs="Times New Roman"/>
          <w:bCs/>
          <w:iCs/>
          <w:sz w:val="24"/>
          <w:szCs w:val="23"/>
        </w:rPr>
        <w:t xml:space="preserve">Колледж </w:t>
      </w:r>
      <w:r w:rsidR="007D67C1" w:rsidRPr="007D67C1">
        <w:rPr>
          <w:rFonts w:ascii="Times New Roman" w:hAnsi="Times New Roman" w:cs="Times New Roman"/>
          <w:bCs/>
          <w:iCs/>
          <w:sz w:val="24"/>
          <w:szCs w:val="23"/>
        </w:rPr>
        <w:t>имеет высокоскоростное подключение к сети Интернет</w:t>
      </w:r>
      <w:r w:rsidR="007D67C1">
        <w:rPr>
          <w:rFonts w:ascii="Times New Roman" w:hAnsi="Times New Roman" w:cs="Times New Roman"/>
          <w:bCs/>
          <w:iCs/>
          <w:sz w:val="24"/>
          <w:szCs w:val="23"/>
        </w:rPr>
        <w:t>.</w:t>
      </w:r>
      <w:r w:rsidR="008529B5">
        <w:rPr>
          <w:rFonts w:ascii="Times New Roman" w:hAnsi="Times New Roman" w:cs="Times New Roman"/>
          <w:bCs/>
          <w:iCs/>
          <w:sz w:val="24"/>
          <w:szCs w:val="23"/>
        </w:rPr>
        <w:t xml:space="preserve"> </w:t>
      </w:r>
      <w:r w:rsidR="002137A8" w:rsidRPr="002137A8">
        <w:rPr>
          <w:rFonts w:ascii="Times New Roman" w:hAnsi="Times New Roman" w:cs="Times New Roman"/>
          <w:bCs/>
          <w:iCs/>
          <w:sz w:val="24"/>
          <w:szCs w:val="23"/>
        </w:rPr>
        <w:t xml:space="preserve">Данное подключение позволяет обучающимся и сотрудникам колледжа не только получать доступ к неограниченному числу образовательных ресурсов, но и организовать на базе колледжа  электронное обучение с использованием дистанционного обучения, участвовать в </w:t>
      </w:r>
      <w:proofErr w:type="spellStart"/>
      <w:r w:rsidR="002137A8" w:rsidRPr="002137A8">
        <w:rPr>
          <w:rFonts w:ascii="Times New Roman" w:hAnsi="Times New Roman" w:cs="Times New Roman"/>
          <w:bCs/>
          <w:iCs/>
          <w:sz w:val="24"/>
          <w:szCs w:val="23"/>
        </w:rPr>
        <w:t>вебинарах</w:t>
      </w:r>
      <w:proofErr w:type="spellEnd"/>
      <w:r w:rsidR="002137A8" w:rsidRPr="002137A8">
        <w:rPr>
          <w:rFonts w:ascii="Times New Roman" w:hAnsi="Times New Roman" w:cs="Times New Roman"/>
          <w:bCs/>
          <w:iCs/>
          <w:sz w:val="24"/>
          <w:szCs w:val="23"/>
        </w:rPr>
        <w:t>, курсах повышения квалификации</w:t>
      </w:r>
      <w:r w:rsidR="007D67C1">
        <w:rPr>
          <w:rFonts w:ascii="Times New Roman" w:hAnsi="Times New Roman" w:cs="Times New Roman"/>
          <w:bCs/>
          <w:iCs/>
          <w:sz w:val="24"/>
          <w:szCs w:val="23"/>
        </w:rPr>
        <w:t>.</w:t>
      </w:r>
    </w:p>
    <w:p w:rsidR="00DE702D" w:rsidRPr="00A004C5" w:rsidRDefault="008C5619" w:rsidP="007D67C1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3"/>
        </w:rPr>
      </w:pPr>
      <w:r w:rsidRPr="008C5619">
        <w:rPr>
          <w:rFonts w:ascii="Times New Roman" w:hAnsi="Times New Roman" w:cs="Times New Roman"/>
          <w:b/>
          <w:bCs/>
          <w:i/>
          <w:iCs/>
          <w:sz w:val="24"/>
          <w:szCs w:val="23"/>
        </w:rPr>
        <w:t xml:space="preserve">     </w:t>
      </w:r>
      <w:r w:rsidR="007D67C1" w:rsidRPr="008C5619">
        <w:rPr>
          <w:rFonts w:ascii="Times New Roman" w:hAnsi="Times New Roman" w:cs="Times New Roman"/>
          <w:b/>
          <w:bCs/>
          <w:i/>
          <w:iCs/>
          <w:sz w:val="24"/>
          <w:szCs w:val="23"/>
        </w:rPr>
        <w:t xml:space="preserve">Вывод: </w:t>
      </w:r>
      <w:proofErr w:type="spellStart"/>
      <w:r w:rsidR="007D67C1" w:rsidRPr="008C5619">
        <w:rPr>
          <w:rFonts w:ascii="Times New Roman" w:hAnsi="Times New Roman" w:cs="Times New Roman"/>
          <w:b/>
          <w:bCs/>
          <w:i/>
          <w:iCs/>
          <w:sz w:val="24"/>
          <w:szCs w:val="23"/>
        </w:rPr>
        <w:t>Самообследование</w:t>
      </w:r>
      <w:proofErr w:type="spellEnd"/>
      <w:r w:rsidR="007D67C1" w:rsidRPr="008C5619">
        <w:rPr>
          <w:rFonts w:ascii="Times New Roman" w:hAnsi="Times New Roman" w:cs="Times New Roman"/>
          <w:b/>
          <w:bCs/>
          <w:i/>
          <w:iCs/>
          <w:sz w:val="24"/>
          <w:szCs w:val="23"/>
        </w:rPr>
        <w:t xml:space="preserve"> показало, что количество и качество используемой в учебном процессе вычислительной техники, эффективность использования компьютерной техники в колледже и проведении учебного процесса соответствуют предъявленным требованиям. </w:t>
      </w:r>
      <w:proofErr w:type="gramStart"/>
      <w:r w:rsidR="007D67C1" w:rsidRPr="008C5619">
        <w:rPr>
          <w:rFonts w:ascii="Times New Roman" w:hAnsi="Times New Roman" w:cs="Times New Roman"/>
          <w:b/>
          <w:bCs/>
          <w:i/>
          <w:iCs/>
          <w:sz w:val="24"/>
          <w:szCs w:val="23"/>
        </w:rPr>
        <w:t>Обучающимся обеспечена возможность доступа к информационным ресурсам сети Интернет, в том числе для внеаудиторной самостоятельной работы.</w:t>
      </w:r>
      <w:proofErr w:type="gramEnd"/>
      <w:r w:rsidR="007D67C1" w:rsidRPr="008C5619">
        <w:rPr>
          <w:rFonts w:ascii="Times New Roman" w:hAnsi="Times New Roman" w:cs="Times New Roman"/>
          <w:b/>
          <w:bCs/>
          <w:i/>
          <w:iCs/>
          <w:sz w:val="24"/>
          <w:szCs w:val="23"/>
        </w:rPr>
        <w:t xml:space="preserve"> Однако существует необходимость в обновлении парка компьютерной техники колледжа и приобретении современного лицензионного программного обеспечения. </w:t>
      </w:r>
    </w:p>
    <w:p w:rsidR="001502A7" w:rsidRPr="001502A7" w:rsidRDefault="001502A7" w:rsidP="001502A7">
      <w:pPr>
        <w:pStyle w:val="a4"/>
        <w:numPr>
          <w:ilvl w:val="1"/>
          <w:numId w:val="7"/>
        </w:numPr>
        <w:spacing w:line="360" w:lineRule="auto"/>
        <w:jc w:val="center"/>
        <w:rPr>
          <w:rFonts w:eastAsia="Courier New"/>
          <w:b/>
          <w:color w:val="000000"/>
          <w:lang w:eastAsia="ru-RU"/>
        </w:rPr>
      </w:pPr>
      <w:r w:rsidRPr="001502A7">
        <w:rPr>
          <w:rFonts w:eastAsia="Courier New"/>
          <w:b/>
          <w:color w:val="000000"/>
          <w:lang w:eastAsia="ru-RU"/>
        </w:rPr>
        <w:t xml:space="preserve">Воспитательная работа, социальная поддержка </w:t>
      </w:r>
      <w:proofErr w:type="gramStart"/>
      <w:r w:rsidRPr="001502A7">
        <w:rPr>
          <w:rFonts w:eastAsia="Courier New"/>
          <w:b/>
          <w:color w:val="000000"/>
          <w:lang w:eastAsia="ru-RU"/>
        </w:rPr>
        <w:t>обучающихся</w:t>
      </w:r>
      <w:proofErr w:type="gramEnd"/>
    </w:p>
    <w:p w:rsidR="00DB3ECA" w:rsidRPr="001502A7" w:rsidRDefault="00DB3ECA" w:rsidP="00DB3ECA">
      <w:pPr>
        <w:widowControl w:val="0"/>
        <w:tabs>
          <w:tab w:val="left" w:pos="0"/>
        </w:tabs>
        <w:spacing w:after="0" w:line="360" w:lineRule="auto"/>
        <w:ind w:left="20" w:right="20" w:hanging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 обучение учащихся - кардинальная задача современного образования. Сегодня, в век научно-технического прогресса, на рынке труда востребованы грамотные, образованные, высококвалифицированные кадры.</w:t>
      </w:r>
    </w:p>
    <w:p w:rsidR="00DB3ECA" w:rsidRPr="001502A7" w:rsidRDefault="00DB3ECA" w:rsidP="00DB3ECA">
      <w:pPr>
        <w:widowControl w:val="0"/>
        <w:tabs>
          <w:tab w:val="left" w:pos="2026"/>
          <w:tab w:val="left" w:pos="5065"/>
          <w:tab w:val="left" w:pos="7498"/>
          <w:tab w:val="left" w:pos="8938"/>
        </w:tabs>
        <w:spacing w:after="0" w:line="360" w:lineRule="auto"/>
        <w:ind w:left="20" w:right="20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воспитательной работы с учащейся молодёжью является формирование гражданина своей страны, который должен обладать определёнными знаниями (правовыми, экономическими и т.п.), умениями (критически мыслить, анализировать, сотрудничать и др.), ценностными ориентациями (уважение прав человека, способность к компромиссу, достоинство, гражданское самосознание и др.), а также желанием участвовать в общественно полезной деятельности, обладать навыками здорового образа </w:t>
      </w:r>
      <w:r w:rsidRPr="0015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жизни. </w:t>
      </w:r>
      <w:proofErr w:type="gramEnd"/>
    </w:p>
    <w:p w:rsidR="00DB3ECA" w:rsidRPr="001502A7" w:rsidRDefault="00DB3ECA" w:rsidP="00DB3EC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данной цели осуществляется  решение следующих взаимосвязанных задач: </w:t>
      </w:r>
    </w:p>
    <w:p w:rsidR="00DB3ECA" w:rsidRPr="001502A7" w:rsidRDefault="00DB3ECA" w:rsidP="00DB3ECA">
      <w:pPr>
        <w:widowControl w:val="0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Изучение (мониторинг) интересов, ценностных ориентаций учащихся как основы планирования идеологической  работы. </w:t>
      </w:r>
    </w:p>
    <w:p w:rsidR="00DB3ECA" w:rsidRPr="00326064" w:rsidRDefault="00DB3ECA" w:rsidP="00DB3ECA">
      <w:pPr>
        <w:widowControl w:val="0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Использование традиций и положительного опыта, накопленного коллективом учебного заведения, для становления, функционирования и развития системы идеологической  работы в современных условиях, поиск новых технологий, форм, методов деятельности. </w:t>
      </w:r>
    </w:p>
    <w:p w:rsidR="00DB3ECA" w:rsidRPr="001502A7" w:rsidRDefault="00DB3ECA" w:rsidP="00DB3ECA">
      <w:pPr>
        <w:widowControl w:val="0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Реализация в системе идеологической  работы возможностей ученического самоуправления. </w:t>
      </w:r>
    </w:p>
    <w:p w:rsidR="00DB3ECA" w:rsidRPr="001502A7" w:rsidRDefault="00DB3ECA" w:rsidP="00DB3ECA">
      <w:pPr>
        <w:widowControl w:val="0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Повышение профессионализма, компетентности педагогических работников. </w:t>
      </w:r>
    </w:p>
    <w:p w:rsidR="00DB3ECA" w:rsidRPr="001502A7" w:rsidRDefault="00DB3ECA" w:rsidP="00DB3ECA">
      <w:pPr>
        <w:widowControl w:val="0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Оптимизация социального партнёрства с учреждениями дополнительного образования, молодёжными общественными организациями, государственными учреждениями, предприятиями и другими социальными институтами. </w:t>
      </w:r>
    </w:p>
    <w:p w:rsidR="00DB3ECA" w:rsidRDefault="00DB3ECA" w:rsidP="00DB3ECA">
      <w:pPr>
        <w:widowControl w:val="0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Осуществление действенного контроля содержания и эффективности идеологической  работы, использование его результатов для корректировки планов и решений. </w:t>
      </w:r>
    </w:p>
    <w:p w:rsidR="00DB3ECA" w:rsidRPr="007D1B91" w:rsidRDefault="00DB3ECA" w:rsidP="00DB3ECA">
      <w:pPr>
        <w:widowControl w:val="0"/>
        <w:numPr>
          <w:ilvl w:val="3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D1B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в колледже проводится в соответствии с Планом воспитательной работы в ГБОУ СПО ЛНР «</w:t>
      </w:r>
      <w:proofErr w:type="spellStart"/>
      <w:r w:rsidRPr="007D1B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Краснолучский</w:t>
      </w:r>
      <w:proofErr w:type="spellEnd"/>
      <w:r w:rsidRPr="007D1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 технологии строительства и прикладного искусства»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3260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7D1B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D1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r w:rsidRPr="007D1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государственными образовательными стандартами начального общего образования, основного общего образования, среднего общего образования (далее - Стандарты), утвержденными приказом Министерства образования и науки Луганской Народной Республики от 21 мая 2018 года № 495-од «Об утверждении</w:t>
      </w:r>
      <w:proofErr w:type="gramEnd"/>
      <w:r w:rsidRPr="007D1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образовательных стандартов Луганской Народной Республики», зарегистрированного в Министерстве юстиции Луганской Народной Республики 13 июня 2018 года за №200/1844.</w:t>
      </w:r>
    </w:p>
    <w:p w:rsidR="00DB3ECA" w:rsidRPr="004E3CF6" w:rsidRDefault="00DB3ECA" w:rsidP="00DB3ECA">
      <w:pPr>
        <w:widowControl w:val="0"/>
        <w:numPr>
          <w:ilvl w:val="6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плане заложены основные направления работы педагогов: формирование у обучающихся гражданской позиции, основанной на патриотизме, уважении к отечественным традициям и культуре народов, проживающих на территории Луганской Народной Республики; духовно-нравственное развитие и воспитание обучающихся; социализация обучающихся через овладение различными социальными ситуациями, которые обеспечивают самоидентификацию личности посредством общественно значимой деятельности; формирование навыков здорового, безопасного и экологически </w:t>
      </w:r>
      <w:r w:rsidRPr="004E3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целесообразного образа жизни обучающихся.</w:t>
      </w:r>
      <w:proofErr w:type="gramEnd"/>
    </w:p>
    <w:p w:rsidR="00DB3ECA" w:rsidRPr="004E3CF6" w:rsidRDefault="00DB3ECA" w:rsidP="00DB3ECA">
      <w:pPr>
        <w:widowControl w:val="0"/>
        <w:numPr>
          <w:ilvl w:val="1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Воспитательный процесс является обязательным для образовательных организаций (учреждений) Луганской Народной Республики компонентом образовательного процесса, который охватывает всех обучающихся независимо от их социального происхождения, религиозной или национальной принадлежности. </w:t>
      </w:r>
      <w:proofErr w:type="gramStart"/>
      <w:r w:rsidRPr="004E3C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процесс объединяет общее и дополнительное образование, связывает учебную и 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урочная</w:t>
      </w:r>
      <w:r w:rsidRPr="004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</w:t>
      </w:r>
      <w:proofErr w:type="gramEnd"/>
    </w:p>
    <w:p w:rsidR="00DB3ECA" w:rsidRPr="004E3CF6" w:rsidRDefault="00DB3ECA" w:rsidP="00DB3ECA">
      <w:pPr>
        <w:widowControl w:val="0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плана лежит системно-</w:t>
      </w:r>
      <w:proofErr w:type="spellStart"/>
      <w:r w:rsidRPr="004E3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4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Он предполагает ориентацию на результаты образования, где развитие личности обучающегося на основе усвоения универсальных учебных действий, познаний и освоения мира составляет цель и основной результат образования.</w:t>
      </w:r>
    </w:p>
    <w:p w:rsidR="00DB3ECA" w:rsidRPr="004E3CF6" w:rsidRDefault="00DB3ECA" w:rsidP="00DB3ECA">
      <w:pPr>
        <w:widowControl w:val="0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C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же ориентиром воспитания является личность ребенка. Цель и результат воспитания определяет и сам ребенок, и все субъекты воспитания (семья и близкие родственники, друзья и знакомые, средства массовой информации, общественные организации, учреждения культуры, государство и социокультурные требования общества).</w:t>
      </w:r>
    </w:p>
    <w:p w:rsidR="00DB3ECA" w:rsidRPr="004E3CF6" w:rsidRDefault="00DB3ECA" w:rsidP="00DB3ECA">
      <w:pPr>
        <w:widowControl w:val="0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колледжа воспитательный компонент основывается на ряде принци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 и отвечает за формирование воспитательной системы, воспитывающей среды, </w:t>
      </w:r>
      <w:r w:rsidRPr="004E3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итательного потенциала обучения, воспитательной деятельности</w:t>
      </w:r>
      <w:r w:rsidRPr="004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DB3ECA" w:rsidRPr="004E3CF6" w:rsidRDefault="00DB3ECA" w:rsidP="00DB3ECA">
      <w:pPr>
        <w:widowControl w:val="0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система - это упорядоченная целостная совокупность компонентов, взаимодействие и интеграция которых обусловливает наличие у образовательной организации (учреждения) способности целенаправленно и эффективно содействовать развитию личности ребенка.</w:t>
      </w:r>
    </w:p>
    <w:p w:rsidR="00DB3ECA" w:rsidRPr="004E3CF6" w:rsidRDefault="00DB3ECA" w:rsidP="00DB3ECA">
      <w:pPr>
        <w:widowControl w:val="0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Воспитательное пространство - совокупность возможностей, предоставляемых различными местами пространства и социокультурными институтами территории для развития и формирования личности ребенка.</w:t>
      </w:r>
    </w:p>
    <w:p w:rsidR="00DB3ECA" w:rsidRPr="004E3CF6" w:rsidRDefault="00DB3ECA" w:rsidP="00DB3ECA">
      <w:pPr>
        <w:widowControl w:val="0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Воспитывающая среда - совокупный субъект воспитательного воздействия на ребенка; совокупность окружающих ребенка обстоятельств, социально ценностных, влияющих на его личностное развитие и содействующих его вхождению в современную культуру</w:t>
      </w:r>
    </w:p>
    <w:p w:rsidR="00DB3ECA" w:rsidRPr="004E3CF6" w:rsidRDefault="00DB3ECA" w:rsidP="00DB3ECA">
      <w:pPr>
        <w:widowControl w:val="0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воспитательной работы - система взаимосвязанных воспитательных мероприятий (дел, акций), приводящих к поставленной цели.</w:t>
      </w:r>
    </w:p>
    <w:p w:rsidR="00DB3ECA" w:rsidRPr="004E3CF6" w:rsidRDefault="00DB3ECA" w:rsidP="00DB3ECA">
      <w:pPr>
        <w:widowControl w:val="0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потенциал обучения - обращение к потенциалу учебной деятельности в реализации воспитательного компонента образования.</w:t>
      </w:r>
    </w:p>
    <w:p w:rsidR="00DB3ECA" w:rsidRPr="001502A7" w:rsidRDefault="00DB3ECA" w:rsidP="00DB3ECA">
      <w:pPr>
        <w:widowControl w:val="0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деятельность - деятельность, направленная на создание </w:t>
      </w:r>
      <w:r w:rsidRPr="004E3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благоприятных условий для развития личности.</w:t>
      </w:r>
    </w:p>
    <w:p w:rsidR="00DB3ECA" w:rsidRPr="001502A7" w:rsidRDefault="00DB3ECA" w:rsidP="00DB3EC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 работа в  </w:t>
      </w:r>
      <w:proofErr w:type="spellStart"/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Краснолучском</w:t>
      </w:r>
      <w:proofErr w:type="spellEnd"/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колледже технологии строительства и прикладного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кусства (далее - Колледж) в 2021</w:t>
      </w: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была направлена на развитие духовности учащихся на основе общечеловеческих и отечественных ценностей, оказание им помощи в жизненном самоопределении, нравственном, гражданском и профессиональном становлении, создание условий для самореализации личности.</w:t>
      </w:r>
    </w:p>
    <w:p w:rsidR="00DB3ECA" w:rsidRPr="001502A7" w:rsidRDefault="00DB3ECA" w:rsidP="00DB3EC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проводимые в колледже, были направлены на формирование у учащихся правовой культуры, умение свободно и ответственно самоопределяться в сфере правовых отношений в обществе; формирование гуманистического мировоззрения учащихся, способность к осознанию своих прав и прав других; способность к моральному саморазвитию; тем самым формируя гордость за отечественную историю, народных героев, и помогая сохранять историческую память поколений в памяти потомков, воспитывать уважение к национальной культуре своего народа, своего языка, традиций и обычаев своей страны.</w:t>
      </w:r>
    </w:p>
    <w:p w:rsidR="00DB3ECA" w:rsidRPr="001502A7" w:rsidRDefault="00DB3ECA" w:rsidP="00DB3EC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воспитательной работы являлось воспитание морального человека, способного к принятию ответственных решений и к проявлению морального поведения в любых жизненных ситуациях, осознание учениками значимости развитого интеллекта для будущего личного самоутверждения и успешного взаимодействия с окружающим миром, формирование у учащихся понимания значимости здоровья для собственного самоутверждения, создание условий для положительного общения учащихся в колледже и вне его границ, для проявления инициативы</w:t>
      </w:r>
      <w:proofErr w:type="gramEnd"/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самостоятельности, ответственности, искренности и открытости в реальных жизненных ситуациях, интереса к внеклассной деятельности на всех этапах, осознание учащимися значимости семьи в жизни любого человека.</w:t>
      </w:r>
    </w:p>
    <w:p w:rsidR="00DB3ECA" w:rsidRPr="001502A7" w:rsidRDefault="00DB3ECA" w:rsidP="00DB3EC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воспитательной работы педагогический коллектив ГБОУ СПО ЛНР «ККТСПИ» руководствуется следующими нормативно-правовыми документами:</w:t>
      </w:r>
    </w:p>
    <w:p w:rsidR="00DB3ECA" w:rsidRPr="001502A7" w:rsidRDefault="00DB3ECA" w:rsidP="00DB3ECA">
      <w:pPr>
        <w:widowControl w:val="0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Временный Основной Закон (Конституция) Луганской Народной Республики от 18. 05. 2014 г.;</w:t>
      </w:r>
    </w:p>
    <w:p w:rsidR="00DB3ECA" w:rsidRPr="001502A7" w:rsidRDefault="00DB3ECA" w:rsidP="00DB3ECA">
      <w:pPr>
        <w:widowControl w:val="0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Луганской Народной Республики от 30.09. 2016г. №128-ІІ «Об образовании»;</w:t>
      </w:r>
    </w:p>
    <w:p w:rsidR="00DB3ECA" w:rsidRPr="001502A7" w:rsidRDefault="00DB3ECA" w:rsidP="00DB3ECA">
      <w:pPr>
        <w:widowControl w:val="0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 Луганской Народной Республики от  30. 07.2015г. №51-ІІ «О системе патриотического воспитания граждан Луганской Народной Республики»;</w:t>
      </w:r>
    </w:p>
    <w:p w:rsidR="00DB3ECA" w:rsidRPr="001502A7" w:rsidRDefault="00DB3ECA" w:rsidP="00DB3ECA">
      <w:pPr>
        <w:widowControl w:val="0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Луганской Народной Республики от 24.09.2014 г. № 25- I «О Государственном флаге Луганской Народной Республике».</w:t>
      </w:r>
    </w:p>
    <w:p w:rsidR="00DB3ECA" w:rsidRPr="001502A7" w:rsidRDefault="00DB3ECA" w:rsidP="00DB3ECA">
      <w:pPr>
        <w:widowControl w:val="0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Луганской Народной Республики от 28.10.2014 г. № 33- I «О </w:t>
      </w: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Государственном гербе Луганской Народной Республики».</w:t>
      </w:r>
    </w:p>
    <w:p w:rsidR="00DB3ECA" w:rsidRPr="001502A7" w:rsidRDefault="00DB3ECA" w:rsidP="00DB3ECA">
      <w:pPr>
        <w:widowControl w:val="0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Луганской Народной Республики от 08.05.2015 г. № 25- II «О защите детей от информации, причиняющей вред их здоровью и развитию».</w:t>
      </w:r>
    </w:p>
    <w:p w:rsidR="00DB3ECA" w:rsidRPr="001502A7" w:rsidRDefault="00DB3ECA" w:rsidP="00DB3ECA">
      <w:pPr>
        <w:widowControl w:val="0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Луганской Народной Республики от 29.04.2016 г.  № 90-II « О государственном гимне Луганской Народной Республики».</w:t>
      </w:r>
    </w:p>
    <w:p w:rsidR="00DB3ECA" w:rsidRPr="001502A7" w:rsidRDefault="00DB3ECA" w:rsidP="00DB3ECA">
      <w:pPr>
        <w:widowControl w:val="0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духовно-нравственного воспитания граждан ЛНР на 2016-2020 годы (от 04.10.16. №532);</w:t>
      </w:r>
    </w:p>
    <w:p w:rsidR="00DB3ECA" w:rsidRPr="001502A7" w:rsidRDefault="00DB3ECA" w:rsidP="00DB3ECA">
      <w:pPr>
        <w:widowControl w:val="0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действующие законодательные акты, нормативные, правовые, инструктивно-методические документы Министерства образования и науки ЛНР</w:t>
      </w:r>
    </w:p>
    <w:p w:rsidR="00DB3ECA" w:rsidRPr="0030690C" w:rsidRDefault="00DB3ECA" w:rsidP="00DB3ECA">
      <w:pPr>
        <w:widowControl w:val="0"/>
        <w:spacing w:after="300" w:line="360" w:lineRule="auto"/>
        <w:ind w:left="20" w:right="2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перечисленными нормативно-правовыми документами современной системы образования основными направлениями и ценностными основами воспитания обучающихся в ГБОУ СПО ЛНР «ККТСПИ» являются:</w:t>
      </w:r>
    </w:p>
    <w:p w:rsidR="00DB3ECA" w:rsidRPr="0030690C" w:rsidRDefault="00DB3ECA" w:rsidP="00DB3ECA">
      <w:pPr>
        <w:widowControl w:val="0"/>
        <w:spacing w:after="300" w:line="360" w:lineRule="auto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0690C">
        <w:rPr>
          <w:rFonts w:ascii="Times New Roman" w:hAnsi="Times New Roman" w:cs="Times New Roman"/>
          <w:b/>
          <w:sz w:val="24"/>
          <w:szCs w:val="24"/>
          <w:lang w:eastAsia="ru-RU"/>
        </w:rPr>
        <w:t>Гражданско-патриотическое воспитание</w:t>
      </w:r>
      <w:r w:rsidRPr="0030690C">
        <w:rPr>
          <w:rFonts w:ascii="Times New Roman" w:hAnsi="Times New Roman" w:cs="Times New Roman"/>
          <w:sz w:val="24"/>
          <w:szCs w:val="24"/>
          <w:lang w:eastAsia="ru-RU"/>
        </w:rPr>
        <w:t xml:space="preserve"> - воздействие через систему мероприятий на 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позиции; готовности к служению своему народу и выполнению конституционного долга; формирование гордости за сопричастность к деяниям предков и современников и исторической ответственности за происходящее в обществе;</w:t>
      </w:r>
      <w:proofErr w:type="gramEnd"/>
      <w:r w:rsidRPr="0030690C">
        <w:rPr>
          <w:rFonts w:ascii="Times New Roman" w:hAnsi="Times New Roman" w:cs="Times New Roman"/>
          <w:sz w:val="24"/>
          <w:szCs w:val="24"/>
          <w:lang w:eastAsia="ru-RU"/>
        </w:rPr>
        <w:t xml:space="preserve"> пропаганда героических профессий, а также знаменательных героических и исторических дат нашей истории, воспитание чувств гордости к героическим деяниям предков и их трад</w:t>
      </w:r>
      <w:r w:rsidRPr="00F26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ици</w:t>
      </w:r>
      <w:r w:rsidRPr="0030690C">
        <w:rPr>
          <w:rFonts w:ascii="Times New Roman" w:hAnsi="Times New Roman" w:cs="Times New Roman"/>
          <w:sz w:val="24"/>
          <w:szCs w:val="24"/>
          <w:lang w:eastAsia="ru-RU"/>
        </w:rPr>
        <w:t>ям.</w:t>
      </w:r>
    </w:p>
    <w:p w:rsidR="00DB3ECA" w:rsidRPr="0030690C" w:rsidRDefault="00DB3ECA" w:rsidP="00DB3ECA">
      <w:pPr>
        <w:widowControl w:val="0"/>
        <w:spacing w:after="300" w:line="360" w:lineRule="auto"/>
        <w:ind w:left="20" w:right="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6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150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Нравственное и духовное воспитание</w:t>
      </w: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система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колледжа </w:t>
      </w: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нравственно устойчивой личности, обладающей такими моральными качествами как добросовестность, честность, коллективизм, соблюдение правил поведения, уважения к старшему поколению, мужество, любовь к Родине и своему народу; по воспитанию уважения к семье, родителям, семейным традициям; формированию позитивного отношения к здоровому образу жизни, воспитанию активной жизненной позиции в отношении собственного здоровья, неприятию асоциальных явлений, подрывающих физическое и духовное здоровье нации.</w:t>
      </w:r>
    </w:p>
    <w:p w:rsidR="00DB3ECA" w:rsidRPr="0030690C" w:rsidRDefault="00DB3ECA" w:rsidP="00DB3ECA">
      <w:pPr>
        <w:widowControl w:val="0"/>
        <w:spacing w:after="300" w:line="360" w:lineRule="auto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069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Воспитание положительного отношения к труду и творчеству - </w:t>
      </w:r>
      <w:r w:rsidRPr="0030690C">
        <w:rPr>
          <w:rFonts w:ascii="Times New Roman" w:hAnsi="Times New Roman" w:cs="Times New Roman"/>
          <w:sz w:val="24"/>
          <w:szCs w:val="24"/>
          <w:lang w:eastAsia="ru-RU"/>
        </w:rPr>
        <w:t xml:space="preserve">процесс привлечения </w:t>
      </w:r>
      <w:proofErr w:type="gramStart"/>
      <w:r w:rsidRPr="0030690C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0690C">
        <w:rPr>
          <w:rFonts w:ascii="Times New Roman" w:hAnsi="Times New Roman" w:cs="Times New Roman"/>
          <w:sz w:val="24"/>
          <w:szCs w:val="24"/>
          <w:lang w:eastAsia="ru-RU"/>
        </w:rPr>
        <w:t xml:space="preserve"> к различным видам социально значимого труда с целью развития творческого практического мышления, трудолюбия и сознания, энтузиазма и активного участия в общественной жизни.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Этот процесс способствует формированию</w:t>
      </w:r>
      <w:r w:rsidRPr="003069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690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личности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гражданина, патриота, труженика,</w:t>
      </w:r>
      <w:r w:rsidRPr="003069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0690C">
        <w:rPr>
          <w:rFonts w:ascii="Times New Roman" w:hAnsi="Times New Roman" w:cs="Times New Roman"/>
          <w:sz w:val="24"/>
          <w:szCs w:val="24"/>
          <w:lang w:eastAsia="ru-RU"/>
        </w:rPr>
        <w:t>риент</w:t>
      </w:r>
      <w:r>
        <w:rPr>
          <w:rFonts w:ascii="Times New Roman" w:hAnsi="Times New Roman" w:cs="Times New Roman"/>
          <w:sz w:val="24"/>
          <w:szCs w:val="24"/>
          <w:lang w:eastAsia="ru-RU"/>
        </w:rPr>
        <w:t>ирует</w:t>
      </w:r>
      <w:r w:rsidRPr="0030690C">
        <w:rPr>
          <w:rFonts w:ascii="Times New Roman" w:hAnsi="Times New Roman" w:cs="Times New Roman"/>
          <w:sz w:val="24"/>
          <w:szCs w:val="24"/>
          <w:lang w:eastAsia="ru-RU"/>
        </w:rPr>
        <w:t xml:space="preserve"> на повышение престижа рабочих профессий, анализ потребностей современного рынка труда Луганской Народной Республики в рабочих профессиях (шахтёр, 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еталлург, пекарь, токарь, </w:t>
      </w:r>
      <w:r w:rsidRPr="0030690C">
        <w:rPr>
          <w:rFonts w:ascii="Times New Roman" w:hAnsi="Times New Roman" w:cs="Times New Roman"/>
          <w:sz w:val="24"/>
          <w:szCs w:val="24"/>
          <w:lang w:eastAsia="ru-RU"/>
        </w:rPr>
        <w:t>сварщик, мастер отделочно</w:t>
      </w:r>
      <w:r>
        <w:rPr>
          <w:rFonts w:ascii="Times New Roman" w:hAnsi="Times New Roman" w:cs="Times New Roman"/>
          <w:sz w:val="24"/>
          <w:szCs w:val="24"/>
          <w:lang w:eastAsia="ru-RU"/>
        </w:rPr>
        <w:t>-строительных работ, машинист ло</w:t>
      </w:r>
      <w:r w:rsidRPr="0030690C">
        <w:rPr>
          <w:rFonts w:ascii="Times New Roman" w:hAnsi="Times New Roman" w:cs="Times New Roman"/>
          <w:sz w:val="24"/>
          <w:szCs w:val="24"/>
          <w:lang w:eastAsia="ru-RU"/>
        </w:rPr>
        <w:t>комотива, тракторист-машинист, фрезеровщик и т.д.).</w:t>
      </w:r>
      <w:proofErr w:type="gramEnd"/>
      <w:r w:rsidRPr="003069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0690C">
        <w:rPr>
          <w:rFonts w:ascii="Times New Roman" w:hAnsi="Times New Roman" w:cs="Times New Roman"/>
          <w:sz w:val="24"/>
          <w:szCs w:val="24"/>
          <w:lang w:eastAsia="ru-RU"/>
        </w:rPr>
        <w:t>бучающи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еся колледжа знакомятся  </w:t>
      </w:r>
      <w:r w:rsidRPr="0030690C">
        <w:rPr>
          <w:rFonts w:ascii="Times New Roman" w:hAnsi="Times New Roman" w:cs="Times New Roman"/>
          <w:sz w:val="24"/>
          <w:szCs w:val="24"/>
          <w:lang w:eastAsia="ru-RU"/>
        </w:rPr>
        <w:t xml:space="preserve"> с Программой развития Луганской Народной Республики на 2018-2023 годы «Наш выбор».</w:t>
      </w:r>
      <w:r w:rsidRPr="0030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направление работы содействует возрождению семейных традиций, развивает представление</w:t>
      </w:r>
      <w:r w:rsidRPr="0030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 перспективах будущей профессиональной деятельности как условие развития кадрового потенциала Республик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DB3ECA" w:rsidRPr="0030690C" w:rsidRDefault="00DB3ECA" w:rsidP="00DB3ECA">
      <w:pPr>
        <w:widowControl w:val="0"/>
        <w:shd w:val="clear" w:color="auto" w:fill="FFFFFF"/>
        <w:spacing w:line="360" w:lineRule="auto"/>
        <w:ind w:right="20"/>
        <w:rPr>
          <w:rFonts w:ascii="Times New Roman" w:hAnsi="Times New Roman" w:cs="Times New Roman"/>
          <w:sz w:val="24"/>
          <w:szCs w:val="24"/>
          <w:lang w:eastAsia="ru-RU"/>
        </w:rPr>
      </w:pPr>
      <w:r w:rsidRPr="003069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Воспитание культуры здорового образа жизни - </w:t>
      </w:r>
      <w:r w:rsidRPr="0030690C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деятельность по сохранению и укреплению здоровья </w:t>
      </w:r>
      <w:proofErr w:type="gramStart"/>
      <w:r w:rsidRPr="0030690C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0690C">
        <w:rPr>
          <w:rFonts w:ascii="Times New Roman" w:hAnsi="Times New Roman" w:cs="Times New Roman"/>
          <w:sz w:val="24"/>
          <w:szCs w:val="24"/>
          <w:lang w:eastAsia="ru-RU"/>
        </w:rPr>
        <w:t>, формирование здорового образа жизни</w:t>
      </w:r>
      <w:r>
        <w:rPr>
          <w:rFonts w:ascii="Times New Roman" w:hAnsi="Times New Roman" w:cs="Times New Roman"/>
          <w:sz w:val="24"/>
          <w:szCs w:val="24"/>
          <w:lang w:eastAsia="ru-RU"/>
        </w:rPr>
        <w:t>. Эта деятельность  направлена</w:t>
      </w:r>
      <w:r w:rsidRPr="0030690C">
        <w:rPr>
          <w:rFonts w:ascii="Times New Roman" w:hAnsi="Times New Roman" w:cs="Times New Roman"/>
          <w:sz w:val="24"/>
          <w:szCs w:val="24"/>
          <w:lang w:eastAsia="ru-RU"/>
        </w:rPr>
        <w:t xml:space="preserve"> на развитие навыков осознанного принятия решений в ситуациях, связанных с риском для жизни и здоровья. В этих целях на постоянной основе:</w:t>
      </w:r>
    </w:p>
    <w:p w:rsidR="00DB3ECA" w:rsidRPr="001502A7" w:rsidRDefault="00DB3ECA" w:rsidP="00DB3ECA">
      <w:pPr>
        <w:widowControl w:val="0"/>
        <w:shd w:val="clear" w:color="auto" w:fill="FFFFFF"/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изучается </w:t>
      </w: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анализир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уется </w:t>
      </w: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причины возникновения вредных привычек и пути их преодоления;</w:t>
      </w:r>
    </w:p>
    <w:p w:rsidR="00DB3ECA" w:rsidRPr="001502A7" w:rsidRDefault="00DB3ECA" w:rsidP="00DB3ECA">
      <w:pPr>
        <w:widowControl w:val="0"/>
        <w:shd w:val="clear" w:color="auto" w:fill="FFFFFF"/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создается,</w:t>
      </w: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 и сберегается здоровье созидающая среда</w:t>
      </w: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3ECA" w:rsidRDefault="00DB3ECA" w:rsidP="00DB3ECA">
      <w:pPr>
        <w:widowControl w:val="0"/>
        <w:shd w:val="clear" w:color="auto" w:fill="FFFFFF"/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</w:t>
      </w: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усилия на поиск и внедрение в процесс обучения новых, современных и эффективных педагогических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хнологий, осуществляется апробация и реализация</w:t>
      </w: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экспериментальных педагогических проектов по проблемам осознания значимости здоровья как ценности, пропагандир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уется и внедряется оптимальная</w:t>
      </w: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здоровья схем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повседневной и профессиональной жизни.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едагогический коллектив </w:t>
      </w: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привлечению родительской общественности, всех заинтересованных к формированию культуры здорового образа жизни обучающихся.</w:t>
      </w:r>
    </w:p>
    <w:p w:rsidR="00DB3ECA" w:rsidRPr="00A559FF" w:rsidRDefault="00DB3ECA" w:rsidP="00DB3ECA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B3ECA" w:rsidRDefault="00DB3ECA" w:rsidP="00DB3ECA">
      <w:pPr>
        <w:widowControl w:val="0"/>
        <w:shd w:val="clear" w:color="auto" w:fill="FFFFFF"/>
        <w:spacing w:line="360" w:lineRule="auto"/>
        <w:ind w:right="20"/>
        <w:rPr>
          <w:rFonts w:ascii="Times New Roman" w:hAnsi="Times New Roman" w:cs="Times New Roman"/>
          <w:sz w:val="24"/>
          <w:szCs w:val="24"/>
          <w:lang w:eastAsia="ru-RU"/>
        </w:rPr>
      </w:pPr>
      <w:r w:rsidRPr="003069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Правовое воспитание и профилактика правонарушений - </w:t>
      </w:r>
      <w:r w:rsidRPr="0030690C">
        <w:rPr>
          <w:rFonts w:ascii="Times New Roman" w:hAnsi="Times New Roman" w:cs="Times New Roman"/>
          <w:sz w:val="24"/>
          <w:szCs w:val="24"/>
          <w:lang w:eastAsia="ru-RU"/>
        </w:rPr>
        <w:t xml:space="preserve">работа по воспитанию правовой культуры, формированию ценностного отношения к социуму, повышение степени правовой защищенности обучающихся, устранение причин и условий, способствующих совершению правонарушений и преступлений, формирование социально приемлемого поведения. В связи с этим,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колледже </w:t>
      </w:r>
      <w:r w:rsidRPr="0030690C">
        <w:rPr>
          <w:rFonts w:ascii="Times New Roman" w:hAnsi="Times New Roman" w:cs="Times New Roman"/>
          <w:sz w:val="24"/>
          <w:szCs w:val="24"/>
          <w:lang w:eastAsia="ru-RU"/>
        </w:rPr>
        <w:t xml:space="preserve"> развернута интенсивная превентивная и профилактическая работа.</w:t>
      </w:r>
    </w:p>
    <w:p w:rsidR="00DB3ECA" w:rsidRDefault="00DB3ECA" w:rsidP="00DB3ECA">
      <w:pPr>
        <w:widowControl w:val="0"/>
        <w:shd w:val="clear" w:color="auto" w:fill="FFFFFF"/>
        <w:spacing w:line="360" w:lineRule="auto"/>
        <w:ind w:right="2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0690C">
        <w:rPr>
          <w:rFonts w:ascii="Times New Roman" w:hAnsi="Times New Roman" w:cs="Times New Roman"/>
          <w:b/>
          <w:sz w:val="24"/>
          <w:szCs w:val="24"/>
          <w:lang w:eastAsia="ru-RU"/>
        </w:rPr>
        <w:t>6.</w:t>
      </w:r>
      <w:r w:rsidRPr="00150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Экологическое воспитание</w:t>
      </w: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формированию</w:t>
      </w: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экологической культуры и экологической грамотности; проведение целенаправленного экологического просвещения, при этом предпочтение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отдается </w:t>
      </w: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интерактивным формам работы,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оказывается </w:t>
      </w: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в  развитии </w:t>
      </w: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деятельности обучающихся в направлении </w:t>
      </w: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практического применения полученных знаний (разделение и утилизация отходов, сокращение потребления энергии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т.д., осуществляется</w:t>
      </w: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сотрудничество с предприятиями по реализации проектов экологической направленности.</w:t>
      </w:r>
      <w:proofErr w:type="gramEnd"/>
    </w:p>
    <w:p w:rsidR="00DB3ECA" w:rsidRPr="0029785A" w:rsidRDefault="00DB3ECA" w:rsidP="00DB3ECA">
      <w:pPr>
        <w:widowControl w:val="0"/>
        <w:shd w:val="clear" w:color="auto" w:fill="FFFFFF"/>
        <w:spacing w:line="360" w:lineRule="auto"/>
        <w:ind w:right="20"/>
        <w:rPr>
          <w:rFonts w:ascii="Times New Roman" w:hAnsi="Times New Roman" w:cs="Times New Roman"/>
          <w:sz w:val="24"/>
          <w:szCs w:val="24"/>
          <w:lang w:eastAsia="ru-RU"/>
        </w:rPr>
      </w:pPr>
      <w:r w:rsidRPr="003175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7. </w:t>
      </w:r>
      <w:proofErr w:type="gramStart"/>
      <w:r w:rsidRPr="009C0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информационно-коммуникативной культуры - </w:t>
      </w:r>
      <w:r w:rsidRPr="009C0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информационно-коммуникативной культуры как составляющей общей культуры </w:t>
      </w: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необходимой ему для профессиональной и общественной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информационном обществе, умений</w:t>
      </w: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выражать свою информационную потребность, форму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лировать информационные запросы, развитие навыков</w:t>
      </w: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с информацией: умение организовать поиск необходимой информации, умение структурировать, систематизировать, обобщать, представлять в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угом виде отобранную информацию, у</w:t>
      </w: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защитить себя от агрессивной и разрушительной информации.</w:t>
      </w:r>
      <w:proofErr w:type="gramEnd"/>
    </w:p>
    <w:p w:rsidR="00DB3ECA" w:rsidRPr="00A559FF" w:rsidRDefault="00DB3ECA" w:rsidP="00DB3ECA">
      <w:pPr>
        <w:widowControl w:val="0"/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DB3ECA" w:rsidRPr="001502A7" w:rsidRDefault="00DB3ECA" w:rsidP="00DB3ECA">
      <w:pPr>
        <w:widowControl w:val="0"/>
        <w:shd w:val="clear" w:color="auto" w:fill="FFFFFF"/>
        <w:spacing w:after="0" w:line="36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150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работы с </w:t>
      </w:r>
      <w:proofErr w:type="gramStart"/>
      <w:r w:rsidRPr="00150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одарёнными</w:t>
      </w:r>
      <w:proofErr w:type="gramEnd"/>
      <w:r w:rsidRPr="00150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обучающимися. Поддержка ученического самоуправления - </w:t>
      </w: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приоритетом является развитие творческих и лидерских способностей обучающихся.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уделяется </w:t>
      </w: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использованию воспитательного потенциала ученического самоуправления на основе сотрудничества обучающихся, педагогов, представителей общественности.</w:t>
      </w: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Воспитательные усилия направ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</w:t>
      </w:r>
      <w:r w:rsidRPr="0015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создание эффективных педагогических условий для формирования активного и инициативного лидера, ориентированного на творческое развитие своего коллектива, раскрытие потенциала каждого члена своей команды, формирование ответственности за результаты своей деятельности.</w:t>
      </w:r>
    </w:p>
    <w:p w:rsidR="00DB3ECA" w:rsidRPr="00F96174" w:rsidRDefault="00DB3ECA" w:rsidP="00DB3ECA">
      <w:pPr>
        <w:widowControl w:val="0"/>
        <w:tabs>
          <w:tab w:val="left" w:pos="2026"/>
          <w:tab w:val="left" w:pos="5065"/>
          <w:tab w:val="left" w:pos="7498"/>
          <w:tab w:val="left" w:pos="8938"/>
        </w:tabs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15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Воспитательная система колледжа основана на фундаментальности подготовки с ориентацией на базовые ценности общей и профессиональной культуры, на взаимодействии естественнонаучных и гуманитарных знаний, интеграции учебной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производственной </w:t>
      </w:r>
      <w:r w:rsidRPr="0015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на академических свободах и опережающем характере образования. Это воплощается в </w:t>
      </w:r>
      <w:r w:rsidRPr="00F9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выпускника.</w:t>
      </w:r>
    </w:p>
    <w:p w:rsidR="00DB3ECA" w:rsidRDefault="00DB3ECA" w:rsidP="00DB3ECA">
      <w:pPr>
        <w:widowControl w:val="0"/>
        <w:tabs>
          <w:tab w:val="left" w:pos="2026"/>
          <w:tab w:val="left" w:pos="5065"/>
          <w:tab w:val="left" w:pos="7498"/>
          <w:tab w:val="left" w:pos="8938"/>
        </w:tabs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B267BB9" wp14:editId="6E654065">
            <wp:extent cx="5778288" cy="3712210"/>
            <wp:effectExtent l="0" t="0" r="0" b="2540"/>
            <wp:docPr id="2" name="Рисунок 2" descr="https://documents.infourok.ru/0e5db5c1-94b2-4729-89d0-4b9e6efdc79e/slide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uments.infourok.ru/0e5db5c1-94b2-4729-89d0-4b9e6efdc79e/slide_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6" t="16676"/>
                    <a:stretch/>
                  </pic:blipFill>
                  <pic:spPr bwMode="auto">
                    <a:xfrm>
                      <a:off x="0" y="0"/>
                      <a:ext cx="5778494" cy="371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ECA" w:rsidRPr="0014543A" w:rsidRDefault="00DB3ECA" w:rsidP="00DB3ECA">
      <w:pPr>
        <w:widowControl w:val="0"/>
        <w:tabs>
          <w:tab w:val="left" w:pos="2026"/>
          <w:tab w:val="left" w:pos="5065"/>
          <w:tab w:val="left" w:pos="7498"/>
          <w:tab w:val="left" w:pos="8938"/>
        </w:tabs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B3ECA" w:rsidRDefault="00DB3ECA" w:rsidP="00DB3ECA">
      <w:pPr>
        <w:widowControl w:val="0"/>
        <w:tabs>
          <w:tab w:val="left" w:pos="2026"/>
          <w:tab w:val="left" w:pos="5065"/>
          <w:tab w:val="left" w:pos="7498"/>
          <w:tab w:val="left" w:pos="8938"/>
        </w:tabs>
        <w:spacing w:after="0" w:line="360" w:lineRule="auto"/>
        <w:ind w:left="20" w:right="2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30690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Программа воспитательной работы колледжа определяет цели и задачи, особенности работы педагогического коллектива колледжа в контексте требований, предъявляемых сегодня и к образовательному учреждению, и к выпускнику, как к профессионально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90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90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социально-компетентной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90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личности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:rsidR="00DB3ECA" w:rsidRPr="0030690C" w:rsidRDefault="00DB3ECA" w:rsidP="00DB3ECA">
      <w:pPr>
        <w:widowControl w:val="0"/>
        <w:tabs>
          <w:tab w:val="left" w:pos="2026"/>
          <w:tab w:val="left" w:pos="5065"/>
          <w:tab w:val="left" w:pos="7498"/>
          <w:tab w:val="left" w:pos="8938"/>
        </w:tabs>
        <w:spacing w:after="0" w:line="360" w:lineRule="auto"/>
        <w:ind w:left="20" w:right="20" w:firstLine="6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цель воспитательной работы достаточно стабильна, но ее реализация связана и определяется совокупностью различных условий (социальных, экономических, правовых, социально-психологических).</w:t>
      </w:r>
    </w:p>
    <w:p w:rsidR="00DB3ECA" w:rsidRPr="0030690C" w:rsidRDefault="00DB3ECA" w:rsidP="00DB3ECA">
      <w:pPr>
        <w:widowControl w:val="0"/>
        <w:spacing w:after="0" w:line="36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Воспитательная деятельность в колледже рассматривается как целенаправленный процесс управления развитием личности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создания  благоприятной культурно-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воспитывающей среды, ее наполнение разнообразными формами и методами, обеспечивающими формирование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и социально-личностных компетенций.</w:t>
      </w:r>
    </w:p>
    <w:p w:rsidR="00DB3ECA" w:rsidRPr="0030690C" w:rsidRDefault="00DB3ECA" w:rsidP="00DB3ECA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задач и направлений воспитательной деятельности осуществляется через механизм внедрения целевых программ, отражающих отдельные стороны студенческого образа жизни, виды воспитания, конкретные потребности формирования личности будущего специалиста. Эти специальные программы разрабатываются по мере необходимости и создания условий для их реализации.</w:t>
      </w:r>
    </w:p>
    <w:p w:rsidR="00DB3ECA" w:rsidRPr="0030690C" w:rsidRDefault="00DB3ECA" w:rsidP="00DB3ECA">
      <w:pPr>
        <w:widowControl w:val="0"/>
        <w:spacing w:after="0" w:line="360" w:lineRule="auto"/>
        <w:ind w:left="20" w:right="-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Воспитательная работа - это процесс сотрудничества педагогов и учащихся, их совместная творческая деятельность по выработке умений принимать решения, делать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нравственно обоснованный выбор, разбираться в сложных профессиональных проблемах.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-воспитательный процесс в к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олледже ориентирован на воспитание и подготовку квалифицированных специалистов, востребованных на рынке труда, способных к жизни в обществе, основанном на знаниях.</w:t>
      </w:r>
    </w:p>
    <w:p w:rsidR="00DB3ECA" w:rsidRPr="0030690C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колледже созданы благоприятные условия для развития личности обучающегося, его социализации и адаптации в профессиональной среде.</w:t>
      </w:r>
    </w:p>
    <w:p w:rsidR="00DB3ECA" w:rsidRPr="0030690C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годовой план воспитательной работы колледжа, а также в ежемесячные планы воспитательной работы внесены мероприятия, новые формы, методы и направления работы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способствуют развитию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них общих компетенций, требуемых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ГОС.</w:t>
      </w:r>
    </w:p>
    <w:p w:rsidR="00DB3ECA" w:rsidRPr="0030690C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воспитания осуществля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ют: 12 классных руководителей, 10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еров производственного обучения.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классных руководителей и мастеров производственного обучения осуществляется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календарным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планом учебно-воспитательной работы учебной группы.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2021 году основная часть запланированных мероприятий проводилась в дистанционном формате на образовательной платформе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Classroom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05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курсе «Колледж учит, а жизнь воспитывает», на которой руководители учебных групп проводили непосредственно часть воспитательной работы.</w:t>
      </w:r>
    </w:p>
    <w:p w:rsidR="00DB3ECA" w:rsidRPr="0030690C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Гражданско-патриотическое воспитание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 проведения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мероприятий: экскурсии в музеи, встречи с ветеранами Великой Отечественной войны и тружениками тыла, поисково-исследовательская работа учащихся, проведение ко Дню защитника Отечества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соревнований для юношей,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 Дню Победы -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праздничного концерта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военной песни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gram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акции «Георгиевская ленточка»,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«Солдатский платок», «Письмо  ветерану»,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литературно-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музыкальной композиции «Нам жить и помнить», в которой выступили творческие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коллективы и обучающиеся, Недели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солдатской славы; поздравление ветеранов Великой Отечественной войны; акций «Доброта», "Забота"- посещение ветеранов и оказание посильной помощи; "Вахта памяти".</w:t>
      </w:r>
      <w:proofErr w:type="gramEnd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 активно принимают участие во </w:t>
      </w:r>
      <w:proofErr w:type="spell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внутриколледжных</w:t>
      </w:r>
      <w:proofErr w:type="spellEnd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городских, республиканских конкурсах гражданско-патриотического воспитания, где занимают призовые места.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3ECA" w:rsidRPr="0030690C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правовому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воспитанию здорового образа жизни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 сотрудничает с представителями правоохранительных 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органами социальной  поддержки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 в апреле обучающиеся и педагоги колледжа принимают активное участие в Республиканской декаде правового и духовно-патриотического воспитания.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направлении организована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абота, которая включает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себя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вопросами законодательства на уроках права, истории, обществознания, проведение консультаций с обучающимися  и родителями, проведение часов общения, бесед, дискуссий по правовой тематике; организация совместной деятельности с ОКПДН и органами опеки и попечительства, проведение внеклассных мероприятий по теме: "Здоровый образ жизни», «О здоровом питании», "Мы за здоровый образ жизни" и т.д. Важным направлением воспитательной работы в колледже является профилактика негативных явлений.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3ECA" w:rsidRPr="0030690C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учебных дисциплин - русский язык, история, право, безопасность жизнедеятельности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 знания об экстремизме и его негативных проявлениях,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бсуждают социально - политическую ситуацию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Республике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мире. Показателем эффективности профилактической работы является отсутствие в колледже фактов экстремистских проявлений в молодёжной среде. Для предупреждения негативных проявлений в ученической среде в рамках правового воспитания в колледже создана и реализуется подпрограмма «Профилактика правонарушений в ученической среде». Налажен тесный контакт с и отделом криминальной полиции по делам несовершеннолетних, Управлением по делам семьи и детей АГКЛ, совместно с которыми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утвержденному плану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профилактические мероприятия.</w:t>
      </w:r>
    </w:p>
    <w:p w:rsidR="00DB3ECA" w:rsidRPr="0030690C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в колледже уделяется развитию интеллектуально-творческих способностей учащихся. Подтверждением этого является участие в научно-практических конференциях, олимпиадах, семинарах различных уровней (на уровне колледжа, города, Республики).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Дениса,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Филиной Богданы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Корнийчука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Никиты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направлении отмечены многочисленными дипломами и грамотами.</w:t>
      </w:r>
    </w:p>
    <w:p w:rsidR="00DB3ECA" w:rsidRPr="0030690C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Колледж тесно сотрудничает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Краснолучским</w:t>
      </w:r>
      <w:proofErr w:type="spellEnd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центром культуры, ДЮСШ. </w:t>
      </w:r>
    </w:p>
    <w:p w:rsidR="00DB3ECA" w:rsidRPr="0030690C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увеличивается количество обучающихся, занятых 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внеурочное время в среднем на 17-20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 Увеличивается не только состав участников, но и число творческих объединений. </w:t>
      </w:r>
      <w:proofErr w:type="gram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Открыты: секция по волейболу, изостудия «Барвинок», хореографический кружок, кружок по вокалу, агитбригада «Потенциал без границ».</w:t>
      </w:r>
      <w:proofErr w:type="gramEnd"/>
    </w:p>
    <w:p w:rsidR="00DB3ECA" w:rsidRPr="0030690C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коллективы колледжа являются неоднократными победителями городских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республиканских конкурсов и фестивалей, таких как: Республиканский смотр-конкурс художественной самодеятельности «Самородки </w:t>
      </w:r>
      <w:proofErr w:type="spell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Луганщины</w:t>
      </w:r>
      <w:proofErr w:type="spellEnd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конкурс «Юност</w:t>
      </w:r>
      <w:proofErr w:type="gram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талант - мастерство», «Пасхальные мотивы»,  конкурс декоративно- прикладного и художественного творчества, конкурс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изобразительного искусства и полиграфии, Республиканские конкурсы «Сохраним живую ель»,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«Крылатые соседи» и т.д.</w:t>
      </w:r>
    </w:p>
    <w:p w:rsidR="00DB3ECA" w:rsidRPr="0030690C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уховно-нравственного воспитания с</w:t>
      </w:r>
      <w:r w:rsidRPr="00B7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года в ГБОУ СПО ЛНР  </w:t>
      </w:r>
      <w:r w:rsidRPr="00B7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proofErr w:type="spellStart"/>
      <w:r w:rsidRPr="00B7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Краснолучский</w:t>
      </w:r>
      <w:proofErr w:type="spellEnd"/>
      <w:r w:rsidRPr="00B7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 технологии строительства и прикладного искусства» создан волонтёрский отряд «Добрые руки».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Pr="00B7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-волонтёры принимают активное участие в организации и проведении ежегодных мероприятий: «День донора», «Успей сказать спасибо»,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7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еспубликанских и городских исторических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квестах</w:t>
      </w:r>
      <w:proofErr w:type="spellEnd"/>
      <w:r w:rsidRPr="00B7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«Мой город», «Города-герои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ЛНР»,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фотоквестах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научно-</w:t>
      </w:r>
      <w:r w:rsidRPr="00B77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практической ученической конференция «Развитие молодёжного добровольчества: современное состояние, проблемы и перспективы» и т.д.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волонтеры  принимаю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активное участие в городских и Республиканских волонтёрских акциях: </w:t>
      </w:r>
      <w:proofErr w:type="gram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против терроризма», «Международный день отказа от курения», «Я - донор», «Мы за здоровый образ жизни», «Красный Луч - чистый город», "Чистая память",  "Пивной дозор",  «Помощь ветеранам», «Протянем руку помощи»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других.</w:t>
      </w:r>
      <w:proofErr w:type="gramEnd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участия в акциях освещаются на сайте колледжа, в газете «Красный Луч». </w:t>
      </w:r>
      <w:r w:rsidRPr="003069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Учащиеся-волонтеры организовывают и проводят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множество мероприятий в колледже, связанных со здоровым образом жизни, такие как: «Нет - курению», «Молодёжь за чистый город», «Школа выживания» и т.д. </w:t>
      </w:r>
    </w:p>
    <w:p w:rsidR="00DB3ECA" w:rsidRPr="0030690C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Обучающиеся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сотрудничают с Управлением по делам семьи и детей Администрации города Красный Луч. </w:t>
      </w:r>
      <w:proofErr w:type="gram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колледже для обучающихся  организована работа 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ческого совета «Сила поколений»,  клуба «Планирование карьеры», психологической гостиной,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кружков технического творчества профессиональной направленности, художественной самодеятельности, спортивной направленности.</w:t>
      </w:r>
      <w:proofErr w:type="gramEnd"/>
    </w:p>
    <w:p w:rsidR="00DB3ECA" w:rsidRPr="0030690C" w:rsidRDefault="00DB3ECA" w:rsidP="00DB3ECA">
      <w:pPr>
        <w:widowControl w:val="0"/>
        <w:tabs>
          <w:tab w:val="left" w:pos="2017"/>
          <w:tab w:val="left" w:pos="4210"/>
          <w:tab w:val="left" w:pos="6308"/>
          <w:tab w:val="left" w:pos="7964"/>
          <w:tab w:val="left" w:pos="9111"/>
        </w:tabs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социально-психологической службы разработали и реализуют для лидеров ученического самоуправления  колледжа Программу тренингов «Путь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успеху». Участникам тренинга даётся возможность увидеть со стороны свои лидерские способности, почувствовать преимущества и трудности руководящих позиций, определить для себя свои сильные и слабые стороны относительно лидерства в тех или иных ситуациях, осознание начала положительных изменений относитель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своего лидерского поведения,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положительного образа «Я как лидер».</w:t>
      </w:r>
    </w:p>
    <w:p w:rsidR="00DB3ECA" w:rsidRPr="0030690C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важных направлений воспитательной работы колледжа является реализация Программы «</w:t>
      </w:r>
      <w:proofErr w:type="spell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технологии», реализуется социальный проект «Здоровое поколение». Активно проводится пропаганда здорового образа жизни учащихся: «Олимпиада по предмету: «Физическая культура», «А, ну-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,ка парни», соревнования по программе: «Мы выбираем здоровый образ жизни». В спортивных соревнованиях и оздоровительных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ероприятиях приняло участие до  73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обучающихся. Спортивно-массовая и оздоровительная работа в колледже проводится под девизом: «Ни дня без физкультуры и спорта». </w:t>
      </w:r>
    </w:p>
    <w:p w:rsidR="00DB3ECA" w:rsidRPr="0030690C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колледже действуют 4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спортивных 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екции, в которых занимаются 51</w:t>
      </w:r>
      <w:r w:rsidRPr="003069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обучающихся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волейбол, баскетбол, настольный теннис, футбол.</w:t>
      </w:r>
      <w:proofErr w:type="gramEnd"/>
    </w:p>
    <w:p w:rsidR="00DB3ECA" w:rsidRPr="0030690C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колледжа принимали активное участие в городских спортивных секциях - 10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привлечения </w:t>
      </w:r>
      <w:proofErr w:type="gram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физической культуре в колледже проводятся соревнования по массовым видам спорта: лёгкой атлетике, волейболу, баскетболу, мини-футболу, настольному теннису.</w:t>
      </w:r>
    </w:p>
    <w:p w:rsidR="00DB3ECA" w:rsidRPr="0030690C" w:rsidRDefault="00DB3ECA" w:rsidP="00DB3ECA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пропаганды здорового образа жизни в колледже проводится совместная работа по проведению циклов мероприят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с привлечением специалистов к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ожно-венерологического диспансера, городского наркологического диспансера, Центра </w:t>
      </w:r>
      <w:r w:rsidRPr="003069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069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оциальных</w:t>
      </w:r>
      <w:r w:rsidRPr="003069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069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служб</w:t>
      </w:r>
      <w:r w:rsidRPr="003069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для </w:t>
      </w:r>
      <w:r w:rsidRPr="003069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семьи</w:t>
      </w:r>
      <w:r w:rsidRPr="003069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 </w:t>
      </w:r>
      <w:r w:rsidRPr="003069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детей</w:t>
      </w:r>
      <w:r w:rsidRPr="003069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 </w:t>
      </w:r>
      <w:r w:rsidRPr="003069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молодёжи</w:t>
      </w:r>
      <w:r w:rsidRPr="003069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3ECA" w:rsidRPr="0030690C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 направлением в воспитательной работе колледжа является ученическое самоуправление. В работе ученическог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самоуправления задействовано 88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составляет более 34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9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%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общего числа обучающихся  колледжа. Специалистами социально-психологической службы для ученического  актива колледжа разработана и реализуется программа «Путь к успеху». Результаты этой работы проявляются в активной жизненной позиции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3ECA" w:rsidRPr="0030690C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Ученические инициативы неоднократно отмечались дипломами за призовые места в Республиканских конкурсах. Результаты деятельности ученического Совета отражаются в ежемесячной газете «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Student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Life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на сайте колледжа. Основные функции самоуправления: защита интересов и прав обучающихся, поиск социально-активных учащихся, поддержка ученических инициатив, активное участие в организации и управлении учебно-воспитательным процессом в колледже, профилактика асоциальных проявлений и создание здоровой ученической среды, организация досуга. Традиционно ученический  Совет совместно с волонтёрским отрядом «Добрые руки» проводит акцию «Доброта» - посещение детского приюта,  ветеранов ВОВ.</w:t>
      </w:r>
    </w:p>
    <w:p w:rsidR="00DB3ECA" w:rsidRPr="0030690C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Проведено 12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мероприятий, из них традиционными являются: посвящение в учащиеся; проведение активностей «Молодёжь обучает молодёжь»; праздничный концерт ко Дню учителя, участие в краевом конкурсе «День матери»;  фестиваль талантов «Круче всех»; конкурс студенческого творчества; день открытых дверей. Организованы и проведены акции: «Вахта памяти...»; «Поможем вместе пернатому другу»; «Голубь мира»; «Сломай сигарету - пока сигарета не сломала тебя!», конкурсы социальных плакатов и рисунков «Твой выбор»; фотоконкурс «Это тебя касается» и др.</w:t>
      </w:r>
    </w:p>
    <w:p w:rsidR="00DB3ECA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колледже разработана Программа по профилактике экстремистской и террористической деятельности, реализация которой направлена на укрепление в колледже толерантной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реды на основе принципов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ценностей многонационального общества, соблюдения прав и свобод человека, поддержание межнационального мира и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согласия.</w:t>
      </w:r>
    </w:p>
    <w:p w:rsidR="00DB3ECA" w:rsidRPr="00DE0B02" w:rsidRDefault="00DB3ECA" w:rsidP="00DB3ECA">
      <w:pPr>
        <w:widowControl w:val="0"/>
        <w:spacing w:after="0" w:line="360" w:lineRule="auto"/>
        <w:ind w:left="20" w:right="20" w:firstLine="6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 - техническая база воспитательной службы включает: кабинет зам. директора по УВР, спортивные и тренажёрный залы, актовый зал, библиотеку, кабинет социально-психологической службы.</w:t>
      </w:r>
    </w:p>
    <w:p w:rsidR="00DB3ECA" w:rsidRPr="00DE0B02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E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Синтез учебной и воспитательной деятельности педагогического коллектива колледжа приводит к тому, что выпускник колледжа является:</w:t>
      </w:r>
    </w:p>
    <w:p w:rsidR="00DB3ECA" w:rsidRPr="00DE0B02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E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гражданином и патриотом своей страны;</w:t>
      </w:r>
    </w:p>
    <w:p w:rsidR="00DB3ECA" w:rsidRPr="00DE0B02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E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высоконравственной, эстетически - развитой личностью;</w:t>
      </w:r>
    </w:p>
    <w:p w:rsidR="00DB3ECA" w:rsidRPr="0030690C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E0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квалифицированным специалистом.</w:t>
      </w:r>
    </w:p>
    <w:p w:rsidR="00DB3ECA" w:rsidRPr="0030690C" w:rsidRDefault="00DB3ECA" w:rsidP="00DB3ECA">
      <w:pPr>
        <w:widowControl w:val="0"/>
        <w:spacing w:after="0" w:line="360" w:lineRule="auto"/>
        <w:ind w:lef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6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 - психологическое сопровождение участников образовательного процесса</w:t>
      </w:r>
    </w:p>
    <w:p w:rsidR="00DB3ECA" w:rsidRPr="0030690C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оптимальных социально-психологических условий и сопровождения всех субъектов образовательного процесса в инновационном пространстве колледжа создана социально-психологическая служба (далее СПС) как структурный элемент воспитательного отдела ККТСПИ.</w:t>
      </w:r>
    </w:p>
    <w:p w:rsidR="00DB3ECA" w:rsidRPr="0030690C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оказывает психологическую поддержку и содействие формированию социально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направленного образа жизни всех участников образовательного процесса и работает в тесном контакте с администрацией колледжа, педагогическим коллективом, классными руководителями учебных групп, медицинским работником, руководителем физического </w:t>
      </w:r>
      <w:proofErr w:type="gram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родителями или лицами, их замещающими, с исполнительными органами власти и представителями общественных организаций, оказывающих профессиональному образовательному учреждению помощь в воспитании и развитии обучающихся.</w:t>
      </w:r>
    </w:p>
    <w:p w:rsidR="00DB3ECA" w:rsidRPr="0030690C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01.01.2021г. в составе службы работал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едагог,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щий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высшее образование, соответствующее требованиям. </w:t>
      </w:r>
    </w:p>
    <w:p w:rsidR="00DB3ECA" w:rsidRPr="0030690C" w:rsidRDefault="00DB3ECA" w:rsidP="00DB3ECA">
      <w:pPr>
        <w:widowControl w:val="0"/>
        <w:tabs>
          <w:tab w:val="left" w:pos="3269"/>
          <w:tab w:val="left" w:pos="5626"/>
          <w:tab w:val="left" w:pos="7646"/>
        </w:tabs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Приоритетные направления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социального педагога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обучающимися  колледжа связаны с определёнными периодами профессионального обучения.</w:t>
      </w:r>
      <w:proofErr w:type="gramEnd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выбор обусловлен проблемами, сопровождающими не только личностное, но и профессиональное развитие обучающихся и включает в себя следующие направления: </w:t>
      </w:r>
      <w:proofErr w:type="spell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работа, адаптация первокурсников, жизненное самоопределение, профессиональное самоопределение, работа по повышению конкурентоспособности выпускников на рынке труда, содействие их трудоустройству.</w:t>
      </w:r>
    </w:p>
    <w:p w:rsidR="00DB3ECA" w:rsidRPr="0030690C" w:rsidRDefault="00DB3ECA" w:rsidP="00DB3ECA">
      <w:pPr>
        <w:widowControl w:val="0"/>
        <w:tabs>
          <w:tab w:val="left" w:pos="1935"/>
          <w:tab w:val="left" w:pos="4455"/>
          <w:tab w:val="left" w:pos="5785"/>
          <w:tab w:val="left" w:pos="9212"/>
        </w:tabs>
        <w:spacing w:after="0" w:line="360" w:lineRule="auto"/>
        <w:ind w:left="7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1направление — </w:t>
      </w:r>
      <w:proofErr w:type="spell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</w:t>
      </w:r>
    </w:p>
    <w:p w:rsidR="00DB3ECA" w:rsidRPr="0030690C" w:rsidRDefault="00DB3ECA" w:rsidP="00DB3ECA">
      <w:pPr>
        <w:widowControl w:val="0"/>
        <w:tabs>
          <w:tab w:val="left" w:pos="1935"/>
          <w:tab w:val="left" w:pos="4455"/>
          <w:tab w:val="left" w:pos="5785"/>
          <w:tab w:val="left" w:pos="9212"/>
        </w:tabs>
        <w:spacing w:after="0" w:line="360" w:lineRule="auto"/>
        <w:ind w:left="7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определение профессиональной направленности личности в интересах поступающего и запросов рынка труда.</w:t>
      </w:r>
    </w:p>
    <w:p w:rsidR="00DB3ECA" w:rsidRPr="0030690C" w:rsidRDefault="00DB3ECA" w:rsidP="00DB3ECA">
      <w:pPr>
        <w:widowControl w:val="0"/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поступлении первокурсников в колледж, проводится первичная диагностика,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где определяется, в том числе, и мотивация поступления обучающихся в колледж.</w:t>
      </w:r>
    </w:p>
    <w:p w:rsidR="00DB3ECA" w:rsidRPr="0030690C" w:rsidRDefault="00DB3ECA" w:rsidP="00DB3ECA">
      <w:pPr>
        <w:widowControl w:val="0"/>
        <w:tabs>
          <w:tab w:val="left" w:pos="1676"/>
          <w:tab w:val="left" w:pos="5281"/>
          <w:tab w:val="left" w:pos="7892"/>
          <w:tab w:val="left" w:pos="8847"/>
        </w:tabs>
        <w:spacing w:after="0" w:line="360" w:lineRule="auto"/>
        <w:ind w:left="7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направление – адаптация первокурсников в колледже. </w:t>
      </w:r>
    </w:p>
    <w:p w:rsidR="00DB3ECA" w:rsidRPr="0030690C" w:rsidRDefault="00DB3ECA" w:rsidP="00DB3ECA">
      <w:pPr>
        <w:widowControl w:val="0"/>
        <w:tabs>
          <w:tab w:val="left" w:pos="1676"/>
          <w:tab w:val="left" w:pos="5281"/>
          <w:tab w:val="left" w:pos="7892"/>
          <w:tab w:val="left" w:pos="8847"/>
        </w:tabs>
        <w:spacing w:after="0" w:line="36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профилактика и коррекция </w:t>
      </w:r>
      <w:proofErr w:type="spell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первокурсников.</w:t>
      </w:r>
    </w:p>
    <w:p w:rsidR="00DB3ECA" w:rsidRPr="0030690C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колледже реализуется Программа адаптации первокурсников, которая включает: диагностическую, просветительскую и профилактическую работу с субъектами образовательного процесса. Для формирования коллектива в учебных группах первого курса в начале года проводятся верёвочные курсы «Сила. Разум. Здоровый дух»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3ECA" w:rsidRPr="0030690C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диагностики осуществляется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рофилактическая и коррекционно-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работа.</w:t>
      </w:r>
    </w:p>
    <w:p w:rsidR="00DB3ECA" w:rsidRPr="0030690C" w:rsidRDefault="00DB3ECA" w:rsidP="00DB3ECA">
      <w:pPr>
        <w:widowControl w:val="0"/>
        <w:spacing w:after="0" w:line="360" w:lineRule="auto"/>
        <w:ind w:left="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 направление - социально-психологическое сопровождение.</w:t>
      </w:r>
    </w:p>
    <w:p w:rsidR="00DB3ECA" w:rsidRPr="0030690C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Социально-психологическое сопровождение обучающихся строится на принципах непрерывности сопровождения как возможности оказания квалифицированной помощи на всех этапах обучения, дифференциации социально-психологического сопровождения в зависимости от получаемой профессии и этапа обучения.</w:t>
      </w:r>
    </w:p>
    <w:p w:rsidR="00DB3ECA" w:rsidRPr="0030690C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проведения Месячника профилактики преступлений и правонарушений ежегодно проводится конкурс стенных газет, психологическая акции «Лавка ценных качеств», работает Школа социального проектирования и др.</w:t>
      </w:r>
    </w:p>
    <w:p w:rsidR="00DB3ECA" w:rsidRPr="0030690C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ммы «Защитим детей от насилия» в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ККТСПИ была разработана и реализуется Программа профилактики </w:t>
      </w:r>
      <w:proofErr w:type="spell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проведен цикл </w:t>
      </w:r>
      <w:proofErr w:type="spell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тренинговых</w:t>
      </w:r>
      <w:proofErr w:type="spellEnd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для обучающихся 1-2 курсов, направленных на предупреждение и профилактику </w:t>
      </w:r>
      <w:proofErr w:type="spell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подростков.</w:t>
      </w:r>
    </w:p>
    <w:p w:rsidR="00DB3ECA" w:rsidRPr="0030690C" w:rsidRDefault="00DB3ECA" w:rsidP="00DB3ECA">
      <w:pPr>
        <w:widowControl w:val="0"/>
        <w:tabs>
          <w:tab w:val="left" w:pos="1282"/>
          <w:tab w:val="left" w:pos="3442"/>
          <w:tab w:val="left" w:pos="5247"/>
          <w:tab w:val="left" w:pos="6558"/>
          <w:tab w:val="left" w:pos="9222"/>
        </w:tabs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Социально-психологическое сопровождения строится не только на своевременной помощи и поддержке, оно направлено, в первую очередь, на обучение </w:t>
      </w:r>
      <w:proofErr w:type="gram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преодолевать  трудности на пути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профессионального становления.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оциально-психологическая служба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своей целью помочь учащимся стать полноценным субъектом своей профессиональной жизни.</w:t>
      </w:r>
    </w:p>
    <w:p w:rsidR="00DB3ECA" w:rsidRPr="0030690C" w:rsidRDefault="00DB3ECA" w:rsidP="00DB3ECA">
      <w:pPr>
        <w:widowControl w:val="0"/>
        <w:spacing w:after="0" w:line="360" w:lineRule="auto"/>
        <w:ind w:left="20" w:right="20" w:firstLine="6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Главной целью психолого-педагогического сопровождения образовательного процесса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колледже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максимальное содействие психическому и личностному развитию обучающихся, обеспечивающее их готовность к жизненному самоопределению.</w:t>
      </w:r>
      <w:proofErr w:type="gramEnd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Социально-психологическое сопровождения строится не только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своевременной помощи и поддержке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оно направлено,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первую очередь, на обучение учащихся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преодолевать трудности на пути профе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ссионального становления, оно ставит своей целью помочь учащимся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 полноценным субъектом своей профессиональной жизни.</w:t>
      </w:r>
    </w:p>
    <w:p w:rsidR="00DB3ECA" w:rsidRPr="0030690C" w:rsidRDefault="00DB3ECA" w:rsidP="00DB3ECA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психолого-педагогического сопровождения на всех курсах различны:</w:t>
      </w:r>
    </w:p>
    <w:p w:rsidR="00DB3ECA" w:rsidRPr="0030690C" w:rsidRDefault="00DB3ECA" w:rsidP="00DB3ECA">
      <w:pPr>
        <w:pStyle w:val="a4"/>
        <w:widowControl w:val="0"/>
        <w:numPr>
          <w:ilvl w:val="0"/>
          <w:numId w:val="18"/>
        </w:numPr>
        <w:tabs>
          <w:tab w:val="left" w:pos="1047"/>
        </w:tabs>
        <w:spacing w:line="360" w:lineRule="auto"/>
        <w:ind w:right="20"/>
        <w:rPr>
          <w:color w:val="000000"/>
          <w:lang w:eastAsia="ru-RU"/>
        </w:rPr>
      </w:pPr>
      <w:r w:rsidRPr="0030690C">
        <w:rPr>
          <w:color w:val="000000"/>
          <w:u w:val="single"/>
          <w:lang w:eastAsia="ru-RU"/>
        </w:rPr>
        <w:lastRenderedPageBreak/>
        <w:t>курс:</w:t>
      </w:r>
      <w:r w:rsidRPr="0030690C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 </w:t>
      </w:r>
      <w:r w:rsidRPr="0030690C">
        <w:rPr>
          <w:color w:val="000000"/>
          <w:lang w:eastAsia="ru-RU"/>
        </w:rPr>
        <w:t xml:space="preserve">диагностика индивидуально-психологических особенностей личности первокурсников, психолого-педагогическое сопровождение их в период адаптации к учебному процессу, помощь в построении конструктивных отношений с социальным окружением, профилактика </w:t>
      </w:r>
      <w:proofErr w:type="spellStart"/>
      <w:r w:rsidRPr="0030690C">
        <w:rPr>
          <w:color w:val="000000"/>
          <w:lang w:eastAsia="ru-RU"/>
        </w:rPr>
        <w:t>девиантного</w:t>
      </w:r>
      <w:proofErr w:type="spellEnd"/>
      <w:r w:rsidRPr="0030690C">
        <w:rPr>
          <w:color w:val="000000"/>
          <w:lang w:eastAsia="ru-RU"/>
        </w:rPr>
        <w:t xml:space="preserve"> поведения.</w:t>
      </w:r>
    </w:p>
    <w:p w:rsidR="00DB3ECA" w:rsidRPr="0030690C" w:rsidRDefault="00DB3ECA" w:rsidP="00DB3ECA">
      <w:pPr>
        <w:pStyle w:val="a4"/>
        <w:widowControl w:val="0"/>
        <w:numPr>
          <w:ilvl w:val="0"/>
          <w:numId w:val="18"/>
        </w:numPr>
        <w:tabs>
          <w:tab w:val="left" w:pos="1052"/>
        </w:tabs>
        <w:spacing w:line="360" w:lineRule="auto"/>
        <w:ind w:right="20"/>
        <w:rPr>
          <w:color w:val="000000"/>
          <w:lang w:eastAsia="ru-RU"/>
        </w:rPr>
      </w:pPr>
      <w:r w:rsidRPr="0030690C">
        <w:rPr>
          <w:color w:val="000000"/>
          <w:u w:val="single"/>
          <w:lang w:eastAsia="ru-RU"/>
        </w:rPr>
        <w:t>курс:</w:t>
      </w:r>
      <w:r w:rsidRPr="0030690C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 </w:t>
      </w:r>
      <w:r w:rsidRPr="0030690C">
        <w:rPr>
          <w:color w:val="000000"/>
          <w:lang w:eastAsia="ru-RU"/>
        </w:rPr>
        <w:t>повышение уровня самоорганизации и самовоспитания учащихся, содействие развитию активности в рамках их профессиональной подготовки и личностного роста, формирование активной социальной позиции.</w:t>
      </w:r>
    </w:p>
    <w:p w:rsidR="00DB3ECA" w:rsidRPr="0030690C" w:rsidRDefault="00DB3ECA" w:rsidP="00DB3ECA">
      <w:pPr>
        <w:pStyle w:val="a4"/>
        <w:widowControl w:val="0"/>
        <w:numPr>
          <w:ilvl w:val="0"/>
          <w:numId w:val="18"/>
        </w:numPr>
        <w:tabs>
          <w:tab w:val="left" w:pos="1052"/>
        </w:tabs>
        <w:spacing w:line="360" w:lineRule="auto"/>
        <w:ind w:right="20"/>
        <w:rPr>
          <w:color w:val="000000"/>
          <w:lang w:eastAsia="ru-RU"/>
        </w:rPr>
      </w:pPr>
      <w:r w:rsidRPr="0030690C">
        <w:rPr>
          <w:color w:val="000000"/>
          <w:u w:val="single"/>
          <w:lang w:eastAsia="ru-RU"/>
        </w:rPr>
        <w:t>курс:</w:t>
      </w:r>
      <w:r w:rsidRPr="0030690C">
        <w:rPr>
          <w:color w:val="000000"/>
          <w:lang w:eastAsia="ru-RU"/>
        </w:rPr>
        <w:t xml:space="preserve"> развитие социально-психологической компетентности учащихся, помощь в решении профессиональных и личностных проблем, анализ степени адаптации и социализации выпускников к практическому содержанию и реальным условиям их профессиональной деятельности.</w:t>
      </w:r>
    </w:p>
    <w:p w:rsidR="00DB3ECA" w:rsidRPr="0030690C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внимание уделяется вновь поступившим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первокурсников проводятся:</w:t>
      </w:r>
    </w:p>
    <w:p w:rsidR="00DB3ECA" w:rsidRPr="0030690C" w:rsidRDefault="00DB3ECA" w:rsidP="00DB3ECA">
      <w:pPr>
        <w:widowControl w:val="0"/>
        <w:numPr>
          <w:ilvl w:val="0"/>
          <w:numId w:val="17"/>
        </w:numPr>
        <w:tabs>
          <w:tab w:val="left" w:pos="874"/>
        </w:tabs>
        <w:spacing w:after="0" w:line="36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консультации (проблемы, с которыми чаще всего обращаются за помощью: возможности трудоустройства, интимно - личностные взаимоотношения, семейные взаимоотношения, проблемы </w:t>
      </w:r>
      <w:proofErr w:type="spell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внутриличностного</w:t>
      </w:r>
      <w:proofErr w:type="spellEnd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характера, помощь в подготовке к выступлению на часе  общения и т.п.);</w:t>
      </w:r>
    </w:p>
    <w:p w:rsidR="00DB3ECA" w:rsidRPr="0030690C" w:rsidRDefault="00DB3ECA" w:rsidP="00DB3ECA">
      <w:pPr>
        <w:widowControl w:val="0"/>
        <w:numPr>
          <w:ilvl w:val="0"/>
          <w:numId w:val="17"/>
        </w:numPr>
        <w:tabs>
          <w:tab w:val="left" w:pos="865"/>
        </w:tabs>
        <w:spacing w:after="0" w:line="36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групповых ученических и </w:t>
      </w:r>
      <w:proofErr w:type="spell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общеколледжных</w:t>
      </w:r>
      <w:proofErr w:type="spellEnd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мероприятиях (культурно-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массовых, спортивных);</w:t>
      </w:r>
    </w:p>
    <w:p w:rsidR="00DB3ECA" w:rsidRPr="0030690C" w:rsidRDefault="00DB3ECA" w:rsidP="00DB3ECA">
      <w:pPr>
        <w:widowControl w:val="0"/>
        <w:numPr>
          <w:ilvl w:val="0"/>
          <w:numId w:val="17"/>
        </w:numPr>
        <w:tabs>
          <w:tab w:val="left" w:pos="8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органов ученического самоуправления;</w:t>
      </w:r>
    </w:p>
    <w:p w:rsidR="00DB3ECA" w:rsidRPr="0030690C" w:rsidRDefault="00DB3ECA" w:rsidP="00DB3ECA">
      <w:pPr>
        <w:widowControl w:val="0"/>
        <w:numPr>
          <w:ilvl w:val="0"/>
          <w:numId w:val="17"/>
        </w:numPr>
        <w:tabs>
          <w:tab w:val="left" w:pos="879"/>
        </w:tabs>
        <w:spacing w:after="0" w:line="36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работа с ОКПДН, СДД по делам несовершеннолетних по проблемам учащихся группы риска.</w:t>
      </w:r>
    </w:p>
    <w:p w:rsidR="00DB3ECA" w:rsidRPr="0030690C" w:rsidRDefault="00DB3ECA" w:rsidP="00DB3ECA">
      <w:pPr>
        <w:widowControl w:val="0"/>
        <w:spacing w:after="0" w:line="360" w:lineRule="auto"/>
        <w:ind w:left="20" w:right="20" w:firstLine="6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Психолого-педагогическая работа в колледже принципиально меняет социальную ситуацию развития  обучающегося, позволяя на месте решать проблемы, касающиеся его обучения, профессионального становления, </w:t>
      </w:r>
      <w:proofErr w:type="spell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самоактуализации</w:t>
      </w:r>
      <w:proofErr w:type="spellEnd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психологического здоровья и пр. В процессе обратной связи с выпускниками колледжа путём мониторинга выявляется удовлетворённость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жизнедеятельностью в колледже.</w:t>
      </w:r>
    </w:p>
    <w:p w:rsidR="00DB3ECA" w:rsidRPr="0030690C" w:rsidRDefault="00DB3ECA" w:rsidP="00DB3ECA">
      <w:pPr>
        <w:widowControl w:val="0"/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 деятельности СПС осуществляется всестороннее изучение личности учащихся и профессионально-значимых личностных качеств педагогов. Для работы с </w:t>
      </w:r>
      <w:proofErr w:type="gram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«группы риска» разработаны коррекционно-развивающие программы, проводится первичная профилактика асоциального поведения подростка, с привлечением специалистов различных ведомств и институтов социализации.</w:t>
      </w:r>
    </w:p>
    <w:p w:rsidR="00DB3ECA" w:rsidRPr="0030690C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ГБ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СПО ЛНР «ККТСПИ» систематически проводится воспитательная и профилактическая работа, направленная на предотвращение преступлений и правонарушений среди студентов. Организуются лекции-беседы, с разъяснением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уголовно-правовых последствий совершения преступлений. К их проведе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нию привлекаются сотрудники МВД, преподаватель правоведения, юрисконсульт.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 и реализуются мероприятия, направленные на улучшение правовой и воспитательной работы в колледже, которые проводятся согласно совместному плану работы ГБПОУ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ЛНР «ККТСПИ», ЦСССМ, ОКПДН, У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ДД, утверждённому директором колледжа и согласованной с соответствующими организациями, главной целью которого является воспитание законопослушных граждан ЛНР и профилактика преступлений, правонарушений, наркомании, межэтнических конфликтов, терроризма и экстремисткой деятельности, снижение напряжённости в ученической среде.</w:t>
      </w:r>
      <w:proofErr w:type="gramEnd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этому плану в ККТСПИ регулярно проходят недели правовых знаний, с участием работников полиции, юридических консультаций, психологического центра, молодёжных общественных организаций.</w:t>
      </w:r>
    </w:p>
    <w:p w:rsidR="00DB3ECA" w:rsidRPr="0030690C" w:rsidRDefault="00DB3ECA" w:rsidP="00DB3ECA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Проведены беседы и часы общения со студентами колледжа по темам:</w:t>
      </w:r>
    </w:p>
    <w:p w:rsidR="00DB3ECA" w:rsidRPr="0030690C" w:rsidRDefault="00DB3ECA" w:rsidP="00DB3ECA">
      <w:pPr>
        <w:widowControl w:val="0"/>
        <w:numPr>
          <w:ilvl w:val="0"/>
          <w:numId w:val="17"/>
        </w:numPr>
        <w:tabs>
          <w:tab w:val="left" w:pos="164"/>
        </w:tabs>
        <w:spacing w:after="0" w:line="36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«Профилактика преступлений и правонарушений»;</w:t>
      </w:r>
    </w:p>
    <w:p w:rsidR="00DB3ECA" w:rsidRPr="0030690C" w:rsidRDefault="00DB3ECA" w:rsidP="00DB3ECA">
      <w:pPr>
        <w:widowControl w:val="0"/>
        <w:numPr>
          <w:ilvl w:val="0"/>
          <w:numId w:val="17"/>
        </w:numPr>
        <w:tabs>
          <w:tab w:val="left" w:pos="16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«Профилактика ВИЧ инфекции»;</w:t>
      </w:r>
    </w:p>
    <w:p w:rsidR="00DB3ECA" w:rsidRPr="0030690C" w:rsidRDefault="00DB3ECA" w:rsidP="00DB3ECA">
      <w:pPr>
        <w:widowControl w:val="0"/>
        <w:numPr>
          <w:ilvl w:val="0"/>
          <w:numId w:val="17"/>
        </w:numPr>
        <w:tabs>
          <w:tab w:val="left" w:pos="217"/>
        </w:tabs>
        <w:spacing w:after="0" w:line="36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«Профилактика межэтнических конфликтов в студенческой среде»;</w:t>
      </w:r>
    </w:p>
    <w:p w:rsidR="00DB3ECA" w:rsidRPr="0030690C" w:rsidRDefault="00DB3ECA" w:rsidP="00DB3ECA">
      <w:pPr>
        <w:widowControl w:val="0"/>
        <w:numPr>
          <w:ilvl w:val="0"/>
          <w:numId w:val="17"/>
        </w:numPr>
        <w:tabs>
          <w:tab w:val="left" w:pos="178"/>
        </w:tabs>
        <w:spacing w:after="0" w:line="36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«Мифы о наркотиках и способность делать собственный выбор»;</w:t>
      </w:r>
    </w:p>
    <w:p w:rsidR="00DB3ECA" w:rsidRPr="0030690C" w:rsidRDefault="00DB3ECA" w:rsidP="00DB3ECA">
      <w:pPr>
        <w:widowControl w:val="0"/>
        <w:tabs>
          <w:tab w:val="left" w:pos="361"/>
        </w:tabs>
        <w:spacing w:after="0" w:line="36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«Понятие насилия и право защищать свои границы».</w:t>
      </w:r>
    </w:p>
    <w:p w:rsidR="00DB3ECA" w:rsidRPr="0030690C" w:rsidRDefault="00DB3ECA" w:rsidP="00DB3ECA">
      <w:pPr>
        <w:widowControl w:val="0"/>
        <w:numPr>
          <w:ilvl w:val="0"/>
          <w:numId w:val="17"/>
        </w:numPr>
        <w:tabs>
          <w:tab w:val="left" w:pos="2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фотоконкурс «Это тебя касается»;</w:t>
      </w:r>
    </w:p>
    <w:p w:rsidR="00DB3ECA" w:rsidRPr="0030690C" w:rsidRDefault="00DB3ECA" w:rsidP="00DB3ECA">
      <w:pPr>
        <w:widowControl w:val="0"/>
        <w:numPr>
          <w:ilvl w:val="0"/>
          <w:numId w:val="17"/>
        </w:numPr>
        <w:tabs>
          <w:tab w:val="left" w:pos="2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 стол на тему: «Способность сделать правильный выбор».</w:t>
      </w:r>
    </w:p>
    <w:p w:rsidR="00DB3ECA" w:rsidRDefault="00DB3ECA" w:rsidP="00DB3ECA">
      <w:pPr>
        <w:widowControl w:val="0"/>
        <w:spacing w:after="0" w:line="360" w:lineRule="auto"/>
        <w:ind w:left="20" w:right="20" w:firstLine="6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колледже функционирует Совет по профилактике правонарушений, где заслушиваются вопросы поведения </w:t>
      </w:r>
      <w:proofErr w:type="spell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дезадаптированных</w:t>
      </w:r>
      <w:proofErr w:type="spellEnd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проводится работа по организации занятости и досуга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3ECA" w:rsidRPr="0030690C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 01 января 2021 года в колледже обучалось </w:t>
      </w:r>
      <w:r w:rsidRPr="00CA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учащихся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числа детей - сирот и детей, оставшихся без попечения родителей. После выпуска в июне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 проведения 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ередного набора по состоянию на 01.01.2022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колледже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данной категории. Специалисты СПС совместно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заместителем директора по учебно-воспитательной работе обеспечивают полноценное социально - психологическое сопровождение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категории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следят за регулярным материальным обеспечением, питанием, правовыми аспектами жизнедеятельности и вовлечением их в социально полезные виды деятельности.</w:t>
      </w:r>
    </w:p>
    <w:p w:rsidR="00DB3ECA" w:rsidRPr="0030690C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Психолого-педагогическое сопровождение обучающихся «зоны» и «группы риска» включает в себя: участие в работе по профилактике безнадзорности, преступлений и правонарушений, составление банка данных обучающихся, требующих особого подхода в обучении и воспитании. Количество </w:t>
      </w:r>
      <w:proofErr w:type="gram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этой категории ежегодно достаточно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велико. К концу учебного года эта цифра уменьшается. </w:t>
      </w:r>
      <w:proofErr w:type="gram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проводится диагностика познавательной и личностной сферы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дростков, поставленных на внутренний учет в колледже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плану и экстренно (по запросам) проводятся индивидуальные консультации для обучающихся указанной группы и их родителей, по запросам (</w:t>
      </w:r>
      <w:proofErr w:type="spell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руководителей и администрации), часы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нормализации психологического климата в «проблемных» группах.</w:t>
      </w:r>
      <w:proofErr w:type="gramEnd"/>
    </w:p>
    <w:p w:rsidR="00DB3ECA" w:rsidRPr="0030690C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Психопрофилактика</w:t>
      </w:r>
      <w:proofErr w:type="spellEnd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пспихопросветительская</w:t>
      </w:r>
      <w:proofErr w:type="spellEnd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направлены на создание благоприятного психологического климата в учреждении, способствующего компетентному взаимодействию педагогов, обучающихся и родителей; </w:t>
      </w:r>
      <w:proofErr w:type="spell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психологизации</w:t>
      </w:r>
      <w:proofErr w:type="spellEnd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педагогического процесса, просвещению родителей, снятию психоэмоционального напряжения у всех субъектов образовательного пространства колледжа.</w:t>
      </w:r>
    </w:p>
    <w:p w:rsidR="00DB3ECA" w:rsidRPr="0030690C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работы по Программе адаптации к колледжу учащихся первого курса и молодых педагогов проведено </w:t>
      </w:r>
      <w:proofErr w:type="spell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тренинговое</w:t>
      </w:r>
      <w:proofErr w:type="spellEnd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«Давайте познакомимся», на котором отработаны интерактивные формы проведения мероприятий на каждом этапе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даптации. Организованы беседы с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учащимися первого курса, подготовлена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 первокурснику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3ECA" w:rsidRPr="0030690C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Силами ученического актива по принципу «Молодёжь обучает молодёжь» проводятся ежегодные спортивно-творческие мероприятия «Сила, разум, здоровый дух!», творческие концертные программа «Шаг навстречу», «День первокурсника». Составлены социально - психологические паспорта групп первокурсников.</w:t>
      </w:r>
    </w:p>
    <w:p w:rsidR="00DB3ECA" w:rsidRPr="0030690C" w:rsidRDefault="00DB3ECA" w:rsidP="00DB3ECA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роль в воспитательной работе принадлежит библиотеке.</w:t>
      </w:r>
    </w:p>
    <w:p w:rsidR="00DB3ECA" w:rsidRPr="0030690C" w:rsidRDefault="00DB3ECA" w:rsidP="00DB3ECA">
      <w:pPr>
        <w:widowControl w:val="0"/>
        <w:spacing w:after="0" w:line="360" w:lineRule="auto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современной системе образования требуется непрерывное информационное обеспечение учебного проц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есса и постоянная библиотечно-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библиографическая поддержка практической и самообразовательной деятельности педагогов и обучающихся.</w:t>
      </w:r>
    </w:p>
    <w:p w:rsidR="00DB3ECA" w:rsidRPr="0030690C" w:rsidRDefault="00DB3ECA" w:rsidP="00DB3ECA">
      <w:pPr>
        <w:widowControl w:val="0"/>
        <w:spacing w:after="0" w:line="360" w:lineRule="auto"/>
        <w:ind w:left="20" w:right="20" w:firstLine="6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ККТСПИ обеспечивает учебной, научной, справочной, художественной литературой, периодическими изданиями и информационными материалами учебно-воспитательный процесс. Библиотека является не только центром распространения знаний, но и местом духовного и интеллектуального, культурного общения.</w:t>
      </w:r>
    </w:p>
    <w:p w:rsidR="00DB3ECA" w:rsidRPr="0030690C" w:rsidRDefault="00DB3ECA" w:rsidP="00DB3ECA">
      <w:pPr>
        <w:widowControl w:val="0"/>
        <w:spacing w:after="0" w:line="360" w:lineRule="auto"/>
        <w:ind w:left="20" w:right="160" w:firstLine="6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общения с каждым читателем строится на взаимосвязи всех методов и форм. В работе с преподавателями используются следующие формы: библиографические обзоры, выставки-просмотры, презентации новой литературы.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сентябре была проведена запись в библиотеку </w:t>
      </w:r>
      <w:proofErr w:type="gram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курса, экскурсии по библиотеке, а также библиотечно-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библиографические уроки с обучающимися 1 курса. С целью выявления читательских интересов, места и роли библиотеки в жизни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обучающихся колледжа, особенностей чтения обучающихся колледжа было проведено анкетирование. Результаты анкетирования были обобщены, проанализированы и освещены на совещании при заместителе директора по воспитательной работе. </w:t>
      </w:r>
    </w:p>
    <w:p w:rsidR="00DB3ECA" w:rsidRPr="0030690C" w:rsidRDefault="00DB3ECA" w:rsidP="00DB3ECA">
      <w:pPr>
        <w:widowControl w:val="0"/>
        <w:spacing w:after="0" w:line="360" w:lineRule="auto"/>
        <w:ind w:left="20" w:right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воспитательной работы анализируется и регул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ярно обсуждается на заседаниях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Совета, административного Совета, социальн</w:t>
      </w:r>
      <w:proofErr w:type="gram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психолого-педагогической службы. Результаты анализа входят в основу создания новых, более эффективных направлений воспитания.</w:t>
      </w:r>
    </w:p>
    <w:p w:rsidR="00DB3ECA" w:rsidRPr="0030690C" w:rsidRDefault="00DB3ECA" w:rsidP="00DB3ECA">
      <w:pPr>
        <w:widowControl w:val="0"/>
        <w:spacing w:after="0" w:line="360" w:lineRule="auto"/>
        <w:ind w:left="20" w:right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обеспечение воспитательной работы в колледже осуществляется через информационные стенды «Общаемся с психологом», «Это должен знать каждый...», «Права и обязанности учащихся ККТСПИ», видеоинформационный экран и сайт колледжа.</w:t>
      </w:r>
    </w:p>
    <w:p w:rsidR="00DB3ECA" w:rsidRPr="0030690C" w:rsidRDefault="00DB3ECA" w:rsidP="00DB3ECA">
      <w:pPr>
        <w:widowControl w:val="0"/>
        <w:spacing w:after="0" w:line="360" w:lineRule="auto"/>
        <w:ind w:left="20" w:right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воспитательной работы регулярно публикуются периодических печатных </w:t>
      </w:r>
      <w:proofErr w:type="gram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изданиях</w:t>
      </w:r>
      <w:proofErr w:type="gramEnd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уровня, а также на сайте колледжа.</w:t>
      </w:r>
    </w:p>
    <w:p w:rsidR="00DB3ECA" w:rsidRPr="0030690C" w:rsidRDefault="00DB3ECA" w:rsidP="00DB3ECA">
      <w:pPr>
        <w:widowControl w:val="0"/>
        <w:spacing w:after="0" w:line="360" w:lineRule="auto"/>
        <w:ind w:left="20" w:right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воспитательной работы в учебном заведении даёт возможность обучающимся найти пространство для самореализации и развития личности. В образовательном учреждении созданы необходимые условия для физического, психологического, интеллектуального и нравственного развития </w:t>
      </w:r>
      <w:proofErr w:type="gramStart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Реализация перечисленных направлений работы колледжа нашло признание и отражается в оценке деятельности преподавательского и обучающегося коллективов (грамоты, дипломы, благодарственные письма).</w:t>
      </w:r>
    </w:p>
    <w:p w:rsidR="00DB3ECA" w:rsidRDefault="00DB3ECA" w:rsidP="00DB3ECA">
      <w:pPr>
        <w:widowControl w:val="0"/>
        <w:spacing w:after="0" w:line="360" w:lineRule="auto"/>
        <w:ind w:left="20" w:right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колледже разработана система поощрения обучающихся, успешно овладевающих учебной программой и активно участвующих в общественной жизни колледжа, разработано и утверждено директором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материальной помощи и поощрении обучающихся ККТСПИ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Приказами директора поощряется деятельность творческих коллективов, спортивных команд, органов ученического самоуправления и всех активных учащихся, участвующих в жизни колледжа. За активное и успешное участие в мероприятиях колледжа, города и края родителям лучших обучающихся вручаются благодарственные письма.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Стало традицией проведение мероприятия, посвящённого награждению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высокие результаты в образовательной деятельности «Праздник отличника».</w:t>
      </w:r>
    </w:p>
    <w:p w:rsidR="00432AF0" w:rsidRPr="00587901" w:rsidRDefault="00432AF0" w:rsidP="00432AF0">
      <w:pPr>
        <w:widowControl w:val="0"/>
        <w:spacing w:after="0" w:line="360" w:lineRule="auto"/>
        <w:ind w:left="20" w:right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7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Стипендиальное обеспечение</w:t>
      </w:r>
    </w:p>
    <w:p w:rsidR="00432AF0" w:rsidRDefault="00432AF0" w:rsidP="00432AF0">
      <w:pPr>
        <w:widowControl w:val="0"/>
        <w:spacing w:after="0" w:line="360" w:lineRule="auto"/>
        <w:ind w:left="20" w:right="160" w:firstLine="6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Стипендиальное обеспечение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Pr="00DC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колледжа осуществляется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образования и науки Луганской Народной Республики от 05.07.2017 года № 436 </w:t>
      </w:r>
      <w:r w:rsidRPr="00587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87901">
        <w:rPr>
          <w:rFonts w:ascii="Times New Roman" w:hAnsi="Times New Roman" w:cs="Times New Roman"/>
          <w:sz w:val="24"/>
          <w:szCs w:val="24"/>
        </w:rPr>
        <w:t xml:space="preserve">Об утверждении Порядка назначения государственной академической стипендии или государственной социальной стипендии </w:t>
      </w:r>
      <w:r w:rsidRPr="00587901">
        <w:rPr>
          <w:rFonts w:ascii="Times New Roman" w:hAnsi="Times New Roman" w:cs="Times New Roman"/>
          <w:sz w:val="24"/>
          <w:szCs w:val="24"/>
        </w:rPr>
        <w:lastRenderedPageBreak/>
        <w:t>учащимся среднего профессионального образования, студентам среднего профессионального образования и высшего образования, обучающимся по очной форме обучения за счёт средств государственного бюджета, государственной стипендии аспирантам, ординаторам, ассистентам-стажёрам, докторантам, обучающимся по</w:t>
      </w:r>
      <w:proofErr w:type="gramEnd"/>
      <w:r w:rsidRPr="00587901">
        <w:rPr>
          <w:rFonts w:ascii="Times New Roman" w:hAnsi="Times New Roman" w:cs="Times New Roman"/>
          <w:sz w:val="24"/>
          <w:szCs w:val="24"/>
        </w:rPr>
        <w:t xml:space="preserve"> очной форме обучения за счёт средств государственного бюджета; слушателям подготовительных отделений образовательных организаций (учреждений) высшего образования, обучающихся за счёт средств государственного бюджета</w:t>
      </w:r>
      <w:r w:rsidRPr="00587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32AF0" w:rsidRDefault="00432AF0" w:rsidP="00432AF0">
      <w:pPr>
        <w:widowControl w:val="0"/>
        <w:spacing w:after="0" w:line="360" w:lineRule="auto"/>
        <w:ind w:left="20" w:right="160" w:firstLine="6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Стипендии, являясь денежной выплатой, назначенной обучающимся в колледже по очной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обучения, подразделяются на:</w:t>
      </w:r>
      <w:r w:rsidRPr="00DC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государственные академические стипендии; государственные социальные стипендии. </w:t>
      </w:r>
    </w:p>
    <w:p w:rsidR="00432AF0" w:rsidRDefault="00432AF0" w:rsidP="00432AF0">
      <w:pPr>
        <w:widowControl w:val="0"/>
        <w:spacing w:after="0" w:line="360" w:lineRule="auto"/>
        <w:ind w:right="16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колледже осуществляется социальная поддержка обучающихся в виде выплат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социальных стипендий, выплат </w:t>
      </w:r>
      <w:r w:rsidRPr="00587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детям-сиротам и детям, оставшимся без попечения родителей. Выплаты производятся согласно законодательству. </w:t>
      </w:r>
    </w:p>
    <w:p w:rsidR="00587901" w:rsidRPr="004F4613" w:rsidRDefault="00432AF0" w:rsidP="00587901">
      <w:pPr>
        <w:widowControl w:val="0"/>
        <w:spacing w:after="0" w:line="360" w:lineRule="auto"/>
        <w:ind w:right="1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</w:t>
      </w:r>
      <w:r w:rsidRPr="008A5C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Вывод: Воспитательная работа в колледже проводится в соответствии с утверждёнными документами, имеет достаточный уровень и эффективность, обеспечена кадровым составом, обладающим высокой квалификацией, инициативой и творчеством в реализации возложенных функций. Структура и система организации воспитательной работы является оптимальной и отвечает актуальным задачам образовательного процесса колледжа; действующая нормативная и методическая база позволяют сотрудникам колледжа эффективно и результативно реализовывать задачи воспитательного процесса; в колледже созданы оптимальные условия и необходимая материальная база для орга</w:t>
      </w:r>
      <w:r w:rsidR="004F46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низации воспитательной работы. </w:t>
      </w:r>
    </w:p>
    <w:p w:rsidR="008A5C7B" w:rsidRDefault="008A5C7B" w:rsidP="00587901">
      <w:pPr>
        <w:widowControl w:val="0"/>
        <w:spacing w:after="0" w:line="360" w:lineRule="auto"/>
        <w:ind w:right="1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7901" w:rsidRDefault="0018487E" w:rsidP="00587901">
      <w:pPr>
        <w:widowControl w:val="0"/>
        <w:spacing w:after="0" w:line="360" w:lineRule="auto"/>
        <w:ind w:right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4.7 </w:t>
      </w:r>
      <w:r w:rsidR="00587901" w:rsidRPr="00587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Функционирование внутренней системы оценки качества</w:t>
      </w:r>
    </w:p>
    <w:p w:rsidR="00587901" w:rsidRDefault="0017290B" w:rsidP="00587901">
      <w:pPr>
        <w:widowControl w:val="0"/>
        <w:spacing w:after="0" w:line="360" w:lineRule="auto"/>
        <w:ind w:right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87901" w:rsidRPr="00587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система оценки качества образования является видом деятельности по измерению, анализу и совершенствованию деятельности колледжа. Предметом оценки качества образования в колледже является:</w:t>
      </w:r>
    </w:p>
    <w:p w:rsidR="009904D7" w:rsidRDefault="00587901" w:rsidP="00587901">
      <w:pPr>
        <w:widowControl w:val="0"/>
        <w:spacing w:after="0" w:line="360" w:lineRule="auto"/>
        <w:ind w:right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качество образовательных результатов (степень соответствия результатов освоения </w:t>
      </w:r>
      <w:proofErr w:type="gramStart"/>
      <w:r w:rsid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87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подготовки квалифицированных рабочих, служащих);</w:t>
      </w:r>
    </w:p>
    <w:p w:rsidR="00587901" w:rsidRDefault="00587901" w:rsidP="00587901">
      <w:pPr>
        <w:widowControl w:val="0"/>
        <w:spacing w:after="0" w:line="360" w:lineRule="auto"/>
        <w:ind w:right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 организации образовательного процесса.</w:t>
      </w:r>
    </w:p>
    <w:p w:rsidR="009904D7" w:rsidRDefault="009904D7" w:rsidP="00587901">
      <w:pPr>
        <w:widowControl w:val="0"/>
        <w:spacing w:after="0" w:line="360" w:lineRule="auto"/>
        <w:ind w:right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источников данных для оценки качества образования используются:</w:t>
      </w:r>
    </w:p>
    <w:p w:rsidR="009904D7" w:rsidRDefault="009904D7" w:rsidP="00587901">
      <w:pPr>
        <w:widowControl w:val="0"/>
        <w:spacing w:after="0" w:line="360" w:lineRule="auto"/>
        <w:ind w:right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результаты контроля знаний по итогам промежуточной аттестации и срезов знаний; </w:t>
      </w:r>
    </w:p>
    <w:p w:rsidR="009904D7" w:rsidRDefault="009904D7" w:rsidP="00587901">
      <w:pPr>
        <w:widowControl w:val="0"/>
        <w:spacing w:after="0" w:line="360" w:lineRule="auto"/>
        <w:ind w:right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мониторинговые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7901" w:rsidRDefault="009904D7" w:rsidP="00587901">
      <w:pPr>
        <w:widowControl w:val="0"/>
        <w:spacing w:after="0" w:line="360" w:lineRule="auto"/>
        <w:ind w:right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отчёты педагогических работнико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</w:p>
    <w:p w:rsidR="009904D7" w:rsidRDefault="0017290B" w:rsidP="00587901">
      <w:pPr>
        <w:widowControl w:val="0"/>
        <w:spacing w:after="0" w:line="360" w:lineRule="auto"/>
        <w:ind w:right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="009904D7"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и контроль качества образовательной деятельности осуществляется на соответствующих стадиях </w:t>
      </w:r>
      <w:r w:rsid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подготовки рабочих и служащих, </w:t>
      </w:r>
      <w:r w:rsidR="009904D7"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охватывает все процессы, связанные с формированием умений, знаний, практического опыта, общих и профессиональных компетенций по учебным дисциплинам и междисциплинарным курсам (МДК), учебным и производственным практикам, включая</w:t>
      </w:r>
      <w:r w:rsid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904D7" w:rsidRDefault="009904D7" w:rsidP="009904D7">
      <w:pPr>
        <w:widowControl w:val="0"/>
        <w:spacing w:after="0" w:line="360" w:lineRule="auto"/>
        <w:ind w:right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контроль текущей успеваемости; </w:t>
      </w:r>
    </w:p>
    <w:p w:rsidR="009904D7" w:rsidRPr="009904D7" w:rsidRDefault="009904D7" w:rsidP="009904D7">
      <w:pPr>
        <w:widowControl w:val="0"/>
        <w:spacing w:after="0" w:line="360" w:lineRule="auto"/>
        <w:ind w:right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зачётов (дифференцированных зачётов) и экзаменов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учебным дисциплинам и МДК; </w:t>
      </w:r>
    </w:p>
    <w:p w:rsidR="009904D7" w:rsidRDefault="009904D7" w:rsidP="009904D7">
      <w:pPr>
        <w:widowControl w:val="0"/>
        <w:spacing w:after="0" w:line="360" w:lineRule="auto"/>
        <w:ind w:right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дифференцированных зачётов по учебной и производственной практике; </w:t>
      </w:r>
    </w:p>
    <w:p w:rsidR="009904D7" w:rsidRDefault="009904D7" w:rsidP="009904D7">
      <w:pPr>
        <w:widowControl w:val="0"/>
        <w:spacing w:after="0" w:line="360" w:lineRule="auto"/>
        <w:ind w:right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экзаменов (квалификационных) по профессиональным модулям; </w:t>
      </w:r>
    </w:p>
    <w:p w:rsidR="009904D7" w:rsidRDefault="009904D7" w:rsidP="009904D7">
      <w:pPr>
        <w:widowControl w:val="0"/>
        <w:spacing w:after="0" w:line="360" w:lineRule="auto"/>
        <w:ind w:right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государственной итоговой аттестации.</w:t>
      </w:r>
    </w:p>
    <w:p w:rsidR="009904D7" w:rsidRDefault="009904D7" w:rsidP="009904D7">
      <w:pPr>
        <w:widowControl w:val="0"/>
        <w:spacing w:after="0" w:line="360" w:lineRule="auto"/>
        <w:ind w:right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Текущий контроль успеваемости обучающихся</w:t>
      </w:r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во время аудиторных занятий в различных формах: </w:t>
      </w:r>
    </w:p>
    <w:p w:rsidR="009904D7" w:rsidRDefault="009904D7" w:rsidP="009904D7">
      <w:pPr>
        <w:widowControl w:val="0"/>
        <w:spacing w:after="0" w:line="360" w:lineRule="auto"/>
        <w:ind w:right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устный или письменный опрос (индивидуальный, фронтальный, уплотнённый) на теоретиче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и практических</w:t>
      </w:r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занятиях; </w:t>
      </w:r>
    </w:p>
    <w:p w:rsidR="009904D7" w:rsidRDefault="009904D7" w:rsidP="009904D7">
      <w:pPr>
        <w:widowControl w:val="0"/>
        <w:spacing w:after="0" w:line="360" w:lineRule="auto"/>
        <w:ind w:right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выполнения письменных домашних зада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04D7" w:rsidRDefault="009904D7" w:rsidP="009904D7">
      <w:pPr>
        <w:widowControl w:val="0"/>
        <w:spacing w:after="0" w:line="360" w:lineRule="auto"/>
        <w:ind w:right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контрольных работ; </w:t>
      </w:r>
    </w:p>
    <w:p w:rsidR="009904D7" w:rsidRDefault="009904D7" w:rsidP="009904D7">
      <w:pPr>
        <w:widowControl w:val="0"/>
        <w:spacing w:after="0" w:line="360" w:lineRule="auto"/>
        <w:ind w:right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тестирование (письменное или компьютерное); </w:t>
      </w:r>
    </w:p>
    <w:p w:rsidR="009904D7" w:rsidRDefault="009904D7" w:rsidP="009904D7">
      <w:pPr>
        <w:widowControl w:val="0"/>
        <w:spacing w:after="0" w:line="360" w:lineRule="auto"/>
        <w:ind w:right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защита сообщений, докладов или рефератов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7A8B" w:rsidRDefault="009904D7" w:rsidP="00977A8B">
      <w:pPr>
        <w:widowControl w:val="0"/>
        <w:spacing w:after="0" w:line="360" w:lineRule="auto"/>
        <w:ind w:right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осуществляется по традиционной пятибалльной шкале.</w:t>
      </w:r>
    </w:p>
    <w:p w:rsidR="00977A8B" w:rsidRDefault="009904D7" w:rsidP="00977A8B">
      <w:pPr>
        <w:pStyle w:val="a7"/>
        <w:spacing w:before="62" w:beforeAutospacing="0" w:after="0" w:afterAutospacing="0" w:line="360" w:lineRule="auto"/>
        <w:ind w:left="-254" w:right="-768" w:firstLine="955"/>
        <w:rPr>
          <w:color w:val="000000"/>
        </w:rPr>
      </w:pPr>
      <w:r w:rsidRPr="00977A8B">
        <w:t xml:space="preserve">Промежуточная аттестация проводится в форме </w:t>
      </w:r>
      <w:r w:rsidR="00977A8B" w:rsidRPr="00977A8B">
        <w:rPr>
          <w:bCs/>
        </w:rPr>
        <w:t>экзамена</w:t>
      </w:r>
      <w:r w:rsidR="006E3530">
        <w:t xml:space="preserve"> п</w:t>
      </w:r>
      <w:r w:rsidR="00977A8B" w:rsidRPr="00977A8B">
        <w:t xml:space="preserve">о учебной дисциплине, междисциплинарному курсу; </w:t>
      </w:r>
      <w:r w:rsidR="00977A8B" w:rsidRPr="00977A8B">
        <w:rPr>
          <w:bCs/>
        </w:rPr>
        <w:t xml:space="preserve">экзамена (квалификационного) </w:t>
      </w:r>
      <w:r w:rsidR="00977A8B" w:rsidRPr="00977A8B">
        <w:t>по профессиональ</w:t>
      </w:r>
      <w:r w:rsidR="00977A8B" w:rsidRPr="00977A8B">
        <w:rPr>
          <w:i/>
          <w:iCs/>
        </w:rPr>
        <w:t>н</w:t>
      </w:r>
      <w:r w:rsidR="00977A8B" w:rsidRPr="00977A8B">
        <w:t xml:space="preserve">ому модулю; </w:t>
      </w:r>
      <w:r w:rsidR="00977A8B" w:rsidRPr="00977A8B">
        <w:rPr>
          <w:bCs/>
        </w:rPr>
        <w:t>зачёта</w:t>
      </w:r>
      <w:r w:rsidR="006E3530">
        <w:rPr>
          <w:bCs/>
        </w:rPr>
        <w:t xml:space="preserve"> </w:t>
      </w:r>
      <w:r w:rsidR="00977A8B" w:rsidRPr="00977A8B">
        <w:t>по учебной дисциплине, междисциплинарному курсу; </w:t>
      </w:r>
      <w:r w:rsidR="00977A8B" w:rsidRPr="00977A8B">
        <w:rPr>
          <w:bCs/>
          <w:color w:val="000000"/>
        </w:rPr>
        <w:t>дифференцированного</w:t>
      </w:r>
      <w:r w:rsidR="006E3530">
        <w:rPr>
          <w:bCs/>
          <w:color w:val="000000"/>
        </w:rPr>
        <w:t xml:space="preserve"> </w:t>
      </w:r>
      <w:r w:rsidR="00977A8B" w:rsidRPr="00977A8B">
        <w:rPr>
          <w:bCs/>
          <w:color w:val="000000"/>
        </w:rPr>
        <w:t>зачёта по учебной дисциплине, междисциплинар</w:t>
      </w:r>
      <w:r w:rsidR="00977A8B" w:rsidRPr="00977A8B">
        <w:rPr>
          <w:color w:val="000000"/>
        </w:rPr>
        <w:t>ному курсу, практике. Зачёт или дифференцированный зачёт по учебной дисци</w:t>
      </w:r>
      <w:r w:rsidR="00977A8B" w:rsidRPr="00977A8B">
        <w:rPr>
          <w:bCs/>
          <w:color w:val="000000"/>
        </w:rPr>
        <w:t xml:space="preserve">плине или </w:t>
      </w:r>
      <w:r w:rsidR="00977A8B" w:rsidRPr="00977A8B">
        <w:rPr>
          <w:color w:val="000000"/>
        </w:rPr>
        <w:t>междисциплинарному курсу проводится за счёт</w:t>
      </w:r>
      <w:r w:rsidR="006E3530">
        <w:rPr>
          <w:color w:val="000000"/>
        </w:rPr>
        <w:t xml:space="preserve"> </w:t>
      </w:r>
      <w:r w:rsidR="00977A8B" w:rsidRPr="00977A8B">
        <w:rPr>
          <w:color w:val="000000"/>
        </w:rPr>
        <w:t>объёма времени, отве</w:t>
      </w:r>
      <w:r w:rsidR="00977A8B" w:rsidRPr="00977A8B">
        <w:rPr>
          <w:bCs/>
          <w:color w:val="000000"/>
        </w:rPr>
        <w:t>дённого</w:t>
      </w:r>
      <w:r w:rsidR="006E3530">
        <w:rPr>
          <w:bCs/>
          <w:color w:val="000000"/>
        </w:rPr>
        <w:t xml:space="preserve"> </w:t>
      </w:r>
      <w:r w:rsidR="00977A8B" w:rsidRPr="00977A8B">
        <w:rPr>
          <w:color w:val="000000"/>
        </w:rPr>
        <w:t>учебным планом на их изучение.</w:t>
      </w:r>
      <w:r w:rsidR="006E3530">
        <w:rPr>
          <w:color w:val="000000"/>
        </w:rPr>
        <w:t xml:space="preserve"> </w:t>
      </w:r>
      <w:r w:rsidR="00977A8B" w:rsidRPr="00977A8B">
        <w:rPr>
          <w:color w:val="000000"/>
        </w:rPr>
        <w:t>Экзамен по учебной дисциплине, междисциплинарному курсу проводится за счёт времени, отведённого государственными образов</w:t>
      </w:r>
      <w:r w:rsidR="00977A8B" w:rsidRPr="00977A8B">
        <w:rPr>
          <w:bCs/>
          <w:color w:val="000000"/>
        </w:rPr>
        <w:t xml:space="preserve">ательными </w:t>
      </w:r>
      <w:r w:rsidR="00977A8B" w:rsidRPr="00977A8B">
        <w:rPr>
          <w:color w:val="000000"/>
        </w:rPr>
        <w:t>стандартами по профессиям или специальнос</w:t>
      </w:r>
      <w:r w:rsidR="00977A8B" w:rsidRPr="00977A8B">
        <w:rPr>
          <w:bCs/>
          <w:color w:val="000000"/>
        </w:rPr>
        <w:t xml:space="preserve">тям, учебными планами на </w:t>
      </w:r>
      <w:r w:rsidR="00977A8B" w:rsidRPr="00977A8B">
        <w:rPr>
          <w:color w:val="000000"/>
        </w:rPr>
        <w:t>пром</w:t>
      </w:r>
      <w:r w:rsidR="00977A8B" w:rsidRPr="00977A8B">
        <w:rPr>
          <w:bCs/>
          <w:color w:val="000000"/>
        </w:rPr>
        <w:t>ежуточную аттестацию. Экзамен по уче</w:t>
      </w:r>
      <w:r w:rsidR="00977A8B" w:rsidRPr="00977A8B">
        <w:rPr>
          <w:color w:val="000000"/>
        </w:rPr>
        <w:t xml:space="preserve">бной дисциплине, междисциплинарному курсу проводится в день, освобождённый от других форм </w:t>
      </w:r>
      <w:r w:rsidR="00977A8B" w:rsidRPr="00977A8B">
        <w:rPr>
          <w:bCs/>
          <w:color w:val="000000"/>
        </w:rPr>
        <w:t>учебной нагрузки. </w:t>
      </w:r>
      <w:r w:rsidR="00977A8B" w:rsidRPr="00977A8B">
        <w:rPr>
          <w:color w:val="000000"/>
        </w:rPr>
        <w:t>Экзамены (квалификационные) проводятся за счёт времени, отведённого государственными образовательными стандартами среднего профессионального образования, учебными планами по профессиям или специальностям на промежуточную аттестацию</w:t>
      </w:r>
      <w:r w:rsidR="00977A8B">
        <w:rPr>
          <w:color w:val="000000"/>
        </w:rPr>
        <w:t>.</w:t>
      </w:r>
    </w:p>
    <w:p w:rsidR="00977A8B" w:rsidRDefault="00FE2B19" w:rsidP="00977A8B">
      <w:pPr>
        <w:pStyle w:val="a7"/>
        <w:spacing w:before="62" w:beforeAutospacing="0" w:after="0" w:afterAutospacing="0" w:line="360" w:lineRule="auto"/>
        <w:ind w:left="-254" w:right="-768"/>
      </w:pPr>
      <w:r>
        <w:rPr>
          <w:color w:val="000000"/>
        </w:rPr>
        <w:lastRenderedPageBreak/>
        <w:t xml:space="preserve">     </w:t>
      </w:r>
      <w:r w:rsidR="00977A8B" w:rsidRPr="00977A8B">
        <w:rPr>
          <w:color w:val="000000"/>
        </w:rPr>
        <w:t>Результаты промежуточной аттестации учитываются при рассмотрении в установленн</w:t>
      </w:r>
      <w:r w:rsidR="005C0A5F">
        <w:rPr>
          <w:color w:val="000000"/>
        </w:rPr>
        <w:t xml:space="preserve">ом порядке вопросов назначения обучающимся </w:t>
      </w:r>
      <w:r w:rsidR="00977A8B" w:rsidRPr="00977A8B">
        <w:rPr>
          <w:color w:val="000000"/>
        </w:rPr>
        <w:t xml:space="preserve"> стипендии, перевода их с курса на курс, отчисления из образовательного учреждения</w:t>
      </w:r>
      <w:r w:rsidR="00977A8B">
        <w:rPr>
          <w:color w:val="000000"/>
        </w:rPr>
        <w:t>.</w:t>
      </w:r>
    </w:p>
    <w:p w:rsidR="0018487E" w:rsidRDefault="0017290B" w:rsidP="0018487E">
      <w:pPr>
        <w:pStyle w:val="a7"/>
        <w:spacing w:before="62" w:beforeAutospacing="0" w:after="0" w:afterAutospacing="0" w:line="360" w:lineRule="auto"/>
        <w:ind w:left="-254" w:right="-768"/>
      </w:pPr>
      <w:r>
        <w:t xml:space="preserve">     </w:t>
      </w:r>
      <w:r w:rsidR="00977A8B" w:rsidRPr="00977A8B">
        <w:t xml:space="preserve">Для аттестации </w:t>
      </w:r>
      <w:r w:rsidR="0018487E">
        <w:t>обучающихся</w:t>
      </w:r>
      <w:r w:rsidR="00977A8B" w:rsidRPr="00977A8B">
        <w:t xml:space="preserve"> на соответствие требованиям соответствующей образовательной программы (текущая и промежуточная аттестация) в колледже созданы фонды оценочных средств: контрольно-измерительные материалы по учебным дисциплинам</w:t>
      </w:r>
      <w:r w:rsidR="0018487E">
        <w:t>, МДК, практикам и контрольно-</w:t>
      </w:r>
      <w:r w:rsidR="00977A8B" w:rsidRPr="00977A8B">
        <w:t>оценочные средства по профессиональным модулям. Промежуточная аттестация проводится непосредственно по окончании изучения учебной дисциплины (МДК</w:t>
      </w:r>
      <w:r w:rsidR="0018487E">
        <w:t>)</w:t>
      </w:r>
      <w:r w:rsidR="00977A8B" w:rsidRPr="00977A8B">
        <w:t>. Экзамен квалификационный по профессиональному модулю проводится на следующий день по окончании производственной практики</w:t>
      </w:r>
      <w:r w:rsidR="0018487E">
        <w:t>.</w:t>
      </w:r>
    </w:p>
    <w:p w:rsidR="0018487E" w:rsidRDefault="0017290B" w:rsidP="0018487E">
      <w:pPr>
        <w:pStyle w:val="a7"/>
        <w:spacing w:before="62" w:beforeAutospacing="0" w:after="0" w:afterAutospacing="0" w:line="360" w:lineRule="auto"/>
        <w:ind w:left="-254" w:right="-768"/>
        <w:rPr>
          <w:color w:val="000000"/>
        </w:rPr>
      </w:pPr>
      <w:r>
        <w:rPr>
          <w:color w:val="000000"/>
        </w:rPr>
        <w:t xml:space="preserve">     </w:t>
      </w:r>
      <w:r w:rsidR="0018487E" w:rsidRPr="0018487E">
        <w:rPr>
          <w:color w:val="000000"/>
        </w:rPr>
        <w:t>Государств</w:t>
      </w:r>
      <w:r w:rsidR="0018487E" w:rsidRPr="0018487E">
        <w:rPr>
          <w:bCs/>
          <w:color w:val="000000"/>
        </w:rPr>
        <w:t xml:space="preserve">енная итоговая аттестация </w:t>
      </w:r>
      <w:r w:rsidR="0018487E" w:rsidRPr="0018487E">
        <w:rPr>
          <w:color w:val="000000"/>
        </w:rPr>
        <w:t>по результатам освое</w:t>
      </w:r>
      <w:r w:rsidR="0018487E" w:rsidRPr="0018487E">
        <w:rPr>
          <w:bCs/>
          <w:color w:val="000000"/>
        </w:rPr>
        <w:t xml:space="preserve">ния </w:t>
      </w:r>
      <w:r w:rsidR="0018487E" w:rsidRPr="0018487E">
        <w:rPr>
          <w:color w:val="000000"/>
        </w:rPr>
        <w:t>программы подготовки квалифицированных рабочих, служащих по профессии включает: </w:t>
      </w:r>
    </w:p>
    <w:p w:rsidR="0018487E" w:rsidRDefault="0018487E" w:rsidP="0018487E">
      <w:pPr>
        <w:pStyle w:val="a7"/>
        <w:spacing w:before="62" w:beforeAutospacing="0" w:after="0" w:afterAutospacing="0" w:line="360" w:lineRule="auto"/>
        <w:ind w:left="-254" w:right="-768"/>
        <w:rPr>
          <w:color w:val="000000"/>
        </w:rPr>
      </w:pPr>
      <w:r>
        <w:rPr>
          <w:color w:val="000000"/>
        </w:rPr>
        <w:t xml:space="preserve">- </w:t>
      </w:r>
      <w:r w:rsidRPr="0018487E">
        <w:rPr>
          <w:bCs/>
          <w:color w:val="000000"/>
        </w:rPr>
        <w:t xml:space="preserve">выполнение квалификационной </w:t>
      </w:r>
      <w:r w:rsidRPr="0018487E">
        <w:rPr>
          <w:color w:val="000000"/>
        </w:rPr>
        <w:t>пробной работы, ур</w:t>
      </w:r>
      <w:r w:rsidRPr="0018487E">
        <w:rPr>
          <w:bCs/>
          <w:color w:val="000000"/>
        </w:rPr>
        <w:t xml:space="preserve">овень сложности </w:t>
      </w:r>
      <w:r w:rsidRPr="0018487E">
        <w:rPr>
          <w:color w:val="000000"/>
        </w:rPr>
        <w:t>которой соо</w:t>
      </w:r>
      <w:r w:rsidRPr="0018487E">
        <w:rPr>
          <w:bCs/>
          <w:color w:val="000000"/>
        </w:rPr>
        <w:t xml:space="preserve">тветствует требованиям уровня квалификации по </w:t>
      </w:r>
      <w:r>
        <w:rPr>
          <w:color w:val="000000"/>
        </w:rPr>
        <w:t>профессии;</w:t>
      </w:r>
    </w:p>
    <w:p w:rsidR="0018487E" w:rsidRDefault="0018487E" w:rsidP="0018487E">
      <w:pPr>
        <w:pStyle w:val="a7"/>
        <w:spacing w:before="62" w:beforeAutospacing="0" w:after="0" w:afterAutospacing="0" w:line="360" w:lineRule="auto"/>
        <w:ind w:left="-254" w:right="-768"/>
      </w:pPr>
      <w:r>
        <w:rPr>
          <w:color w:val="000000"/>
        </w:rPr>
        <w:t xml:space="preserve">- </w:t>
      </w:r>
      <w:r w:rsidRPr="0018487E">
        <w:rPr>
          <w:bCs/>
          <w:color w:val="000000"/>
        </w:rPr>
        <w:t>защиту выпускной письменной эк</w:t>
      </w:r>
      <w:r w:rsidRPr="0018487E">
        <w:rPr>
          <w:color w:val="000000"/>
        </w:rPr>
        <w:t>заменационной работы.</w:t>
      </w:r>
    </w:p>
    <w:p w:rsidR="0017290B" w:rsidRDefault="0017290B" w:rsidP="00954CDB">
      <w:pPr>
        <w:pStyle w:val="a7"/>
        <w:spacing w:before="62" w:beforeAutospacing="0" w:after="0" w:afterAutospacing="0" w:line="360" w:lineRule="auto"/>
        <w:ind w:left="-254" w:right="-768"/>
      </w:pPr>
      <w:r>
        <w:t xml:space="preserve">     </w:t>
      </w:r>
      <w:r w:rsidR="0018487E" w:rsidRPr="0018487E">
        <w:t xml:space="preserve">Организационной основой </w:t>
      </w:r>
      <w:proofErr w:type="gramStart"/>
      <w:r w:rsidR="0018487E" w:rsidRPr="0018487E">
        <w:t>осуществления процедуры внутренней системы оценки качества образования</w:t>
      </w:r>
      <w:proofErr w:type="gramEnd"/>
      <w:r w:rsidR="0018487E" w:rsidRPr="0018487E">
        <w:t xml:space="preserve"> является </w:t>
      </w:r>
      <w:r w:rsidR="00FE2B19">
        <w:t xml:space="preserve">учебный </w:t>
      </w:r>
      <w:r w:rsidR="0018487E" w:rsidRPr="0018487E">
        <w:t xml:space="preserve">план, где определяются форма, направления, сроки и порядок проведения мониторинга и контроля, ответственные исполнители. Основными направлениями мониторинга и </w:t>
      </w:r>
      <w:proofErr w:type="spellStart"/>
      <w:r w:rsidR="0018487E" w:rsidRPr="0018487E">
        <w:t>внутриколледжного</w:t>
      </w:r>
      <w:proofErr w:type="spellEnd"/>
      <w:r w:rsidR="0018487E" w:rsidRPr="0018487E">
        <w:t xml:space="preserve"> контроля являются: учебная, методическая, и воспитательная деятельность.</w:t>
      </w:r>
    </w:p>
    <w:p w:rsidR="00954CDB" w:rsidRPr="00954CDB" w:rsidRDefault="00954CDB" w:rsidP="00954CDB">
      <w:pPr>
        <w:pStyle w:val="a7"/>
        <w:spacing w:before="62" w:beforeAutospacing="0" w:after="0" w:afterAutospacing="0" w:line="360" w:lineRule="auto"/>
        <w:ind w:left="-254" w:right="-768"/>
      </w:pPr>
    </w:p>
    <w:p w:rsidR="0018487E" w:rsidRDefault="00FE09EB" w:rsidP="00FE09EB">
      <w:pPr>
        <w:pStyle w:val="a7"/>
        <w:spacing w:before="62" w:beforeAutospacing="0" w:after="0" w:afterAutospacing="0" w:line="360" w:lineRule="auto"/>
        <w:ind w:left="-254" w:right="-768"/>
        <w:jc w:val="center"/>
        <w:rPr>
          <w:b/>
        </w:rPr>
      </w:pPr>
      <w:r w:rsidRPr="00FE09EB">
        <w:rPr>
          <w:b/>
        </w:rPr>
        <w:t>4.</w:t>
      </w:r>
      <w:r w:rsidR="00736C4D">
        <w:rPr>
          <w:b/>
        </w:rPr>
        <w:t>8</w:t>
      </w:r>
      <w:r>
        <w:rPr>
          <w:b/>
        </w:rPr>
        <w:t xml:space="preserve"> </w:t>
      </w:r>
      <w:r w:rsidRPr="00FE09EB">
        <w:rPr>
          <w:b/>
        </w:rPr>
        <w:t>Финансовое обеспечение</w:t>
      </w:r>
    </w:p>
    <w:p w:rsidR="00FE09EB" w:rsidRDefault="0017290B" w:rsidP="00FE09E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E09EB" w:rsidRPr="00FE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финансово-экономическую деятельность колледжа за отчётный период, следует отметить: </w:t>
      </w:r>
    </w:p>
    <w:p w:rsidR="00FE09EB" w:rsidRDefault="00FE09EB" w:rsidP="00FE09E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-социально-защищённые статьи (зарплата сотрудников, стипендия, начисления на зарплату) полностью обеспечивались Учредителем, при этом всегда с учётом потребности и своевременно; </w:t>
      </w:r>
    </w:p>
    <w:p w:rsidR="00FE09EB" w:rsidRDefault="00FE09EB" w:rsidP="00FE09E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-полностью были профинансированы коммунальные затраты колледжа и эксплуатационные расходы учебного заведения; </w:t>
      </w:r>
    </w:p>
    <w:p w:rsidR="00192EFB" w:rsidRDefault="00192EFB" w:rsidP="00FE09E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проведены работы по капитальному ремонту учебного корпуса</w:t>
      </w:r>
      <w:r w:rsidR="00E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15 </w:t>
      </w:r>
      <w:r w:rsidR="00E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деревянных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 на металлопластиковые</w:t>
      </w:r>
      <w:r w:rsidR="0018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523,642 тыс. руб.;</w:t>
      </w:r>
      <w:r w:rsidR="0018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E09EB" w:rsidRDefault="00FE09EB" w:rsidP="00FE09E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-текущий ремонт, работы по благоустройству территории колледжа производились силами административно-хозяйственной части. </w:t>
      </w:r>
    </w:p>
    <w:p w:rsidR="00FE09EB" w:rsidRDefault="0017290B" w:rsidP="00FE09E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E09EB" w:rsidRPr="00FE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колледжа осуществлялось за счёт полученных средств </w:t>
      </w:r>
      <w:r w:rsidR="00FE09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бюджета Луганской Народной Республики</w:t>
      </w:r>
      <w:r w:rsidR="00FE09EB" w:rsidRPr="00FE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этого колледж привлекал дополнительные финансовые средства от иной приносящей доход деятельности. </w:t>
      </w:r>
    </w:p>
    <w:p w:rsidR="00FE09EB" w:rsidRDefault="00FE09EB" w:rsidP="00FE09E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Финансовые показатели деятельности колледжа за 20</w:t>
      </w:r>
      <w:r w:rsidR="00C23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FE0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E09EB" w:rsidRDefault="00FE09EB" w:rsidP="00FE09EB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FE09EB" w:rsidRPr="00FE09EB" w:rsidTr="00FE09EB">
        <w:tc>
          <w:tcPr>
            <w:tcW w:w="6345" w:type="dxa"/>
            <w:vAlign w:val="center"/>
          </w:tcPr>
          <w:p w:rsidR="00FE09EB" w:rsidRPr="00FE09EB" w:rsidRDefault="00FE09EB" w:rsidP="00FE09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26" w:type="dxa"/>
            <w:vAlign w:val="center"/>
          </w:tcPr>
          <w:p w:rsidR="00FE09EB" w:rsidRPr="00FE09EB" w:rsidRDefault="00FE09EB" w:rsidP="00FE09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FE09EB" w:rsidTr="001151DE">
        <w:tc>
          <w:tcPr>
            <w:tcW w:w="6345" w:type="dxa"/>
          </w:tcPr>
          <w:p w:rsidR="00FE09EB" w:rsidRDefault="00FE09EB" w:rsidP="00FE09E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финансирование</w:t>
            </w:r>
            <w:r w:rsidRPr="00FE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3226" w:type="dxa"/>
            <w:vAlign w:val="center"/>
          </w:tcPr>
          <w:p w:rsidR="00FE09EB" w:rsidRDefault="00D7054E" w:rsidP="001151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32092,084</w:t>
            </w:r>
            <w:r w:rsidR="001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FE09EB" w:rsidTr="001151DE">
        <w:tc>
          <w:tcPr>
            <w:tcW w:w="6345" w:type="dxa"/>
          </w:tcPr>
          <w:p w:rsidR="00FE09EB" w:rsidRDefault="00FE09EB" w:rsidP="00FE09E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иной приносящий доход деятельности, руб.</w:t>
            </w:r>
          </w:p>
        </w:tc>
        <w:tc>
          <w:tcPr>
            <w:tcW w:w="3226" w:type="dxa"/>
            <w:vAlign w:val="center"/>
          </w:tcPr>
          <w:p w:rsidR="00FE09EB" w:rsidRDefault="00D7054E" w:rsidP="001151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227,036</w:t>
            </w:r>
            <w:r w:rsidR="001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FE09EB" w:rsidTr="001151DE">
        <w:tc>
          <w:tcPr>
            <w:tcW w:w="6345" w:type="dxa"/>
          </w:tcPr>
          <w:p w:rsidR="00FE09EB" w:rsidRDefault="00FE09EB" w:rsidP="00FE09E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</w:t>
            </w:r>
          </w:p>
        </w:tc>
        <w:tc>
          <w:tcPr>
            <w:tcW w:w="3226" w:type="dxa"/>
            <w:vAlign w:val="center"/>
          </w:tcPr>
          <w:p w:rsidR="00FE09EB" w:rsidRDefault="00FE09EB" w:rsidP="001151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9EB" w:rsidTr="001151DE">
        <w:tc>
          <w:tcPr>
            <w:tcW w:w="6345" w:type="dxa"/>
          </w:tcPr>
          <w:p w:rsidR="00FE09EB" w:rsidRDefault="00FE09EB" w:rsidP="00FE09E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платных образовательных услуг</w:t>
            </w:r>
          </w:p>
        </w:tc>
        <w:tc>
          <w:tcPr>
            <w:tcW w:w="3226" w:type="dxa"/>
            <w:vAlign w:val="center"/>
          </w:tcPr>
          <w:p w:rsidR="00FE09EB" w:rsidRDefault="00D7054E" w:rsidP="001151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136,918</w:t>
            </w:r>
            <w:r w:rsidR="001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 w:rsidR="008A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A3AD4" w:rsidRDefault="00FA3AD4" w:rsidP="00FA3AD4">
      <w:pPr>
        <w:pStyle w:val="a4"/>
        <w:spacing w:line="360" w:lineRule="auto"/>
        <w:rPr>
          <w:b/>
          <w:lang w:eastAsia="ru-RU"/>
        </w:rPr>
      </w:pPr>
    </w:p>
    <w:p w:rsidR="00FA3AD4" w:rsidRDefault="00FA3AD4" w:rsidP="00FA3AD4">
      <w:pPr>
        <w:pStyle w:val="a4"/>
        <w:spacing w:line="360" w:lineRule="auto"/>
        <w:rPr>
          <w:b/>
          <w:lang w:eastAsia="ru-RU"/>
        </w:rPr>
      </w:pPr>
    </w:p>
    <w:p w:rsidR="00FA3AD4" w:rsidRPr="0017290B" w:rsidRDefault="00FA3AD4" w:rsidP="0017290B">
      <w:pPr>
        <w:spacing w:line="360" w:lineRule="auto"/>
        <w:rPr>
          <w:b/>
          <w:lang w:eastAsia="ru-RU"/>
        </w:rPr>
      </w:pPr>
    </w:p>
    <w:p w:rsidR="00FA3AD4" w:rsidRPr="00FA3AD4" w:rsidRDefault="00FA3AD4" w:rsidP="00FA3AD4">
      <w:pPr>
        <w:pStyle w:val="a4"/>
        <w:numPr>
          <w:ilvl w:val="0"/>
          <w:numId w:val="4"/>
        </w:numPr>
        <w:spacing w:line="360" w:lineRule="auto"/>
        <w:jc w:val="center"/>
        <w:rPr>
          <w:b/>
          <w:lang w:eastAsia="ru-RU"/>
        </w:rPr>
        <w:sectPr w:rsidR="00FA3AD4" w:rsidRPr="00FA3AD4" w:rsidSect="00F66DC8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A3AD4">
        <w:rPr>
          <w:b/>
          <w:lang w:eastAsia="ru-RU"/>
        </w:rPr>
        <w:t>ПОКАЗАТЕЛИ ДЕЯТЕЛЬНОСТИ КОЛЛЕДЖА</w:t>
      </w:r>
    </w:p>
    <w:p w:rsidR="00FA3AD4" w:rsidRDefault="00FA3AD4" w:rsidP="00FA3AD4">
      <w:pPr>
        <w:pStyle w:val="a5"/>
        <w:jc w:val="center"/>
        <w:rPr>
          <w:rFonts w:ascii="Times New Roman" w:hAnsi="Times New Roman" w:cs="Times New Roman"/>
          <w:b/>
        </w:rPr>
      </w:pPr>
      <w:r w:rsidRPr="00FA3AD4">
        <w:rPr>
          <w:rFonts w:ascii="Times New Roman" w:hAnsi="Times New Roman" w:cs="Times New Roman"/>
          <w:b/>
        </w:rPr>
        <w:lastRenderedPageBreak/>
        <w:t>Показатели</w:t>
      </w:r>
      <w:r>
        <w:rPr>
          <w:rFonts w:ascii="Times New Roman" w:hAnsi="Times New Roman" w:cs="Times New Roman"/>
          <w:b/>
        </w:rPr>
        <w:t xml:space="preserve"> </w:t>
      </w:r>
      <w:r w:rsidRPr="00FA3AD4">
        <w:rPr>
          <w:rFonts w:ascii="Times New Roman" w:hAnsi="Times New Roman" w:cs="Times New Roman"/>
          <w:b/>
        </w:rPr>
        <w:t xml:space="preserve">деятельности </w:t>
      </w:r>
    </w:p>
    <w:p w:rsidR="00FA3AD4" w:rsidRPr="00FA3AD4" w:rsidRDefault="00FA3AD4" w:rsidP="00FA3AD4">
      <w:pPr>
        <w:pStyle w:val="a5"/>
        <w:jc w:val="center"/>
        <w:rPr>
          <w:rFonts w:ascii="Times New Roman" w:hAnsi="Times New Roman" w:cs="Times New Roman"/>
          <w:b/>
        </w:rPr>
      </w:pPr>
      <w:r w:rsidRPr="00FA3AD4">
        <w:rPr>
          <w:rFonts w:ascii="Times New Roman" w:hAnsi="Times New Roman" w:cs="Times New Roman"/>
          <w:b/>
        </w:rPr>
        <w:t>Государственного бюджетного образовательного учреждения среднего профессионального образования Луганской Народной Республики «</w:t>
      </w:r>
      <w:proofErr w:type="spellStart"/>
      <w:r w:rsidRPr="00FA3AD4">
        <w:rPr>
          <w:rFonts w:ascii="Times New Roman" w:hAnsi="Times New Roman" w:cs="Times New Roman"/>
          <w:b/>
        </w:rPr>
        <w:t>Краснолучский</w:t>
      </w:r>
      <w:proofErr w:type="spellEnd"/>
      <w:r w:rsidRPr="00FA3AD4">
        <w:rPr>
          <w:rFonts w:ascii="Times New Roman" w:hAnsi="Times New Roman" w:cs="Times New Roman"/>
          <w:b/>
        </w:rPr>
        <w:t xml:space="preserve"> колледж технологии строительства и прикладного искусства»,</w:t>
      </w:r>
    </w:p>
    <w:p w:rsidR="00FA3AD4" w:rsidRPr="00FA3AD4" w:rsidRDefault="00FA3AD4" w:rsidP="00FA3AD4">
      <w:pPr>
        <w:pStyle w:val="a5"/>
        <w:jc w:val="center"/>
        <w:rPr>
          <w:rFonts w:ascii="Times New Roman" w:hAnsi="Times New Roman" w:cs="Times New Roman"/>
          <w:b/>
        </w:rPr>
      </w:pPr>
      <w:r w:rsidRPr="00FA3AD4">
        <w:rPr>
          <w:rFonts w:ascii="Times New Roman" w:hAnsi="Times New Roman" w:cs="Times New Roman"/>
          <w:b/>
          <w:sz w:val="24"/>
          <w:szCs w:val="24"/>
        </w:rPr>
        <w:t xml:space="preserve">подлежащей </w:t>
      </w:r>
      <w:proofErr w:type="spellStart"/>
      <w:r w:rsidRPr="00FA3AD4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</w:p>
    <w:p w:rsidR="00FA3AD4" w:rsidRPr="00FA3AD4" w:rsidRDefault="00FA3AD4" w:rsidP="00FA3AD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624"/>
        <w:gridCol w:w="2345"/>
      </w:tblGrid>
      <w:tr w:rsidR="00FA3AD4" w:rsidRPr="008F5276" w:rsidTr="00FA3AD4">
        <w:tc>
          <w:tcPr>
            <w:tcW w:w="817" w:type="dxa"/>
          </w:tcPr>
          <w:p w:rsidR="00FA3AD4" w:rsidRPr="008F5276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F5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8F52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5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11624" w:type="dxa"/>
          </w:tcPr>
          <w:p w:rsidR="00FA3AD4" w:rsidRPr="008F5276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F527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345" w:type="dxa"/>
          </w:tcPr>
          <w:p w:rsidR="00FA3AD4" w:rsidRPr="008F5276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F5276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FA3AD4" w:rsidRPr="008F5276" w:rsidTr="00FA3AD4">
        <w:tc>
          <w:tcPr>
            <w:tcW w:w="817" w:type="dxa"/>
            <w:vAlign w:val="center"/>
          </w:tcPr>
          <w:p w:rsidR="00FA3AD4" w:rsidRPr="008F5276" w:rsidRDefault="00FA3AD4" w:rsidP="00FA3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8F527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11624" w:type="dxa"/>
          </w:tcPr>
          <w:p w:rsidR="00FA3AD4" w:rsidRPr="008F5276" w:rsidRDefault="00FA3AD4" w:rsidP="00FA3AD4">
            <w:pPr>
              <w:rPr>
                <w:rFonts w:ascii="Times New Roman" w:hAnsi="Times New Roman" w:cs="Times New Roman"/>
              </w:rPr>
            </w:pPr>
            <w:r w:rsidRPr="008F527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45" w:type="dxa"/>
          </w:tcPr>
          <w:p w:rsidR="00FA3AD4" w:rsidRPr="008F5276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AD4" w:rsidRPr="008F5276" w:rsidTr="008A5C7B">
        <w:tc>
          <w:tcPr>
            <w:tcW w:w="817" w:type="dxa"/>
            <w:vAlign w:val="center"/>
          </w:tcPr>
          <w:p w:rsidR="00FA3AD4" w:rsidRPr="008F5276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F527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624" w:type="dxa"/>
            <w:vAlign w:val="center"/>
          </w:tcPr>
          <w:p w:rsidR="00FA3AD4" w:rsidRPr="008F5276" w:rsidRDefault="00FA3AD4" w:rsidP="00FA3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276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 по образовательным программам подготовки квалифицированных рабочих,</w:t>
            </w:r>
          </w:p>
          <w:p w:rsidR="00FA3AD4" w:rsidRPr="008F5276" w:rsidRDefault="00FA3AD4" w:rsidP="00FA3AD4">
            <w:pPr>
              <w:pStyle w:val="a5"/>
              <w:rPr>
                <w:rFonts w:ascii="Times New Roman" w:hAnsi="Times New Roman" w:cs="Times New Roman"/>
              </w:rPr>
            </w:pPr>
            <w:r w:rsidRPr="008F5276">
              <w:rPr>
                <w:rFonts w:ascii="Times New Roman" w:hAnsi="Times New Roman" w:cs="Times New Roman"/>
                <w:sz w:val="24"/>
                <w:szCs w:val="24"/>
              </w:rPr>
              <w:t>служащих, в том числе:</w:t>
            </w:r>
          </w:p>
        </w:tc>
        <w:tc>
          <w:tcPr>
            <w:tcW w:w="2345" w:type="dxa"/>
            <w:vAlign w:val="center"/>
          </w:tcPr>
          <w:p w:rsidR="00FA3AD4" w:rsidRPr="008F5276" w:rsidRDefault="00F569EB" w:rsidP="00140A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0A0E">
              <w:rPr>
                <w:rFonts w:ascii="Times New Roman" w:hAnsi="Times New Roman" w:cs="Times New Roman"/>
              </w:rPr>
              <w:t>39</w:t>
            </w:r>
            <w:r w:rsidR="008A5C7B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FA3AD4" w:rsidRPr="008F5276" w:rsidTr="00FA3AD4">
        <w:tc>
          <w:tcPr>
            <w:tcW w:w="817" w:type="dxa"/>
            <w:vAlign w:val="center"/>
          </w:tcPr>
          <w:p w:rsidR="00FA3AD4" w:rsidRPr="008F5276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1624" w:type="dxa"/>
            <w:vAlign w:val="center"/>
          </w:tcPr>
          <w:p w:rsidR="00FA3AD4" w:rsidRPr="008F5276" w:rsidRDefault="00FA3AD4" w:rsidP="00FA3A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очной форме обучения</w:t>
            </w:r>
          </w:p>
        </w:tc>
        <w:tc>
          <w:tcPr>
            <w:tcW w:w="2345" w:type="dxa"/>
          </w:tcPr>
          <w:p w:rsidR="00FA3AD4" w:rsidRPr="008F5276" w:rsidRDefault="00F569EB" w:rsidP="00140A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0A0E">
              <w:rPr>
                <w:rFonts w:ascii="Times New Roman" w:hAnsi="Times New Roman" w:cs="Times New Roman"/>
              </w:rPr>
              <w:t>39</w:t>
            </w:r>
            <w:r w:rsidR="008A5C7B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FA3AD4" w:rsidRPr="008F5276" w:rsidTr="00FA3AD4">
        <w:tc>
          <w:tcPr>
            <w:tcW w:w="817" w:type="dxa"/>
            <w:vAlign w:val="center"/>
          </w:tcPr>
          <w:p w:rsidR="00FA3AD4" w:rsidRPr="008F5276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1624" w:type="dxa"/>
            <w:vAlign w:val="center"/>
          </w:tcPr>
          <w:p w:rsidR="00FA3AD4" w:rsidRPr="008F5276" w:rsidRDefault="00FA3AD4" w:rsidP="00FA3A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2345" w:type="dxa"/>
          </w:tcPr>
          <w:p w:rsidR="00FA3AD4" w:rsidRPr="008F5276" w:rsidRDefault="008A5C7B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FA3AD4" w:rsidRPr="008F5276" w:rsidTr="00FA3AD4">
        <w:tc>
          <w:tcPr>
            <w:tcW w:w="817" w:type="dxa"/>
            <w:vAlign w:val="center"/>
          </w:tcPr>
          <w:p w:rsidR="00FA3AD4" w:rsidRPr="008F5276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1624" w:type="dxa"/>
            <w:vAlign w:val="center"/>
          </w:tcPr>
          <w:p w:rsidR="00FA3AD4" w:rsidRPr="008F5276" w:rsidRDefault="00FA3AD4" w:rsidP="00FA3A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2345" w:type="dxa"/>
          </w:tcPr>
          <w:p w:rsidR="00FA3AD4" w:rsidRPr="008F5276" w:rsidRDefault="008A5C7B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FA3AD4" w:rsidRPr="008F5276" w:rsidTr="008A5C7B">
        <w:tc>
          <w:tcPr>
            <w:tcW w:w="817" w:type="dxa"/>
            <w:vAlign w:val="center"/>
          </w:tcPr>
          <w:p w:rsidR="00FA3AD4" w:rsidRPr="008F5276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624" w:type="dxa"/>
            <w:vAlign w:val="center"/>
          </w:tcPr>
          <w:p w:rsidR="00FA3AD4" w:rsidRPr="008F5276" w:rsidRDefault="00FA3AD4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численность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345" w:type="dxa"/>
            <w:vAlign w:val="center"/>
          </w:tcPr>
          <w:p w:rsidR="00FA3AD4" w:rsidRPr="008F5276" w:rsidRDefault="008A5C7B" w:rsidP="008A5C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8A5C7B" w:rsidRPr="008F5276" w:rsidTr="008A5C7B">
        <w:tc>
          <w:tcPr>
            <w:tcW w:w="817" w:type="dxa"/>
            <w:vAlign w:val="center"/>
          </w:tcPr>
          <w:p w:rsidR="008A5C7B" w:rsidRPr="008F5276" w:rsidRDefault="008A5C7B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1624" w:type="dxa"/>
            <w:vAlign w:val="center"/>
          </w:tcPr>
          <w:p w:rsidR="008A5C7B" w:rsidRPr="008F5276" w:rsidRDefault="008A5C7B" w:rsidP="00FA3A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очной форме обучения</w:t>
            </w:r>
          </w:p>
        </w:tc>
        <w:tc>
          <w:tcPr>
            <w:tcW w:w="2345" w:type="dxa"/>
            <w:vAlign w:val="center"/>
          </w:tcPr>
          <w:p w:rsidR="008A5C7B" w:rsidRDefault="008A5C7B" w:rsidP="008A5C7B">
            <w:pPr>
              <w:jc w:val="center"/>
            </w:pPr>
            <w:r w:rsidRPr="00BB718E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8A5C7B" w:rsidRPr="008F5276" w:rsidTr="008A5C7B">
        <w:tc>
          <w:tcPr>
            <w:tcW w:w="817" w:type="dxa"/>
            <w:vAlign w:val="center"/>
          </w:tcPr>
          <w:p w:rsidR="008A5C7B" w:rsidRPr="008F5276" w:rsidRDefault="008A5C7B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11624" w:type="dxa"/>
            <w:vAlign w:val="center"/>
          </w:tcPr>
          <w:p w:rsidR="008A5C7B" w:rsidRPr="008F5276" w:rsidRDefault="008A5C7B" w:rsidP="00FA3A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2345" w:type="dxa"/>
            <w:vAlign w:val="center"/>
          </w:tcPr>
          <w:p w:rsidR="008A5C7B" w:rsidRDefault="008A5C7B" w:rsidP="008A5C7B">
            <w:pPr>
              <w:jc w:val="center"/>
            </w:pPr>
            <w:r w:rsidRPr="00BB718E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8A5C7B" w:rsidRPr="008F5276" w:rsidTr="008A5C7B">
        <w:tc>
          <w:tcPr>
            <w:tcW w:w="817" w:type="dxa"/>
            <w:vAlign w:val="center"/>
          </w:tcPr>
          <w:p w:rsidR="008A5C7B" w:rsidRPr="008F5276" w:rsidRDefault="008A5C7B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11624" w:type="dxa"/>
            <w:vAlign w:val="center"/>
          </w:tcPr>
          <w:p w:rsidR="008A5C7B" w:rsidRPr="008F5276" w:rsidRDefault="008A5C7B" w:rsidP="00FA3A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2345" w:type="dxa"/>
            <w:vAlign w:val="center"/>
          </w:tcPr>
          <w:p w:rsidR="008A5C7B" w:rsidRDefault="008A5C7B" w:rsidP="008A5C7B">
            <w:pPr>
              <w:jc w:val="center"/>
            </w:pPr>
            <w:r w:rsidRPr="00BB718E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FA3AD4" w:rsidRPr="008F5276" w:rsidTr="00FA3AD4">
        <w:tc>
          <w:tcPr>
            <w:tcW w:w="817" w:type="dxa"/>
            <w:vAlign w:val="center"/>
          </w:tcPr>
          <w:p w:rsidR="00FA3AD4" w:rsidRPr="008F5276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624" w:type="dxa"/>
            <w:vAlign w:val="center"/>
          </w:tcPr>
          <w:p w:rsidR="00FA3AD4" w:rsidRPr="008F5276" w:rsidRDefault="00FA3AD4" w:rsidP="00FA3A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2345" w:type="dxa"/>
          </w:tcPr>
          <w:p w:rsidR="00FA3AD4" w:rsidRPr="008F5276" w:rsidRDefault="00140A0E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A5C7B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FA3AD4" w:rsidRPr="008F5276" w:rsidTr="008A5C7B">
        <w:tc>
          <w:tcPr>
            <w:tcW w:w="817" w:type="dxa"/>
            <w:vAlign w:val="center"/>
          </w:tcPr>
          <w:p w:rsidR="00FA3AD4" w:rsidRPr="008F5276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1624" w:type="dxa"/>
            <w:vAlign w:val="center"/>
          </w:tcPr>
          <w:p w:rsidR="00FA3AD4" w:rsidRPr="008F5276" w:rsidRDefault="00FA3AD4" w:rsidP="00FA3A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, зачисленных на первый курс на очную форму обучения, за отчетный период</w:t>
            </w:r>
          </w:p>
        </w:tc>
        <w:tc>
          <w:tcPr>
            <w:tcW w:w="2345" w:type="dxa"/>
            <w:vAlign w:val="center"/>
          </w:tcPr>
          <w:p w:rsidR="00FA3AD4" w:rsidRPr="008F5276" w:rsidRDefault="00F569EB" w:rsidP="00140A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0A0E">
              <w:rPr>
                <w:rFonts w:ascii="Times New Roman" w:hAnsi="Times New Roman" w:cs="Times New Roman"/>
              </w:rPr>
              <w:t>20</w:t>
            </w:r>
            <w:r w:rsidR="008A5C7B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FA3AD4" w:rsidRPr="008F5276" w:rsidTr="008A5C7B">
        <w:tc>
          <w:tcPr>
            <w:tcW w:w="817" w:type="dxa"/>
            <w:vAlign w:val="center"/>
          </w:tcPr>
          <w:p w:rsidR="00FA3AD4" w:rsidRPr="008F5276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624" w:type="dxa"/>
            <w:vAlign w:val="center"/>
          </w:tcPr>
          <w:p w:rsidR="00FA3AD4" w:rsidRDefault="00FA3AD4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Численность/удельный вес численности выпускников, прошедших государственную итоговую аттестацию и</w:t>
            </w:r>
          </w:p>
          <w:p w:rsidR="00FA3AD4" w:rsidRPr="008F5276" w:rsidRDefault="00FA3AD4" w:rsidP="00FA3A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получивших оценки "хорошо" и "отлично", в общей численности выпускников</w:t>
            </w:r>
          </w:p>
        </w:tc>
        <w:tc>
          <w:tcPr>
            <w:tcW w:w="2345" w:type="dxa"/>
            <w:vAlign w:val="center"/>
          </w:tcPr>
          <w:p w:rsidR="00FA3AD4" w:rsidRPr="00C85686" w:rsidRDefault="00C85686" w:rsidP="00C8568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85686">
              <w:rPr>
                <w:rFonts w:ascii="Times New Roman" w:hAnsi="Times New Roman" w:cs="Times New Roman"/>
              </w:rPr>
              <w:t>62</w:t>
            </w:r>
            <w:r w:rsidR="00545E99" w:rsidRPr="00C85686">
              <w:rPr>
                <w:rFonts w:ascii="Times New Roman" w:hAnsi="Times New Roman" w:cs="Times New Roman"/>
              </w:rPr>
              <w:t xml:space="preserve"> человек</w:t>
            </w:r>
            <w:r w:rsidR="00DE0B17" w:rsidRPr="00C85686">
              <w:rPr>
                <w:rFonts w:ascii="Times New Roman" w:hAnsi="Times New Roman" w:cs="Times New Roman"/>
              </w:rPr>
              <w:t>а</w:t>
            </w:r>
            <w:r w:rsidR="00545E99" w:rsidRPr="00C85686">
              <w:rPr>
                <w:rFonts w:ascii="Times New Roman" w:hAnsi="Times New Roman" w:cs="Times New Roman"/>
              </w:rPr>
              <w:t>/</w:t>
            </w:r>
            <w:r w:rsidRPr="00C85686">
              <w:rPr>
                <w:rFonts w:ascii="Times New Roman" w:hAnsi="Times New Roman" w:cs="Times New Roman"/>
              </w:rPr>
              <w:t>45</w:t>
            </w:r>
            <w:r w:rsidR="00FD76DE" w:rsidRPr="00C85686">
              <w:rPr>
                <w:rFonts w:ascii="Times New Roman" w:hAnsi="Times New Roman" w:cs="Times New Roman"/>
              </w:rPr>
              <w:t xml:space="preserve"> </w:t>
            </w:r>
            <w:r w:rsidR="009E169F" w:rsidRPr="00C85686">
              <w:rPr>
                <w:rFonts w:ascii="Times New Roman" w:hAnsi="Times New Roman" w:cs="Times New Roman"/>
              </w:rPr>
              <w:t>%</w:t>
            </w:r>
          </w:p>
        </w:tc>
      </w:tr>
      <w:tr w:rsidR="00FA3AD4" w:rsidRPr="008F5276" w:rsidTr="009E169F">
        <w:tc>
          <w:tcPr>
            <w:tcW w:w="817" w:type="dxa"/>
            <w:vAlign w:val="center"/>
          </w:tcPr>
          <w:p w:rsidR="00FA3AD4" w:rsidRPr="008F5276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1624" w:type="dxa"/>
            <w:vAlign w:val="center"/>
          </w:tcPr>
          <w:p w:rsidR="00FA3AD4" w:rsidRDefault="00FA3AD4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Численность/удельный вес численности обучающихся, ставших победителями и призерами олимпиад,</w:t>
            </w:r>
          </w:p>
          <w:p w:rsidR="00FA3AD4" w:rsidRPr="00E9302B" w:rsidRDefault="00FA3AD4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конкурсов профессионального мастерства республиканского и международного уровней, в общей численности обучающихся</w:t>
            </w:r>
          </w:p>
        </w:tc>
        <w:tc>
          <w:tcPr>
            <w:tcW w:w="2345" w:type="dxa"/>
            <w:vAlign w:val="center"/>
          </w:tcPr>
          <w:p w:rsidR="00FA3AD4" w:rsidRPr="008F5276" w:rsidRDefault="009E169F" w:rsidP="009E16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FA3AD4" w:rsidRPr="008F5276" w:rsidTr="009E169F">
        <w:tc>
          <w:tcPr>
            <w:tcW w:w="817" w:type="dxa"/>
            <w:vAlign w:val="center"/>
          </w:tcPr>
          <w:p w:rsidR="00FA3AD4" w:rsidRPr="008F5276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1624" w:type="dxa"/>
            <w:vAlign w:val="center"/>
          </w:tcPr>
          <w:p w:rsidR="00FA3AD4" w:rsidRDefault="00FA3AD4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очной форме обучения, получающих</w:t>
            </w:r>
          </w:p>
          <w:p w:rsidR="00FA3AD4" w:rsidRPr="008F5276" w:rsidRDefault="00FA3AD4" w:rsidP="00FA3A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государственную академическую стипендию, в общей численности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45" w:type="dxa"/>
            <w:vAlign w:val="center"/>
          </w:tcPr>
          <w:p w:rsidR="00FA3AD4" w:rsidRPr="007D5165" w:rsidRDefault="00A43C72" w:rsidP="007D516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D5165">
              <w:rPr>
                <w:rFonts w:ascii="Times New Roman" w:hAnsi="Times New Roman" w:cs="Times New Roman"/>
              </w:rPr>
              <w:t>227</w:t>
            </w:r>
            <w:r w:rsidR="007D5165" w:rsidRPr="007D5165">
              <w:rPr>
                <w:rFonts w:ascii="Times New Roman" w:hAnsi="Times New Roman" w:cs="Times New Roman"/>
              </w:rPr>
              <w:t xml:space="preserve"> человека/ 95</w:t>
            </w:r>
            <w:r w:rsidR="00FD76DE" w:rsidRPr="007D5165">
              <w:rPr>
                <w:rFonts w:ascii="Times New Roman" w:hAnsi="Times New Roman" w:cs="Times New Roman"/>
              </w:rPr>
              <w:t xml:space="preserve"> </w:t>
            </w:r>
            <w:r w:rsidR="00ED3806" w:rsidRPr="007D5165">
              <w:rPr>
                <w:rFonts w:ascii="Times New Roman" w:hAnsi="Times New Roman" w:cs="Times New Roman"/>
              </w:rPr>
              <w:t>%</w:t>
            </w:r>
          </w:p>
        </w:tc>
      </w:tr>
      <w:tr w:rsidR="00FA3AD4" w:rsidRPr="008F5276" w:rsidTr="00FA3AD4">
        <w:tc>
          <w:tcPr>
            <w:tcW w:w="817" w:type="dxa"/>
            <w:vAlign w:val="center"/>
          </w:tcPr>
          <w:p w:rsidR="00FA3AD4" w:rsidRPr="008F5276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1624" w:type="dxa"/>
            <w:vAlign w:val="center"/>
          </w:tcPr>
          <w:p w:rsidR="00FA3AD4" w:rsidRPr="008F5276" w:rsidRDefault="00FA3AD4" w:rsidP="00FA3A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2345" w:type="dxa"/>
          </w:tcPr>
          <w:p w:rsidR="00FA3AD4" w:rsidRPr="008F5276" w:rsidRDefault="00CC5C63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человек/44</w:t>
            </w:r>
            <w:r w:rsidR="00FD76DE">
              <w:rPr>
                <w:rFonts w:ascii="Times New Roman" w:hAnsi="Times New Roman" w:cs="Times New Roman"/>
              </w:rPr>
              <w:t xml:space="preserve"> </w:t>
            </w:r>
            <w:r w:rsidR="00BB4EAD">
              <w:rPr>
                <w:rFonts w:ascii="Times New Roman" w:hAnsi="Times New Roman" w:cs="Times New Roman"/>
              </w:rPr>
              <w:t>%</w:t>
            </w:r>
          </w:p>
        </w:tc>
      </w:tr>
      <w:tr w:rsidR="00FA3AD4" w:rsidRPr="008F5276" w:rsidTr="00BB4EAD">
        <w:tc>
          <w:tcPr>
            <w:tcW w:w="817" w:type="dxa"/>
            <w:vAlign w:val="center"/>
          </w:tcPr>
          <w:p w:rsidR="00FA3AD4" w:rsidRPr="008F5276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1624" w:type="dxa"/>
            <w:vAlign w:val="center"/>
          </w:tcPr>
          <w:p w:rsidR="00FA3AD4" w:rsidRDefault="00FA3AD4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общей</w:t>
            </w:r>
          </w:p>
          <w:p w:rsidR="00FA3AD4" w:rsidRPr="008F5276" w:rsidRDefault="00FA3AD4" w:rsidP="00FA3A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2345" w:type="dxa"/>
            <w:vAlign w:val="center"/>
          </w:tcPr>
          <w:p w:rsidR="00FA3AD4" w:rsidRPr="008F5276" w:rsidRDefault="002B19EC" w:rsidP="00BB4E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человека/72</w:t>
            </w:r>
            <w:r w:rsidR="00FD76DE">
              <w:rPr>
                <w:rFonts w:ascii="Times New Roman" w:hAnsi="Times New Roman" w:cs="Times New Roman"/>
              </w:rPr>
              <w:t xml:space="preserve"> </w:t>
            </w:r>
            <w:r w:rsidR="00BB4EAD">
              <w:rPr>
                <w:rFonts w:ascii="Times New Roman" w:hAnsi="Times New Roman" w:cs="Times New Roman"/>
              </w:rPr>
              <w:t>%</w:t>
            </w:r>
          </w:p>
        </w:tc>
      </w:tr>
      <w:tr w:rsidR="00FA3AD4" w:rsidRPr="008F5276" w:rsidTr="00BB4EAD">
        <w:tc>
          <w:tcPr>
            <w:tcW w:w="817" w:type="dxa"/>
            <w:vAlign w:val="center"/>
          </w:tcPr>
          <w:p w:rsidR="00FA3AD4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1624" w:type="dxa"/>
            <w:vAlign w:val="center"/>
          </w:tcPr>
          <w:p w:rsidR="00FA3AD4" w:rsidRDefault="00FA3AD4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</w:t>
            </w:r>
          </w:p>
          <w:p w:rsidR="00FA3AD4" w:rsidRPr="008F5276" w:rsidRDefault="00FA3AD4" w:rsidP="00FA3A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45" w:type="dxa"/>
            <w:vAlign w:val="center"/>
          </w:tcPr>
          <w:p w:rsidR="00FA3AD4" w:rsidRPr="008F5276" w:rsidRDefault="002B19EC" w:rsidP="00BB4E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человека/9</w:t>
            </w:r>
            <w:r w:rsidR="00FD76DE">
              <w:rPr>
                <w:rFonts w:ascii="Times New Roman" w:hAnsi="Times New Roman" w:cs="Times New Roman"/>
              </w:rPr>
              <w:t xml:space="preserve"> </w:t>
            </w:r>
            <w:r w:rsidR="00BB4EAD">
              <w:rPr>
                <w:rFonts w:ascii="Times New Roman" w:hAnsi="Times New Roman" w:cs="Times New Roman"/>
              </w:rPr>
              <w:t>%</w:t>
            </w:r>
          </w:p>
        </w:tc>
      </w:tr>
      <w:tr w:rsidR="00FA3AD4" w:rsidRPr="008F5276" w:rsidTr="00FA3AD4">
        <w:tc>
          <w:tcPr>
            <w:tcW w:w="817" w:type="dxa"/>
            <w:vAlign w:val="center"/>
          </w:tcPr>
          <w:p w:rsidR="00FA3AD4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1.10.1</w:t>
            </w:r>
          </w:p>
        </w:tc>
        <w:tc>
          <w:tcPr>
            <w:tcW w:w="11624" w:type="dxa"/>
            <w:vAlign w:val="center"/>
          </w:tcPr>
          <w:p w:rsidR="00FA3AD4" w:rsidRPr="008F5276" w:rsidRDefault="00FA3AD4" w:rsidP="00FA3A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Специалист высшей категории</w:t>
            </w:r>
          </w:p>
        </w:tc>
        <w:tc>
          <w:tcPr>
            <w:tcW w:w="2345" w:type="dxa"/>
          </w:tcPr>
          <w:p w:rsidR="00FA3AD4" w:rsidRPr="008F5276" w:rsidRDefault="002B19EC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4EAD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FA3AD4" w:rsidRPr="008F5276" w:rsidTr="00FA3AD4">
        <w:tc>
          <w:tcPr>
            <w:tcW w:w="817" w:type="dxa"/>
            <w:vAlign w:val="center"/>
          </w:tcPr>
          <w:p w:rsidR="00FA3AD4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1.10.2</w:t>
            </w:r>
          </w:p>
        </w:tc>
        <w:tc>
          <w:tcPr>
            <w:tcW w:w="11624" w:type="dxa"/>
            <w:vAlign w:val="center"/>
          </w:tcPr>
          <w:p w:rsidR="00FA3AD4" w:rsidRPr="008F5276" w:rsidRDefault="00FA3AD4" w:rsidP="00FA3A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2345" w:type="dxa"/>
          </w:tcPr>
          <w:p w:rsidR="00FA3AD4" w:rsidRPr="008F5276" w:rsidRDefault="002B19EC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6065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FA3AD4" w:rsidRPr="008F5276" w:rsidTr="00BB4EAD">
        <w:tc>
          <w:tcPr>
            <w:tcW w:w="817" w:type="dxa"/>
            <w:vAlign w:val="center"/>
          </w:tcPr>
          <w:p w:rsidR="00FA3AD4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1624" w:type="dxa"/>
            <w:vAlign w:val="center"/>
          </w:tcPr>
          <w:p w:rsidR="00FA3AD4" w:rsidRDefault="00FA3AD4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Численность/удельный вес численности педагогических работников, прошедших повышение</w:t>
            </w:r>
          </w:p>
          <w:p w:rsidR="00FA3AD4" w:rsidRDefault="00FA3AD4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квалификации/профессиональную переподготовку за последние 3 года, в общей численности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педагогических</w:t>
            </w:r>
            <w:proofErr w:type="gramEnd"/>
          </w:p>
          <w:p w:rsidR="00FA3AD4" w:rsidRPr="008F5276" w:rsidRDefault="00FA3AD4" w:rsidP="00FA3A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работников</w:t>
            </w:r>
          </w:p>
        </w:tc>
        <w:tc>
          <w:tcPr>
            <w:tcW w:w="2345" w:type="dxa"/>
            <w:vAlign w:val="center"/>
          </w:tcPr>
          <w:p w:rsidR="00FA3AD4" w:rsidRPr="00563E7E" w:rsidRDefault="002B19EC" w:rsidP="00BB4E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B4EAD" w:rsidRPr="00563E7E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63</w:t>
            </w:r>
            <w:r w:rsidR="00563E7E" w:rsidRPr="00563E7E">
              <w:rPr>
                <w:rFonts w:ascii="Times New Roman" w:hAnsi="Times New Roman" w:cs="Times New Roman"/>
              </w:rPr>
              <w:t xml:space="preserve"> </w:t>
            </w:r>
            <w:r w:rsidR="00BB4EAD" w:rsidRPr="00563E7E">
              <w:rPr>
                <w:rFonts w:ascii="Times New Roman" w:hAnsi="Times New Roman" w:cs="Times New Roman"/>
              </w:rPr>
              <w:t>%</w:t>
            </w:r>
          </w:p>
        </w:tc>
      </w:tr>
      <w:tr w:rsidR="00FA3AD4" w:rsidRPr="008F5276" w:rsidTr="000F6C4E">
        <w:tc>
          <w:tcPr>
            <w:tcW w:w="817" w:type="dxa"/>
            <w:vAlign w:val="center"/>
          </w:tcPr>
          <w:p w:rsidR="00FA3AD4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1624" w:type="dxa"/>
            <w:vAlign w:val="center"/>
          </w:tcPr>
          <w:p w:rsidR="00FA3AD4" w:rsidRPr="00E9302B" w:rsidRDefault="00FA3AD4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2345" w:type="dxa"/>
            <w:vAlign w:val="center"/>
          </w:tcPr>
          <w:p w:rsidR="00FA3AD4" w:rsidRPr="008F5276" w:rsidRDefault="000F6C4E" w:rsidP="000F6C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FA3AD4" w:rsidRPr="008F5276" w:rsidTr="00FA3AD4">
        <w:tc>
          <w:tcPr>
            <w:tcW w:w="817" w:type="dxa"/>
            <w:vAlign w:val="center"/>
          </w:tcPr>
          <w:p w:rsidR="00FA3AD4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1624" w:type="dxa"/>
            <w:vAlign w:val="center"/>
          </w:tcPr>
          <w:p w:rsidR="00FA3AD4" w:rsidRPr="008F5276" w:rsidRDefault="00FA3AD4" w:rsidP="00FA3A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Общая численность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филиале образовательной организации (далее - филиал)*</w:t>
            </w:r>
          </w:p>
        </w:tc>
        <w:tc>
          <w:tcPr>
            <w:tcW w:w="2345" w:type="dxa"/>
          </w:tcPr>
          <w:p w:rsidR="00FA3AD4" w:rsidRPr="008F5276" w:rsidRDefault="000F6C4E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FA3AD4" w:rsidRPr="008F5276" w:rsidTr="00FA3AD4">
        <w:tc>
          <w:tcPr>
            <w:tcW w:w="817" w:type="dxa"/>
            <w:vAlign w:val="center"/>
          </w:tcPr>
          <w:p w:rsidR="00FA3AD4" w:rsidRPr="00533964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3396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624" w:type="dxa"/>
            <w:vAlign w:val="center"/>
          </w:tcPr>
          <w:p w:rsidR="00FA3AD4" w:rsidRPr="008F5276" w:rsidRDefault="00FA3AD4" w:rsidP="00FA3A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 CYR,Bold" w:hAnsi="Times New Roman CYR,Bold" w:cs="Times New Roman CYR,Bold"/>
                <w:b/>
                <w:bCs/>
                <w:color w:val="26282F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2345" w:type="dxa"/>
          </w:tcPr>
          <w:p w:rsidR="00FA3AD4" w:rsidRPr="008F5276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AD4" w:rsidRPr="008F5276" w:rsidTr="00FA3AD4">
        <w:tc>
          <w:tcPr>
            <w:tcW w:w="817" w:type="dxa"/>
            <w:vAlign w:val="center"/>
          </w:tcPr>
          <w:p w:rsidR="00FA3AD4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624" w:type="dxa"/>
            <w:vAlign w:val="center"/>
          </w:tcPr>
          <w:p w:rsidR="00FA3AD4" w:rsidRPr="008F5276" w:rsidRDefault="00FA3AD4" w:rsidP="00FA3A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345" w:type="dxa"/>
          </w:tcPr>
          <w:p w:rsidR="00FA3AD4" w:rsidRPr="008F5276" w:rsidRDefault="002B19EC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32092,084</w:t>
            </w:r>
            <w:r w:rsidR="000F6C4E">
              <w:rPr>
                <w:rFonts w:ascii="Times New Roman" w:hAnsi="Times New Roman" w:cs="Times New Roman"/>
              </w:rPr>
              <w:t xml:space="preserve"> тыс.</w:t>
            </w:r>
            <w:r w:rsidR="00D10A57">
              <w:rPr>
                <w:rFonts w:ascii="Times New Roman" w:hAnsi="Times New Roman" w:cs="Times New Roman"/>
              </w:rPr>
              <w:t xml:space="preserve"> </w:t>
            </w:r>
            <w:r w:rsidR="000F6C4E">
              <w:rPr>
                <w:rFonts w:ascii="Times New Roman" w:hAnsi="Times New Roman" w:cs="Times New Roman"/>
              </w:rPr>
              <w:t>руб.</w:t>
            </w:r>
          </w:p>
        </w:tc>
      </w:tr>
      <w:tr w:rsidR="00FA3AD4" w:rsidRPr="008F5276" w:rsidTr="000F6C4E">
        <w:tc>
          <w:tcPr>
            <w:tcW w:w="817" w:type="dxa"/>
            <w:vAlign w:val="center"/>
          </w:tcPr>
          <w:p w:rsidR="00FA3AD4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624" w:type="dxa"/>
            <w:vAlign w:val="center"/>
          </w:tcPr>
          <w:p w:rsidR="00FA3AD4" w:rsidRDefault="00FA3AD4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Доходы образовательной организации по всем видам финансового обеспечения (деятельности) в расчете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gramEnd"/>
          </w:p>
          <w:p w:rsidR="00FA3AD4" w:rsidRPr="008F5276" w:rsidRDefault="00FA3AD4" w:rsidP="00FA3A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одного педагогического работника</w:t>
            </w:r>
          </w:p>
        </w:tc>
        <w:tc>
          <w:tcPr>
            <w:tcW w:w="2345" w:type="dxa"/>
            <w:vAlign w:val="center"/>
          </w:tcPr>
          <w:p w:rsidR="00FA3AD4" w:rsidRPr="008F5276" w:rsidRDefault="002B19EC" w:rsidP="000F6C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458,458</w:t>
            </w:r>
            <w:r w:rsidR="000F6C4E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FA3AD4" w:rsidRPr="008F5276" w:rsidTr="000F6C4E">
        <w:tc>
          <w:tcPr>
            <w:tcW w:w="817" w:type="dxa"/>
            <w:vAlign w:val="center"/>
          </w:tcPr>
          <w:p w:rsidR="00FA3AD4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624" w:type="dxa"/>
            <w:vAlign w:val="center"/>
          </w:tcPr>
          <w:p w:rsidR="00FA3AD4" w:rsidRDefault="00FA3AD4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</w:t>
            </w:r>
          </w:p>
          <w:p w:rsidR="00FA3AD4" w:rsidRPr="008F5276" w:rsidRDefault="00FA3AD4" w:rsidP="00FA3A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педагогического работника</w:t>
            </w:r>
          </w:p>
        </w:tc>
        <w:tc>
          <w:tcPr>
            <w:tcW w:w="2345" w:type="dxa"/>
            <w:vAlign w:val="center"/>
          </w:tcPr>
          <w:p w:rsidR="00FA3AD4" w:rsidRPr="008F5276" w:rsidRDefault="002B19EC" w:rsidP="000F6C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  <w:r w:rsidR="000F6C4E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FA3AD4" w:rsidRPr="008F5276" w:rsidTr="000F6C4E">
        <w:tc>
          <w:tcPr>
            <w:tcW w:w="817" w:type="dxa"/>
            <w:vAlign w:val="center"/>
          </w:tcPr>
          <w:p w:rsidR="00FA3AD4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624" w:type="dxa"/>
            <w:vAlign w:val="center"/>
          </w:tcPr>
          <w:p w:rsidR="00FA3AD4" w:rsidRDefault="00FA3AD4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</w:t>
            </w:r>
            <w:proofErr w:type="gramEnd"/>
          </w:p>
          <w:p w:rsidR="00FA3AD4" w:rsidRDefault="00FA3AD4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финансового обеспечения (деятельности)) к соответствующей среднемесячной начисленной заработной плате</w:t>
            </w:r>
          </w:p>
          <w:p w:rsidR="00FA3AD4" w:rsidRDefault="00FA3AD4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наёмных работников в организациях, у физических лиц-предпринимателей и физических лиц</w:t>
            </w:r>
          </w:p>
          <w:p w:rsidR="00FA3AD4" w:rsidRPr="008F5276" w:rsidRDefault="00FA3AD4" w:rsidP="00FA3A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(среднемесячному доходу от трудовой деятельности) в Луганской Народной Республике</w:t>
            </w:r>
          </w:p>
        </w:tc>
        <w:tc>
          <w:tcPr>
            <w:tcW w:w="2345" w:type="dxa"/>
            <w:vAlign w:val="center"/>
          </w:tcPr>
          <w:p w:rsidR="00FA3AD4" w:rsidRPr="008F5276" w:rsidRDefault="00957831" w:rsidP="000F6C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  <w:r w:rsidR="003F76C5">
              <w:rPr>
                <w:rFonts w:ascii="Times New Roman" w:hAnsi="Times New Roman" w:cs="Times New Roman"/>
              </w:rPr>
              <w:t>%</w:t>
            </w:r>
          </w:p>
        </w:tc>
      </w:tr>
      <w:tr w:rsidR="00FA3AD4" w:rsidRPr="008F5276" w:rsidTr="00FA3AD4">
        <w:tc>
          <w:tcPr>
            <w:tcW w:w="817" w:type="dxa"/>
            <w:vAlign w:val="center"/>
          </w:tcPr>
          <w:p w:rsidR="00FA3AD4" w:rsidRPr="00533964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3396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624" w:type="dxa"/>
            <w:vAlign w:val="center"/>
          </w:tcPr>
          <w:p w:rsidR="00FA3AD4" w:rsidRPr="00533964" w:rsidRDefault="00FA3AD4" w:rsidP="00FA3AD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 CYR,Bold" w:hAnsi="Times New Roman CYR,Bold" w:cs="Times New Roman CYR,Bold"/>
                <w:b/>
                <w:bCs/>
                <w:color w:val="26282F"/>
                <w:sz w:val="24"/>
                <w:szCs w:val="24"/>
              </w:rPr>
              <w:t>Инфраструктура</w:t>
            </w:r>
          </w:p>
        </w:tc>
        <w:tc>
          <w:tcPr>
            <w:tcW w:w="2345" w:type="dxa"/>
          </w:tcPr>
          <w:p w:rsidR="00FA3AD4" w:rsidRPr="008F5276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AD4" w:rsidRPr="008F5276" w:rsidTr="000F6C4E">
        <w:tc>
          <w:tcPr>
            <w:tcW w:w="817" w:type="dxa"/>
            <w:vAlign w:val="center"/>
          </w:tcPr>
          <w:p w:rsidR="00FA3AD4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1624" w:type="dxa"/>
            <w:vAlign w:val="center"/>
          </w:tcPr>
          <w:p w:rsidR="00FA3AD4" w:rsidRDefault="00FA3AD4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</w:t>
            </w:r>
          </w:p>
          <w:p w:rsidR="00FA3AD4" w:rsidRPr="008F5276" w:rsidRDefault="00FA3AD4" w:rsidP="00FA3A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обучающегося</w:t>
            </w:r>
          </w:p>
        </w:tc>
        <w:tc>
          <w:tcPr>
            <w:tcW w:w="2345" w:type="dxa"/>
            <w:vAlign w:val="center"/>
          </w:tcPr>
          <w:p w:rsidR="00FA3AD4" w:rsidRPr="008F5276" w:rsidRDefault="007268C2" w:rsidP="000F6C4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 кв. м.</w:t>
            </w:r>
          </w:p>
        </w:tc>
      </w:tr>
      <w:tr w:rsidR="00FA3AD4" w:rsidRPr="008F5276" w:rsidTr="00FA3AD4">
        <w:tc>
          <w:tcPr>
            <w:tcW w:w="817" w:type="dxa"/>
            <w:vAlign w:val="center"/>
          </w:tcPr>
          <w:p w:rsidR="00FA3AD4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1624" w:type="dxa"/>
            <w:vAlign w:val="center"/>
          </w:tcPr>
          <w:p w:rsidR="00FA3AD4" w:rsidRPr="008F5276" w:rsidRDefault="00FA3AD4" w:rsidP="00FA3A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компьютеров со сроком эксплуатации не более 5 лет в расчете на одного обучающегося</w:t>
            </w:r>
          </w:p>
        </w:tc>
        <w:tc>
          <w:tcPr>
            <w:tcW w:w="2345" w:type="dxa"/>
          </w:tcPr>
          <w:p w:rsidR="00FA3AD4" w:rsidRPr="008F5276" w:rsidRDefault="000F6C4E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FA3AD4" w:rsidRPr="008F5276" w:rsidTr="007268C2">
        <w:tc>
          <w:tcPr>
            <w:tcW w:w="817" w:type="dxa"/>
            <w:vAlign w:val="center"/>
          </w:tcPr>
          <w:p w:rsidR="00FA3AD4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1624" w:type="dxa"/>
            <w:vAlign w:val="center"/>
          </w:tcPr>
          <w:p w:rsidR="00FA3AD4" w:rsidRPr="008F5276" w:rsidRDefault="00FA3AD4" w:rsidP="00FA3AD4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Численность/удельный вес численности обучающихся, проживающих в общежитиях, в общей численности обучающихся, нуждающихся в общежитиях</w:t>
            </w:r>
            <w:proofErr w:type="gramEnd"/>
          </w:p>
        </w:tc>
        <w:tc>
          <w:tcPr>
            <w:tcW w:w="2345" w:type="dxa"/>
            <w:vAlign w:val="center"/>
          </w:tcPr>
          <w:p w:rsidR="00FA3AD4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FA3AD4" w:rsidRPr="008F5276" w:rsidTr="00FA3AD4">
        <w:tc>
          <w:tcPr>
            <w:tcW w:w="817" w:type="dxa"/>
            <w:vAlign w:val="center"/>
          </w:tcPr>
          <w:p w:rsidR="00FA3AD4" w:rsidRPr="00533964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3396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624" w:type="dxa"/>
            <w:vAlign w:val="center"/>
          </w:tcPr>
          <w:p w:rsidR="00FA3AD4" w:rsidRPr="008F5276" w:rsidRDefault="00FA3AD4" w:rsidP="00FA3A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 CYR,Bold" w:hAnsi="Times New Roman CYR,Bold" w:cs="Times New Roman CYR,Bold"/>
                <w:b/>
                <w:bCs/>
                <w:color w:val="26282F"/>
                <w:sz w:val="24"/>
                <w:szCs w:val="24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2345" w:type="dxa"/>
          </w:tcPr>
          <w:p w:rsidR="00FA3AD4" w:rsidRPr="008F5276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AD4" w:rsidRPr="008F5276" w:rsidTr="00DE68A3">
        <w:tc>
          <w:tcPr>
            <w:tcW w:w="817" w:type="dxa"/>
            <w:vAlign w:val="center"/>
          </w:tcPr>
          <w:p w:rsidR="00FA3AD4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1624" w:type="dxa"/>
            <w:vAlign w:val="center"/>
          </w:tcPr>
          <w:p w:rsidR="00FA3AD4" w:rsidRDefault="00FA3AD4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Численность/удельный вес численности обучающихся из числа инвалидов и лиц с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ограниченными</w:t>
            </w:r>
            <w:proofErr w:type="gramEnd"/>
          </w:p>
          <w:p w:rsidR="00FA3AD4" w:rsidRDefault="00FA3AD4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возможностями здоровья, числа инвалидов и лиц с ограниченными возможностями здоровья,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общей</w:t>
            </w:r>
          </w:p>
          <w:p w:rsidR="00FA3AD4" w:rsidRPr="008F5276" w:rsidRDefault="00FA3AD4" w:rsidP="00FA3A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численности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45" w:type="dxa"/>
            <w:vAlign w:val="center"/>
          </w:tcPr>
          <w:p w:rsidR="00FA3AD4" w:rsidRPr="008F5276" w:rsidRDefault="002B19EC" w:rsidP="00DE68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1B06">
              <w:rPr>
                <w:rFonts w:ascii="Times New Roman" w:hAnsi="Times New Roman" w:cs="Times New Roman"/>
              </w:rPr>
              <w:t xml:space="preserve"> человек/0,4</w:t>
            </w:r>
            <w:r w:rsidR="0098384A">
              <w:rPr>
                <w:rFonts w:ascii="Times New Roman" w:hAnsi="Times New Roman" w:cs="Times New Roman"/>
              </w:rPr>
              <w:t xml:space="preserve"> </w:t>
            </w:r>
            <w:r w:rsidR="00DE68A3">
              <w:rPr>
                <w:rFonts w:ascii="Times New Roman" w:hAnsi="Times New Roman" w:cs="Times New Roman"/>
              </w:rPr>
              <w:t>%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1624" w:type="dxa"/>
            <w:vAlign w:val="center"/>
          </w:tcPr>
          <w:p w:rsidR="007268C2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Общее количество адаптированных образовательных программ среднего профессионального образования,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</w:p>
          <w:p w:rsidR="007268C2" w:rsidRPr="008F5276" w:rsidRDefault="007268C2" w:rsidP="00FA3AD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том числе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664498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4498"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инвалидов и лиц с ограниченными возможностями здоровья с нарушениями зрения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664498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4498"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инвалидов и лиц с ограниченными возможностями здоровья с нарушениями слуха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664498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64498">
              <w:rPr>
                <w:rFonts w:ascii="Times New Roman CYR" w:hAnsi="Times New Roman CYR" w:cs="Times New Roman CYR"/>
                <w:sz w:val="24"/>
                <w:szCs w:val="24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DA136C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A136C"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DA136C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A136C">
              <w:rPr>
                <w:rFonts w:ascii="Times New Roman CYR" w:hAnsi="Times New Roman CYR" w:cs="Times New Roman CYR"/>
                <w:sz w:val="24"/>
                <w:szCs w:val="24"/>
              </w:rPr>
              <w:t>для инвалидов и лиц с ограниченными возможностями здоровья со сложными дефектами (</w:t>
            </w:r>
            <w:proofErr w:type="gramStart"/>
            <w:r w:rsidRPr="00DA136C">
              <w:rPr>
                <w:rFonts w:ascii="Times New Roman CYR" w:hAnsi="Times New Roman CYR" w:cs="Times New Roman CYR"/>
                <w:sz w:val="24"/>
                <w:szCs w:val="24"/>
              </w:rPr>
              <w:t>два и более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нарушений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FA3AD4" w:rsidRPr="008F5276" w:rsidTr="007268C2">
        <w:tc>
          <w:tcPr>
            <w:tcW w:w="817" w:type="dxa"/>
            <w:vAlign w:val="center"/>
          </w:tcPr>
          <w:p w:rsidR="00FA3AD4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1624" w:type="dxa"/>
          </w:tcPr>
          <w:p w:rsidR="00FA3AD4" w:rsidRPr="00664498" w:rsidRDefault="00FA3AD4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2345" w:type="dxa"/>
            <w:vAlign w:val="center"/>
          </w:tcPr>
          <w:p w:rsidR="00FA3AD4" w:rsidRPr="008F5276" w:rsidRDefault="00581B06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68C2">
              <w:rPr>
                <w:rFonts w:ascii="Times New Roman" w:hAnsi="Times New Roman" w:cs="Times New Roman"/>
              </w:rPr>
              <w:t xml:space="preserve"> человека</w:t>
            </w:r>
          </w:p>
        </w:tc>
      </w:tr>
      <w:tr w:rsidR="00FA3AD4" w:rsidRPr="008F5276" w:rsidTr="00FA3AD4">
        <w:tc>
          <w:tcPr>
            <w:tcW w:w="817" w:type="dxa"/>
            <w:vAlign w:val="center"/>
          </w:tcPr>
          <w:p w:rsidR="00FA3AD4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11624" w:type="dxa"/>
          </w:tcPr>
          <w:p w:rsidR="00FA3AD4" w:rsidRPr="00FE12AB" w:rsidRDefault="00FA3AD4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12AB">
              <w:rPr>
                <w:rFonts w:ascii="Times New Roman CYR" w:hAnsi="Times New Roman CYR" w:cs="Times New Roman CYR"/>
                <w:sz w:val="24"/>
                <w:szCs w:val="24"/>
              </w:rPr>
              <w:t>по очной форме обучения человек</w:t>
            </w:r>
          </w:p>
        </w:tc>
        <w:tc>
          <w:tcPr>
            <w:tcW w:w="2345" w:type="dxa"/>
          </w:tcPr>
          <w:p w:rsidR="00FA3AD4" w:rsidRPr="008F5276" w:rsidRDefault="00581B06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68C2">
              <w:rPr>
                <w:rFonts w:ascii="Times New Roman" w:hAnsi="Times New Roman" w:cs="Times New Roman"/>
              </w:rPr>
              <w:t xml:space="preserve"> человека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FE12AB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12AB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FE12AB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12AB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FA3AD4" w:rsidRPr="008F5276" w:rsidTr="00FA3AD4">
        <w:tc>
          <w:tcPr>
            <w:tcW w:w="817" w:type="dxa"/>
            <w:vAlign w:val="center"/>
          </w:tcPr>
          <w:p w:rsidR="00FA3AD4" w:rsidRDefault="00FA3AD4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FA3AD4" w:rsidRPr="00FE12AB" w:rsidRDefault="00FA3AD4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12AB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345" w:type="dxa"/>
          </w:tcPr>
          <w:p w:rsidR="00FA3AD4" w:rsidRPr="008F5276" w:rsidRDefault="00581B06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85B7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FE12AB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12AB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345" w:type="dxa"/>
            <w:vAlign w:val="center"/>
          </w:tcPr>
          <w:p w:rsidR="007268C2" w:rsidRPr="008F5276" w:rsidRDefault="00581B06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68C2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Default="007268C2" w:rsidP="00FA3AD4">
            <w:r w:rsidRPr="00FE12AB">
              <w:rPr>
                <w:rFonts w:ascii="Times New Roman CYR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FE12AB">
              <w:rPr>
                <w:rFonts w:ascii="Times New Roman CYR" w:hAnsi="Times New Roman CYR" w:cs="Times New Roman CYR"/>
                <w:sz w:val="24"/>
                <w:szCs w:val="24"/>
              </w:rPr>
              <w:t>два и более нарушений</w:t>
            </w:r>
            <w:proofErr w:type="gramEnd"/>
            <w:r w:rsidRPr="00FE12AB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11624" w:type="dxa"/>
          </w:tcPr>
          <w:p w:rsidR="007268C2" w:rsidRPr="002E1773" w:rsidRDefault="006B3D03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очно-заочной </w:t>
            </w:r>
            <w:r w:rsidR="007268C2" w:rsidRPr="002E1773">
              <w:rPr>
                <w:rFonts w:ascii="Times New Roman CYR" w:hAnsi="Times New Roman CYR" w:cs="Times New Roman CYR"/>
                <w:sz w:val="24"/>
                <w:szCs w:val="24"/>
              </w:rPr>
              <w:t xml:space="preserve"> форме обучения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2E1773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773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2E1773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773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2E1773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773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2E1773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773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Default="007268C2" w:rsidP="00FA3AD4">
            <w:r w:rsidRPr="002E1773">
              <w:rPr>
                <w:rFonts w:ascii="Times New Roman CYR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2E1773">
              <w:rPr>
                <w:rFonts w:ascii="Times New Roman CYR" w:hAnsi="Times New Roman CYR" w:cs="Times New Roman CYR"/>
                <w:sz w:val="24"/>
                <w:szCs w:val="24"/>
              </w:rPr>
              <w:t>два и более нарушений</w:t>
            </w:r>
            <w:proofErr w:type="gramEnd"/>
            <w:r w:rsidRPr="002E1773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4.3.3</w:t>
            </w:r>
          </w:p>
        </w:tc>
        <w:tc>
          <w:tcPr>
            <w:tcW w:w="11624" w:type="dxa"/>
          </w:tcPr>
          <w:p w:rsidR="007268C2" w:rsidRPr="000D1C97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1C97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заочной форме обучения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Default="007268C2" w:rsidP="00FA3AD4">
            <w:r w:rsidRPr="000D1C97">
              <w:rPr>
                <w:rFonts w:ascii="Times New Roman CYR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2B1EB5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EB5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2B1EB5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EB5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2B1EB5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EB5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Default="007268C2" w:rsidP="00FA3AD4">
            <w:r w:rsidRPr="002B1EB5">
              <w:rPr>
                <w:rFonts w:ascii="Times New Roman CYR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2B1EB5">
              <w:rPr>
                <w:rFonts w:ascii="Times New Roman CYR" w:hAnsi="Times New Roman CYR" w:cs="Times New Roman CYR"/>
                <w:sz w:val="24"/>
                <w:szCs w:val="24"/>
              </w:rPr>
              <w:t>два и более нарушений</w:t>
            </w:r>
            <w:proofErr w:type="gramEnd"/>
            <w:r w:rsidRPr="002B1EB5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1624" w:type="dxa"/>
          </w:tcPr>
          <w:p w:rsidR="007268C2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Общая численность инвалидов и лиц с ограниченными возможностями здоровья, обучающихся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proofErr w:type="gramEnd"/>
          </w:p>
          <w:p w:rsidR="007268C2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адаптированным образовательным программам подготовки квалифицированных рабочих, служащих, в том</w:t>
            </w:r>
          </w:p>
          <w:p w:rsidR="007268C2" w:rsidRPr="00664498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4.4.1</w:t>
            </w:r>
          </w:p>
        </w:tc>
        <w:tc>
          <w:tcPr>
            <w:tcW w:w="11624" w:type="dxa"/>
          </w:tcPr>
          <w:p w:rsidR="007268C2" w:rsidRPr="00FE12AB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12AB">
              <w:rPr>
                <w:rFonts w:ascii="Times New Roman CYR" w:hAnsi="Times New Roman CYR" w:cs="Times New Roman CYR"/>
                <w:sz w:val="24"/>
                <w:szCs w:val="24"/>
              </w:rPr>
              <w:t>по очной форме обучения человек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FE12AB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12AB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FE12AB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12AB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FE12AB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12AB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FE12AB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12AB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Default="007268C2" w:rsidP="00FA3AD4">
            <w:r w:rsidRPr="00FE12AB">
              <w:rPr>
                <w:rFonts w:ascii="Times New Roman CYR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FE12AB">
              <w:rPr>
                <w:rFonts w:ascii="Times New Roman CYR" w:hAnsi="Times New Roman CYR" w:cs="Times New Roman CYR"/>
                <w:sz w:val="24"/>
                <w:szCs w:val="24"/>
              </w:rPr>
              <w:t>два и более нарушений</w:t>
            </w:r>
            <w:proofErr w:type="gramEnd"/>
            <w:r w:rsidRPr="00FE12AB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4.4.2</w:t>
            </w:r>
          </w:p>
        </w:tc>
        <w:tc>
          <w:tcPr>
            <w:tcW w:w="11624" w:type="dxa"/>
          </w:tcPr>
          <w:p w:rsidR="007268C2" w:rsidRPr="002E1773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773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2E1773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773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2E1773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773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2E1773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773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2E1773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773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Default="007268C2" w:rsidP="00FA3AD4">
            <w:r w:rsidRPr="002E1773">
              <w:rPr>
                <w:rFonts w:ascii="Times New Roman CYR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2E1773">
              <w:rPr>
                <w:rFonts w:ascii="Times New Roman CYR" w:hAnsi="Times New Roman CYR" w:cs="Times New Roman CYR"/>
                <w:sz w:val="24"/>
                <w:szCs w:val="24"/>
              </w:rPr>
              <w:t>два и более нарушений</w:t>
            </w:r>
            <w:proofErr w:type="gramEnd"/>
            <w:r w:rsidRPr="002E1773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4.4.3</w:t>
            </w:r>
          </w:p>
        </w:tc>
        <w:tc>
          <w:tcPr>
            <w:tcW w:w="11624" w:type="dxa"/>
          </w:tcPr>
          <w:p w:rsidR="007268C2" w:rsidRPr="000D1C97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1C97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заочной форме обучения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Default="007268C2" w:rsidP="00FA3AD4">
            <w:r w:rsidRPr="000D1C97">
              <w:rPr>
                <w:rFonts w:ascii="Times New Roman CYR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2B1EB5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EB5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2B1EB5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EB5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2B1EB5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EB5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Default="007268C2" w:rsidP="00FA3AD4">
            <w:r w:rsidRPr="002B1EB5">
              <w:rPr>
                <w:rFonts w:ascii="Times New Roman CYR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2B1EB5">
              <w:rPr>
                <w:rFonts w:ascii="Times New Roman CYR" w:hAnsi="Times New Roman CYR" w:cs="Times New Roman CYR"/>
                <w:sz w:val="24"/>
                <w:szCs w:val="24"/>
              </w:rPr>
              <w:t>два и более нарушений</w:t>
            </w:r>
            <w:proofErr w:type="gramEnd"/>
            <w:r w:rsidRPr="002B1EB5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1624" w:type="dxa"/>
          </w:tcPr>
          <w:p w:rsidR="007268C2" w:rsidRPr="00FE12AB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4.5.1</w:t>
            </w:r>
          </w:p>
        </w:tc>
        <w:tc>
          <w:tcPr>
            <w:tcW w:w="11624" w:type="dxa"/>
          </w:tcPr>
          <w:p w:rsidR="007268C2" w:rsidRPr="00FE12AB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12AB">
              <w:rPr>
                <w:rFonts w:ascii="Times New Roman CYR" w:hAnsi="Times New Roman CYR" w:cs="Times New Roman CYR"/>
                <w:sz w:val="24"/>
                <w:szCs w:val="24"/>
              </w:rPr>
              <w:t>по очной форме обучения человек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FE12AB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12AB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FE12AB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12AB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FE12AB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12AB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FE12AB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12AB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Default="007268C2" w:rsidP="00FA3AD4">
            <w:r w:rsidRPr="00FE12AB">
              <w:rPr>
                <w:rFonts w:ascii="Times New Roman CYR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FE12AB">
              <w:rPr>
                <w:rFonts w:ascii="Times New Roman CYR" w:hAnsi="Times New Roman CYR" w:cs="Times New Roman CYR"/>
                <w:sz w:val="24"/>
                <w:szCs w:val="24"/>
              </w:rPr>
              <w:t>два и более нарушений</w:t>
            </w:r>
            <w:proofErr w:type="gramEnd"/>
            <w:r w:rsidRPr="00FE12AB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4.5.2</w:t>
            </w:r>
          </w:p>
        </w:tc>
        <w:tc>
          <w:tcPr>
            <w:tcW w:w="11624" w:type="dxa"/>
          </w:tcPr>
          <w:p w:rsidR="007268C2" w:rsidRPr="002E1773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773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2E1773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773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2E1773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773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2E1773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773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2E1773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773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Default="007268C2" w:rsidP="00FA3AD4">
            <w:r w:rsidRPr="002E1773">
              <w:rPr>
                <w:rFonts w:ascii="Times New Roman CYR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2E1773">
              <w:rPr>
                <w:rFonts w:ascii="Times New Roman CYR" w:hAnsi="Times New Roman CYR" w:cs="Times New Roman CYR"/>
                <w:sz w:val="24"/>
                <w:szCs w:val="24"/>
              </w:rPr>
              <w:t>два и более нарушений</w:t>
            </w:r>
            <w:proofErr w:type="gramEnd"/>
            <w:r w:rsidRPr="002E1773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4.5.3</w:t>
            </w:r>
          </w:p>
        </w:tc>
        <w:tc>
          <w:tcPr>
            <w:tcW w:w="11624" w:type="dxa"/>
          </w:tcPr>
          <w:p w:rsidR="007268C2" w:rsidRPr="000D1C97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1C97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заочной форме обучения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Default="007268C2" w:rsidP="00FA3AD4">
            <w:r w:rsidRPr="000D1C97">
              <w:rPr>
                <w:rFonts w:ascii="Times New Roman CYR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2B1EB5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EB5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2B1EB5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EB5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2B1EB5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EB5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Default="007268C2" w:rsidP="00FA3AD4">
            <w:r w:rsidRPr="002B1EB5">
              <w:rPr>
                <w:rFonts w:ascii="Times New Roman CYR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2B1EB5">
              <w:rPr>
                <w:rFonts w:ascii="Times New Roman CYR" w:hAnsi="Times New Roman CYR" w:cs="Times New Roman CYR"/>
                <w:sz w:val="24"/>
                <w:szCs w:val="24"/>
              </w:rPr>
              <w:t>два и более нарушений</w:t>
            </w:r>
            <w:proofErr w:type="gramEnd"/>
            <w:r w:rsidRPr="002B1EB5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1624" w:type="dxa"/>
          </w:tcPr>
          <w:p w:rsidR="007268C2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Общая численность инвалидов и лиц с ограниченными возможностями здоровья, обучающихся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proofErr w:type="gramEnd"/>
          </w:p>
          <w:p w:rsidR="007268C2" w:rsidRPr="00664498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4.6.1</w:t>
            </w:r>
          </w:p>
        </w:tc>
        <w:tc>
          <w:tcPr>
            <w:tcW w:w="11624" w:type="dxa"/>
          </w:tcPr>
          <w:p w:rsidR="007268C2" w:rsidRPr="00FE12AB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12AB">
              <w:rPr>
                <w:rFonts w:ascii="Times New Roman CYR" w:hAnsi="Times New Roman CYR" w:cs="Times New Roman CYR"/>
                <w:sz w:val="24"/>
                <w:szCs w:val="24"/>
              </w:rPr>
              <w:t>по очной форме обучения человек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FE12AB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12AB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FE12AB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12AB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FE12AB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12AB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FE12AB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12AB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Default="007268C2" w:rsidP="00FA3AD4">
            <w:r w:rsidRPr="00FE12AB">
              <w:rPr>
                <w:rFonts w:ascii="Times New Roman CYR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FE12AB">
              <w:rPr>
                <w:rFonts w:ascii="Times New Roman CYR" w:hAnsi="Times New Roman CYR" w:cs="Times New Roman CYR"/>
                <w:sz w:val="24"/>
                <w:szCs w:val="24"/>
              </w:rPr>
              <w:t>два и более нарушений</w:t>
            </w:r>
            <w:proofErr w:type="gramEnd"/>
            <w:r w:rsidRPr="00FE12AB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4.6.2</w:t>
            </w:r>
          </w:p>
        </w:tc>
        <w:tc>
          <w:tcPr>
            <w:tcW w:w="11624" w:type="dxa"/>
          </w:tcPr>
          <w:p w:rsidR="007268C2" w:rsidRPr="002E1773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773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2E1773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773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2E1773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773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2E1773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773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2E1773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1773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Default="007268C2" w:rsidP="00FA3AD4">
            <w:r w:rsidRPr="002E1773">
              <w:rPr>
                <w:rFonts w:ascii="Times New Roman CYR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2E1773">
              <w:rPr>
                <w:rFonts w:ascii="Times New Roman CYR" w:hAnsi="Times New Roman CYR" w:cs="Times New Roman CYR"/>
                <w:sz w:val="24"/>
                <w:szCs w:val="24"/>
              </w:rPr>
              <w:t>два и более нарушений</w:t>
            </w:r>
            <w:proofErr w:type="gramEnd"/>
            <w:r w:rsidRPr="002E1773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4.6.3</w:t>
            </w:r>
          </w:p>
        </w:tc>
        <w:tc>
          <w:tcPr>
            <w:tcW w:w="11624" w:type="dxa"/>
          </w:tcPr>
          <w:p w:rsidR="007268C2" w:rsidRPr="000D1C97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1C97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заочной форме обучения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Default="007268C2" w:rsidP="00FA3AD4">
            <w:r w:rsidRPr="000D1C97">
              <w:rPr>
                <w:rFonts w:ascii="Times New Roman CYR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2B1EB5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EB5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2B1EB5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EB5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Pr="002B1EB5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1EB5">
              <w:rPr>
                <w:rFonts w:ascii="Times New Roman CYR" w:hAnsi="Times New Roman CYR" w:cs="Times New Roman CYR"/>
                <w:sz w:val="24"/>
                <w:szCs w:val="24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7268C2" w:rsidRDefault="007268C2" w:rsidP="00FA3AD4">
            <w:r w:rsidRPr="002B1EB5">
              <w:rPr>
                <w:rFonts w:ascii="Times New Roman CYR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2B1EB5">
              <w:rPr>
                <w:rFonts w:ascii="Times New Roman CYR" w:hAnsi="Times New Roman CYR" w:cs="Times New Roman CYR"/>
                <w:sz w:val="24"/>
                <w:szCs w:val="24"/>
              </w:rPr>
              <w:t>два и более нарушений</w:t>
            </w:r>
            <w:proofErr w:type="gramEnd"/>
            <w:r w:rsidRPr="002B1EB5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7268C2" w:rsidRPr="008F5276" w:rsidTr="007268C2">
        <w:tc>
          <w:tcPr>
            <w:tcW w:w="817" w:type="dxa"/>
            <w:vAlign w:val="center"/>
          </w:tcPr>
          <w:p w:rsidR="007268C2" w:rsidRDefault="007268C2" w:rsidP="00FA3A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1624" w:type="dxa"/>
          </w:tcPr>
          <w:p w:rsidR="007268C2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Численность/удельный вес численности работников образовательной организации, прошедших повышение</w:t>
            </w:r>
          </w:p>
          <w:p w:rsidR="007268C2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квалификации по вопросам получения среднего профессионального образования инвалидами и лицами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</w:p>
          <w:p w:rsidR="007268C2" w:rsidRPr="00FE12AB" w:rsidRDefault="007268C2" w:rsidP="00FA3A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2345" w:type="dxa"/>
            <w:vAlign w:val="center"/>
          </w:tcPr>
          <w:p w:rsidR="007268C2" w:rsidRPr="008F5276" w:rsidRDefault="007268C2" w:rsidP="00726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человек/0%</w:t>
            </w:r>
          </w:p>
        </w:tc>
      </w:tr>
    </w:tbl>
    <w:p w:rsidR="008C5619" w:rsidRDefault="008C5619" w:rsidP="00FA3AD4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3"/>
        </w:rPr>
      </w:pPr>
    </w:p>
    <w:p w:rsidR="007268C2" w:rsidRDefault="007268C2" w:rsidP="00FA3AD4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3"/>
        </w:rPr>
        <w:sectPr w:rsidR="007268C2" w:rsidSect="00FA3AD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iCs/>
          <w:sz w:val="24"/>
          <w:szCs w:val="23"/>
        </w:rPr>
        <w:t xml:space="preserve">                                                                   </w:t>
      </w:r>
    </w:p>
    <w:p w:rsidR="008C5619" w:rsidRPr="00563E7E" w:rsidRDefault="008C5619" w:rsidP="008C5619">
      <w:pPr>
        <w:pStyle w:val="Default"/>
        <w:spacing w:line="360" w:lineRule="auto"/>
        <w:jc w:val="center"/>
        <w:rPr>
          <w:color w:val="auto"/>
          <w:szCs w:val="23"/>
        </w:rPr>
      </w:pPr>
      <w:r w:rsidRPr="00563E7E">
        <w:rPr>
          <w:b/>
          <w:bCs/>
          <w:color w:val="auto"/>
          <w:szCs w:val="23"/>
        </w:rPr>
        <w:lastRenderedPageBreak/>
        <w:t>Заключение</w:t>
      </w:r>
    </w:p>
    <w:p w:rsidR="008C5619" w:rsidRPr="00563E7E" w:rsidRDefault="008C5619" w:rsidP="008C5619">
      <w:pPr>
        <w:pStyle w:val="Default"/>
        <w:spacing w:line="360" w:lineRule="auto"/>
        <w:rPr>
          <w:color w:val="auto"/>
          <w:szCs w:val="23"/>
        </w:rPr>
      </w:pPr>
      <w:r w:rsidRPr="00563E7E">
        <w:rPr>
          <w:color w:val="auto"/>
          <w:szCs w:val="23"/>
        </w:rPr>
        <w:t xml:space="preserve">     Результаты </w:t>
      </w:r>
      <w:proofErr w:type="spellStart"/>
      <w:r w:rsidRPr="00563E7E">
        <w:rPr>
          <w:color w:val="auto"/>
          <w:szCs w:val="23"/>
        </w:rPr>
        <w:t>самообследования</w:t>
      </w:r>
      <w:proofErr w:type="spellEnd"/>
      <w:r w:rsidRPr="00563E7E">
        <w:rPr>
          <w:color w:val="auto"/>
          <w:szCs w:val="23"/>
        </w:rPr>
        <w:t xml:space="preserve"> показали, что потенциал </w:t>
      </w:r>
      <w:proofErr w:type="spellStart"/>
      <w:r w:rsidR="004C71B5" w:rsidRPr="00563E7E">
        <w:rPr>
          <w:color w:val="auto"/>
          <w:szCs w:val="23"/>
        </w:rPr>
        <w:t>Краснолучского</w:t>
      </w:r>
      <w:proofErr w:type="spellEnd"/>
      <w:r w:rsidR="004C71B5" w:rsidRPr="00563E7E">
        <w:rPr>
          <w:color w:val="auto"/>
          <w:szCs w:val="23"/>
        </w:rPr>
        <w:t xml:space="preserve"> колледжа технологии строительства и прикладного искусства </w:t>
      </w:r>
      <w:r w:rsidRPr="00563E7E">
        <w:rPr>
          <w:color w:val="auto"/>
          <w:szCs w:val="23"/>
        </w:rPr>
        <w:t>по всем рассмотренным показателям отвечает требованиям к содержанию и качеству подготовки квалифицированных ра</w:t>
      </w:r>
      <w:r w:rsidR="004C71B5" w:rsidRPr="00563E7E">
        <w:rPr>
          <w:color w:val="auto"/>
          <w:szCs w:val="23"/>
        </w:rPr>
        <w:t xml:space="preserve">бочих, служащих в соответствии </w:t>
      </w:r>
      <w:r w:rsidRPr="00563E7E">
        <w:rPr>
          <w:color w:val="auto"/>
          <w:szCs w:val="23"/>
        </w:rPr>
        <w:t>ГОС СПО, а также лицензионны</w:t>
      </w:r>
      <w:r w:rsidR="004C71B5" w:rsidRPr="00563E7E">
        <w:rPr>
          <w:color w:val="auto"/>
          <w:szCs w:val="23"/>
        </w:rPr>
        <w:t>м требованиям</w:t>
      </w:r>
      <w:r w:rsidRPr="00563E7E">
        <w:rPr>
          <w:color w:val="auto"/>
          <w:szCs w:val="23"/>
        </w:rPr>
        <w:t xml:space="preserve">: </w:t>
      </w:r>
    </w:p>
    <w:p w:rsidR="008C5619" w:rsidRPr="00563E7E" w:rsidRDefault="004C71B5" w:rsidP="008C5619">
      <w:pPr>
        <w:pStyle w:val="Default"/>
        <w:spacing w:after="27" w:line="360" w:lineRule="auto"/>
        <w:rPr>
          <w:color w:val="auto"/>
          <w:szCs w:val="23"/>
        </w:rPr>
      </w:pPr>
      <w:r w:rsidRPr="00563E7E">
        <w:rPr>
          <w:color w:val="auto"/>
          <w:szCs w:val="23"/>
        </w:rPr>
        <w:t xml:space="preserve">     </w:t>
      </w:r>
      <w:r w:rsidR="008C5619" w:rsidRPr="00563E7E">
        <w:rPr>
          <w:color w:val="auto"/>
          <w:szCs w:val="23"/>
        </w:rPr>
        <w:t xml:space="preserve">1. Колледж имеет в наличии все необходимые организационно-правовые документы, позволяющие ему вести образовательную деятельность в соответствии с требованиями законодательства </w:t>
      </w:r>
      <w:r w:rsidRPr="00563E7E">
        <w:rPr>
          <w:color w:val="auto"/>
          <w:szCs w:val="23"/>
        </w:rPr>
        <w:t xml:space="preserve">Луганской Народной Республики </w:t>
      </w:r>
      <w:r w:rsidR="008C5619" w:rsidRPr="00563E7E">
        <w:rPr>
          <w:color w:val="auto"/>
          <w:szCs w:val="23"/>
        </w:rPr>
        <w:t xml:space="preserve">в области образования. </w:t>
      </w:r>
    </w:p>
    <w:p w:rsidR="008C5619" w:rsidRPr="00563E7E" w:rsidRDefault="004C71B5" w:rsidP="008C5619">
      <w:pPr>
        <w:pStyle w:val="Default"/>
        <w:spacing w:after="27" w:line="360" w:lineRule="auto"/>
        <w:rPr>
          <w:color w:val="auto"/>
          <w:szCs w:val="23"/>
        </w:rPr>
      </w:pPr>
      <w:r w:rsidRPr="00563E7E">
        <w:rPr>
          <w:color w:val="auto"/>
          <w:szCs w:val="23"/>
        </w:rPr>
        <w:t xml:space="preserve">     </w:t>
      </w:r>
      <w:r w:rsidR="008C5619" w:rsidRPr="00563E7E">
        <w:rPr>
          <w:color w:val="auto"/>
          <w:szCs w:val="23"/>
        </w:rPr>
        <w:t xml:space="preserve">2. </w:t>
      </w:r>
      <w:r w:rsidR="001151DE" w:rsidRPr="00563E7E">
        <w:rPr>
          <w:color w:val="auto"/>
          <w:szCs w:val="23"/>
        </w:rPr>
        <w:t>Структура и система управления к</w:t>
      </w:r>
      <w:r w:rsidR="008C5619" w:rsidRPr="00563E7E">
        <w:rPr>
          <w:color w:val="auto"/>
          <w:szCs w:val="23"/>
        </w:rPr>
        <w:t>олледжем, определенная Уставом, обеспечивает взаимодействие структурных подразделений в полном соответствии с Уставом, организационно–распоряд</w:t>
      </w:r>
      <w:r w:rsidR="001151DE" w:rsidRPr="00563E7E">
        <w:rPr>
          <w:color w:val="auto"/>
          <w:szCs w:val="23"/>
        </w:rPr>
        <w:t xml:space="preserve">ительной документацией колледжа </w:t>
      </w:r>
      <w:r w:rsidR="008C5619" w:rsidRPr="00563E7E">
        <w:rPr>
          <w:color w:val="auto"/>
          <w:szCs w:val="23"/>
        </w:rPr>
        <w:t xml:space="preserve"> удовлетворяет требованиям, предъявляемым к профессиональным образовательным организациям, определенным законодательством </w:t>
      </w:r>
      <w:r w:rsidR="001151DE" w:rsidRPr="00563E7E">
        <w:rPr>
          <w:color w:val="auto"/>
          <w:szCs w:val="23"/>
        </w:rPr>
        <w:t>ЛНР</w:t>
      </w:r>
      <w:r w:rsidR="008C5619" w:rsidRPr="00563E7E">
        <w:rPr>
          <w:color w:val="auto"/>
          <w:szCs w:val="23"/>
        </w:rPr>
        <w:t xml:space="preserve"> в области образования, и позволяет с достаточной эффективностью обеспечивать организацию и ведение учебно-воспитательного процесса, учебной и методической работы. </w:t>
      </w:r>
    </w:p>
    <w:p w:rsidR="008C5619" w:rsidRPr="00563E7E" w:rsidRDefault="001151DE" w:rsidP="008C5619">
      <w:pPr>
        <w:pStyle w:val="Default"/>
        <w:spacing w:after="27" w:line="360" w:lineRule="auto"/>
        <w:rPr>
          <w:color w:val="auto"/>
          <w:szCs w:val="23"/>
        </w:rPr>
      </w:pPr>
      <w:r w:rsidRPr="00563E7E">
        <w:rPr>
          <w:color w:val="auto"/>
          <w:szCs w:val="23"/>
        </w:rPr>
        <w:t xml:space="preserve">     </w:t>
      </w:r>
      <w:r w:rsidR="008C5619" w:rsidRPr="00563E7E">
        <w:rPr>
          <w:color w:val="auto"/>
          <w:szCs w:val="23"/>
        </w:rPr>
        <w:t xml:space="preserve">3. Качество и структура подготовки квалифицированных рабочих, служащих в области освоения общих и профессиональных компетенций </w:t>
      </w:r>
      <w:r w:rsidR="008C5619" w:rsidRPr="00563E7E">
        <w:rPr>
          <w:bCs/>
          <w:color w:val="auto"/>
          <w:szCs w:val="23"/>
        </w:rPr>
        <w:t>отвечает требованиям</w:t>
      </w:r>
      <w:r w:rsidR="008C5619" w:rsidRPr="00563E7E">
        <w:rPr>
          <w:b/>
          <w:bCs/>
          <w:color w:val="auto"/>
          <w:szCs w:val="23"/>
        </w:rPr>
        <w:t xml:space="preserve"> </w:t>
      </w:r>
      <w:r w:rsidR="008C5619" w:rsidRPr="00563E7E">
        <w:rPr>
          <w:color w:val="auto"/>
          <w:szCs w:val="23"/>
        </w:rPr>
        <w:t>к результатам освоения образова</w:t>
      </w:r>
      <w:r w:rsidRPr="00563E7E">
        <w:rPr>
          <w:color w:val="auto"/>
          <w:szCs w:val="23"/>
        </w:rPr>
        <w:t xml:space="preserve">тельных программ, определенным </w:t>
      </w:r>
      <w:r w:rsidR="008C5619" w:rsidRPr="00563E7E">
        <w:rPr>
          <w:color w:val="auto"/>
          <w:szCs w:val="23"/>
        </w:rPr>
        <w:t>ГОС по реализуемым пр</w:t>
      </w:r>
      <w:r w:rsidRPr="00563E7E">
        <w:rPr>
          <w:color w:val="auto"/>
          <w:szCs w:val="23"/>
        </w:rPr>
        <w:t>офессиям, потребностям отрасли.</w:t>
      </w:r>
      <w:r w:rsidR="008C5619" w:rsidRPr="00563E7E">
        <w:rPr>
          <w:color w:val="auto"/>
          <w:szCs w:val="23"/>
        </w:rPr>
        <w:t xml:space="preserve"> </w:t>
      </w:r>
    </w:p>
    <w:p w:rsidR="008C5619" w:rsidRPr="00563E7E" w:rsidRDefault="001151DE" w:rsidP="008C5619">
      <w:pPr>
        <w:pStyle w:val="Default"/>
        <w:spacing w:after="27" w:line="360" w:lineRule="auto"/>
        <w:rPr>
          <w:color w:val="auto"/>
          <w:szCs w:val="23"/>
        </w:rPr>
      </w:pPr>
      <w:r w:rsidRPr="00563E7E">
        <w:rPr>
          <w:color w:val="auto"/>
          <w:szCs w:val="23"/>
        </w:rPr>
        <w:t xml:space="preserve">     </w:t>
      </w:r>
      <w:r w:rsidR="008C5619" w:rsidRPr="00563E7E">
        <w:rPr>
          <w:color w:val="auto"/>
          <w:szCs w:val="23"/>
        </w:rPr>
        <w:t xml:space="preserve">4. </w:t>
      </w:r>
      <w:proofErr w:type="gramStart"/>
      <w:r w:rsidR="008C5619" w:rsidRPr="00563E7E">
        <w:rPr>
          <w:color w:val="auto"/>
          <w:szCs w:val="23"/>
        </w:rPr>
        <w:t xml:space="preserve">Содержание подготовки обучающихся, определенное в комплексе учебно-методической документации (основных профессиональных образовательных программах, учебных планах, рабочих программах, учебно-методических комплексах и т.п.) соответствует </w:t>
      </w:r>
      <w:r w:rsidR="008C5619" w:rsidRPr="00563E7E">
        <w:rPr>
          <w:bCs/>
          <w:color w:val="auto"/>
          <w:szCs w:val="23"/>
        </w:rPr>
        <w:t xml:space="preserve">требованиям </w:t>
      </w:r>
      <w:r w:rsidR="008C5619" w:rsidRPr="00563E7E">
        <w:rPr>
          <w:color w:val="auto"/>
          <w:szCs w:val="23"/>
        </w:rPr>
        <w:t xml:space="preserve">ГОС СПО по реализуемым в колледже профессиям. </w:t>
      </w:r>
      <w:proofErr w:type="gramEnd"/>
    </w:p>
    <w:p w:rsidR="008C5619" w:rsidRPr="00563E7E" w:rsidRDefault="001151DE" w:rsidP="008C5619">
      <w:pPr>
        <w:pStyle w:val="Default"/>
        <w:spacing w:after="27" w:line="360" w:lineRule="auto"/>
        <w:rPr>
          <w:color w:val="auto"/>
          <w:szCs w:val="23"/>
        </w:rPr>
      </w:pPr>
      <w:r w:rsidRPr="00563E7E">
        <w:rPr>
          <w:color w:val="auto"/>
          <w:szCs w:val="23"/>
        </w:rPr>
        <w:t xml:space="preserve">     </w:t>
      </w:r>
      <w:r w:rsidR="008C5619" w:rsidRPr="00563E7E">
        <w:rPr>
          <w:color w:val="auto"/>
          <w:szCs w:val="23"/>
        </w:rPr>
        <w:t>5. О</w:t>
      </w:r>
      <w:r w:rsidRPr="00563E7E">
        <w:rPr>
          <w:color w:val="auto"/>
          <w:szCs w:val="23"/>
        </w:rPr>
        <w:t>рганизация учебного процесса в к</w:t>
      </w:r>
      <w:r w:rsidR="008C5619" w:rsidRPr="00563E7E">
        <w:rPr>
          <w:color w:val="auto"/>
          <w:szCs w:val="23"/>
        </w:rPr>
        <w:t xml:space="preserve">олледже обеспечивает необходимые условия для реализации основных образовательных программ согласно требованиям государственных образовательных стандартов. </w:t>
      </w:r>
    </w:p>
    <w:p w:rsidR="008C5619" w:rsidRPr="00563E7E" w:rsidRDefault="001151DE" w:rsidP="008C5619">
      <w:pPr>
        <w:pStyle w:val="Default"/>
        <w:spacing w:after="27" w:line="360" w:lineRule="auto"/>
        <w:rPr>
          <w:color w:val="auto"/>
          <w:szCs w:val="23"/>
        </w:rPr>
      </w:pPr>
      <w:r w:rsidRPr="00563E7E">
        <w:rPr>
          <w:color w:val="auto"/>
          <w:szCs w:val="23"/>
        </w:rPr>
        <w:t xml:space="preserve">    </w:t>
      </w:r>
      <w:r w:rsidR="008C5619" w:rsidRPr="00563E7E">
        <w:rPr>
          <w:color w:val="auto"/>
          <w:szCs w:val="23"/>
        </w:rPr>
        <w:t>6. Колледж располагает высококвалифицированным преподавательским составом, обеспечивающим высокий уровень подготовки обучающихся и выпускников. В колледже созданы условия для систематического повышения квалификации педагогов. Квалификация педагогических работн</w:t>
      </w:r>
      <w:r w:rsidRPr="00563E7E">
        <w:rPr>
          <w:color w:val="auto"/>
          <w:szCs w:val="23"/>
        </w:rPr>
        <w:t xml:space="preserve">иков соответствует требованиям </w:t>
      </w:r>
      <w:r w:rsidR="008C5619" w:rsidRPr="00563E7E">
        <w:rPr>
          <w:color w:val="auto"/>
          <w:szCs w:val="23"/>
        </w:rPr>
        <w:t xml:space="preserve">государственных образовательных стандартов. </w:t>
      </w:r>
    </w:p>
    <w:p w:rsidR="008C5619" w:rsidRPr="00563E7E" w:rsidRDefault="001151DE" w:rsidP="008C5619">
      <w:pPr>
        <w:pStyle w:val="Default"/>
        <w:spacing w:after="27" w:line="360" w:lineRule="auto"/>
        <w:rPr>
          <w:color w:val="auto"/>
          <w:szCs w:val="23"/>
        </w:rPr>
      </w:pPr>
      <w:r w:rsidRPr="00563E7E">
        <w:rPr>
          <w:color w:val="auto"/>
          <w:szCs w:val="23"/>
        </w:rPr>
        <w:t xml:space="preserve">     </w:t>
      </w:r>
      <w:r w:rsidR="008C5619" w:rsidRPr="00563E7E">
        <w:rPr>
          <w:color w:val="auto"/>
          <w:szCs w:val="23"/>
        </w:rPr>
        <w:t>7. Информационно-методическое обеспечение образовательной деятельности соответствует установленным требованиям. С</w:t>
      </w:r>
      <w:r w:rsidRPr="00563E7E">
        <w:rPr>
          <w:color w:val="auto"/>
          <w:szCs w:val="23"/>
        </w:rPr>
        <w:t xml:space="preserve">обственный библиотечный фонд колледжа укомплектован </w:t>
      </w:r>
      <w:r w:rsidR="008C5619" w:rsidRPr="00563E7E">
        <w:rPr>
          <w:color w:val="auto"/>
          <w:szCs w:val="23"/>
        </w:rPr>
        <w:t xml:space="preserve">учебной и учебно-методической литературой. Колледж располагает необходимой базой компьютерной техники. Обеспечен свободный доступ для сотрудников и обучающихся к ресурсам сети Интернет. Наряду с этим, необходимо, продолжить </w:t>
      </w:r>
      <w:r w:rsidR="008C5619" w:rsidRPr="00563E7E">
        <w:rPr>
          <w:color w:val="auto"/>
          <w:szCs w:val="23"/>
        </w:rPr>
        <w:lastRenderedPageBreak/>
        <w:t xml:space="preserve">комплектование библиотечного фонда в соответствии с требованиями государственных образовательных стандартов, обновлять компьютерную технику. </w:t>
      </w:r>
    </w:p>
    <w:p w:rsidR="008C5619" w:rsidRPr="00563E7E" w:rsidRDefault="001151DE" w:rsidP="008C5619">
      <w:pPr>
        <w:pStyle w:val="Default"/>
        <w:spacing w:after="27" w:line="360" w:lineRule="auto"/>
        <w:rPr>
          <w:color w:val="auto"/>
          <w:szCs w:val="23"/>
        </w:rPr>
      </w:pPr>
      <w:r w:rsidRPr="00563E7E">
        <w:rPr>
          <w:color w:val="auto"/>
          <w:szCs w:val="23"/>
        </w:rPr>
        <w:t xml:space="preserve">     </w:t>
      </w:r>
      <w:r w:rsidR="008C5619" w:rsidRPr="00563E7E">
        <w:rPr>
          <w:color w:val="auto"/>
          <w:szCs w:val="23"/>
        </w:rPr>
        <w:t xml:space="preserve">8. Качество подготовки выпускников комиссией оценивается как достаточное, соответствующее требованиям государственных образовательных стандартов, удовлетворяющее работодателей. </w:t>
      </w:r>
    </w:p>
    <w:p w:rsidR="008C5619" w:rsidRPr="00563E7E" w:rsidRDefault="001151DE" w:rsidP="008C5619">
      <w:pPr>
        <w:pStyle w:val="Default"/>
        <w:spacing w:after="27" w:line="360" w:lineRule="auto"/>
        <w:rPr>
          <w:color w:val="auto"/>
          <w:szCs w:val="23"/>
        </w:rPr>
      </w:pPr>
      <w:r w:rsidRPr="00563E7E">
        <w:rPr>
          <w:color w:val="auto"/>
          <w:szCs w:val="23"/>
        </w:rPr>
        <w:t xml:space="preserve">     </w:t>
      </w:r>
      <w:r w:rsidR="007268C2" w:rsidRPr="00563E7E">
        <w:rPr>
          <w:color w:val="auto"/>
          <w:szCs w:val="23"/>
        </w:rPr>
        <w:t>9. В к</w:t>
      </w:r>
      <w:r w:rsidR="008C5619" w:rsidRPr="00563E7E">
        <w:rPr>
          <w:color w:val="auto"/>
          <w:szCs w:val="23"/>
        </w:rPr>
        <w:t xml:space="preserve">олледже создана эффективно работающая система воспитательной работы. </w:t>
      </w:r>
    </w:p>
    <w:p w:rsidR="008C5619" w:rsidRPr="00563E7E" w:rsidRDefault="001151DE" w:rsidP="008C5619">
      <w:pPr>
        <w:pStyle w:val="Default"/>
        <w:spacing w:line="360" w:lineRule="auto"/>
        <w:rPr>
          <w:color w:val="auto"/>
          <w:szCs w:val="23"/>
        </w:rPr>
      </w:pPr>
      <w:r w:rsidRPr="00563E7E">
        <w:rPr>
          <w:color w:val="auto"/>
          <w:szCs w:val="23"/>
        </w:rPr>
        <w:t xml:space="preserve">    </w:t>
      </w:r>
      <w:r w:rsidR="008C5619" w:rsidRPr="00563E7E">
        <w:rPr>
          <w:color w:val="auto"/>
          <w:szCs w:val="23"/>
        </w:rPr>
        <w:t xml:space="preserve">10. Материально-техническая база, социально-бытовые условия </w:t>
      </w:r>
      <w:r w:rsidRPr="00563E7E">
        <w:rPr>
          <w:color w:val="auto"/>
          <w:szCs w:val="23"/>
        </w:rPr>
        <w:t>и финансовое обеспечение к</w:t>
      </w:r>
      <w:r w:rsidR="008C5619" w:rsidRPr="00563E7E">
        <w:rPr>
          <w:color w:val="auto"/>
          <w:szCs w:val="23"/>
        </w:rPr>
        <w:t xml:space="preserve">олледжа являются достаточными для подготовки обучающихся и выпускников в соответствии с требованиями государственных образовательных стандартов. </w:t>
      </w:r>
    </w:p>
    <w:p w:rsidR="002346D0" w:rsidRPr="000B14E3" w:rsidRDefault="002346D0" w:rsidP="00FA3AD4">
      <w:pPr>
        <w:spacing w:after="0" w:line="360" w:lineRule="auto"/>
        <w:rPr>
          <w:rFonts w:ascii="Times New Roman" w:hAnsi="Times New Roman" w:cs="Times New Roman"/>
          <w:bCs/>
          <w:iCs/>
          <w:color w:val="FF0000"/>
          <w:sz w:val="24"/>
          <w:szCs w:val="23"/>
        </w:rPr>
      </w:pPr>
    </w:p>
    <w:sectPr w:rsidR="002346D0" w:rsidRPr="000B14E3" w:rsidSect="001151DE">
      <w:pgSz w:w="11906" w:h="17338"/>
      <w:pgMar w:top="1135" w:right="849" w:bottom="64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2C" w:rsidRDefault="00F31A2C" w:rsidP="003E2C76">
      <w:pPr>
        <w:spacing w:after="0" w:line="240" w:lineRule="auto"/>
      </w:pPr>
      <w:r>
        <w:separator/>
      </w:r>
    </w:p>
  </w:endnote>
  <w:endnote w:type="continuationSeparator" w:id="0">
    <w:p w:rsidR="00F31A2C" w:rsidRDefault="00F31A2C" w:rsidP="003E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imes New Roman CYR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495"/>
      <w:docPartObj>
        <w:docPartGallery w:val="Page Numbers (Bottom of Page)"/>
        <w:docPartUnique/>
      </w:docPartObj>
    </w:sdtPr>
    <w:sdtContent>
      <w:p w:rsidR="000C0642" w:rsidRDefault="000C064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C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0642" w:rsidRDefault="000C064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2C" w:rsidRDefault="00F31A2C" w:rsidP="003E2C76">
      <w:pPr>
        <w:spacing w:after="0" w:line="240" w:lineRule="auto"/>
      </w:pPr>
      <w:r>
        <w:separator/>
      </w:r>
    </w:p>
  </w:footnote>
  <w:footnote w:type="continuationSeparator" w:id="0">
    <w:p w:rsidR="00F31A2C" w:rsidRDefault="00F31A2C" w:rsidP="003E2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48EFA3"/>
    <w:multiLevelType w:val="hybridMultilevel"/>
    <w:tmpl w:val="FA9CFE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7B2EFE"/>
    <w:multiLevelType w:val="multilevel"/>
    <w:tmpl w:val="FD72C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EA75E5D"/>
    <w:multiLevelType w:val="hybridMultilevel"/>
    <w:tmpl w:val="763C54EC"/>
    <w:lvl w:ilvl="0" w:tplc="6D8C02D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05AA0"/>
    <w:multiLevelType w:val="multilevel"/>
    <w:tmpl w:val="057E0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152042"/>
    <w:multiLevelType w:val="hybridMultilevel"/>
    <w:tmpl w:val="639CB406"/>
    <w:lvl w:ilvl="0" w:tplc="1DEA020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9C0D32"/>
    <w:multiLevelType w:val="multilevel"/>
    <w:tmpl w:val="E7322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0B543C2"/>
    <w:multiLevelType w:val="multilevel"/>
    <w:tmpl w:val="960A74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CF4427"/>
    <w:multiLevelType w:val="multilevel"/>
    <w:tmpl w:val="B488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F66AA"/>
    <w:multiLevelType w:val="multilevel"/>
    <w:tmpl w:val="E7322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F753FA6"/>
    <w:multiLevelType w:val="multilevel"/>
    <w:tmpl w:val="1F0685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8437FD"/>
    <w:multiLevelType w:val="multilevel"/>
    <w:tmpl w:val="E7322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8A47206"/>
    <w:multiLevelType w:val="multilevel"/>
    <w:tmpl w:val="509C0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AD4FB5"/>
    <w:multiLevelType w:val="hybridMultilevel"/>
    <w:tmpl w:val="4C52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948D7"/>
    <w:multiLevelType w:val="hybridMultilevel"/>
    <w:tmpl w:val="860024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7381CF2"/>
    <w:multiLevelType w:val="multilevel"/>
    <w:tmpl w:val="EE664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59" w:hanging="12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31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>
    <w:nsid w:val="6E423661"/>
    <w:multiLevelType w:val="hybridMultilevel"/>
    <w:tmpl w:val="BB78799A"/>
    <w:lvl w:ilvl="0" w:tplc="20C817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D6E7A"/>
    <w:multiLevelType w:val="hybridMultilevel"/>
    <w:tmpl w:val="1B3C18A0"/>
    <w:lvl w:ilvl="0" w:tplc="48C8B5F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72ED5"/>
    <w:multiLevelType w:val="hybridMultilevel"/>
    <w:tmpl w:val="5016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8"/>
  </w:num>
  <w:num w:numId="5">
    <w:abstractNumId w:val="12"/>
  </w:num>
  <w:num w:numId="6">
    <w:abstractNumId w:val="7"/>
  </w:num>
  <w:num w:numId="7">
    <w:abstractNumId w:val="1"/>
  </w:num>
  <w:num w:numId="8">
    <w:abstractNumId w:val="0"/>
  </w:num>
  <w:num w:numId="9">
    <w:abstractNumId w:val="13"/>
  </w:num>
  <w:num w:numId="10">
    <w:abstractNumId w:val="4"/>
  </w:num>
  <w:num w:numId="11">
    <w:abstractNumId w:val="3"/>
  </w:num>
  <w:num w:numId="12">
    <w:abstractNumId w:val="11"/>
  </w:num>
  <w:num w:numId="13">
    <w:abstractNumId w:val="16"/>
  </w:num>
  <w:num w:numId="14">
    <w:abstractNumId w:val="2"/>
  </w:num>
  <w:num w:numId="15">
    <w:abstractNumId w:val="15"/>
  </w:num>
  <w:num w:numId="16">
    <w:abstractNumId w:val="5"/>
  </w:num>
  <w:num w:numId="17">
    <w:abstractNumId w:val="9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F42"/>
    <w:rsid w:val="00003202"/>
    <w:rsid w:val="00004377"/>
    <w:rsid w:val="00005588"/>
    <w:rsid w:val="000117B0"/>
    <w:rsid w:val="00021A1B"/>
    <w:rsid w:val="00033E47"/>
    <w:rsid w:val="00035AD9"/>
    <w:rsid w:val="000374F5"/>
    <w:rsid w:val="0004460B"/>
    <w:rsid w:val="000465F8"/>
    <w:rsid w:val="000500C1"/>
    <w:rsid w:val="000522F5"/>
    <w:rsid w:val="00062149"/>
    <w:rsid w:val="00062292"/>
    <w:rsid w:val="00062648"/>
    <w:rsid w:val="00070005"/>
    <w:rsid w:val="00070246"/>
    <w:rsid w:val="0007089C"/>
    <w:rsid w:val="00071A92"/>
    <w:rsid w:val="0007284E"/>
    <w:rsid w:val="00076544"/>
    <w:rsid w:val="00080AED"/>
    <w:rsid w:val="00084A5E"/>
    <w:rsid w:val="0008609F"/>
    <w:rsid w:val="00091045"/>
    <w:rsid w:val="0009314F"/>
    <w:rsid w:val="00093699"/>
    <w:rsid w:val="000947F1"/>
    <w:rsid w:val="0009522E"/>
    <w:rsid w:val="00096D8D"/>
    <w:rsid w:val="000A0EC5"/>
    <w:rsid w:val="000A0F7B"/>
    <w:rsid w:val="000A4CB1"/>
    <w:rsid w:val="000A72C2"/>
    <w:rsid w:val="000A7807"/>
    <w:rsid w:val="000B14E3"/>
    <w:rsid w:val="000B27C5"/>
    <w:rsid w:val="000B56FD"/>
    <w:rsid w:val="000B5F67"/>
    <w:rsid w:val="000C0642"/>
    <w:rsid w:val="000C0B8B"/>
    <w:rsid w:val="000C6F21"/>
    <w:rsid w:val="000C7646"/>
    <w:rsid w:val="000D03E9"/>
    <w:rsid w:val="000D2E38"/>
    <w:rsid w:val="000D5BB4"/>
    <w:rsid w:val="000E7A2D"/>
    <w:rsid w:val="000E7F51"/>
    <w:rsid w:val="000F3497"/>
    <w:rsid w:val="000F4457"/>
    <w:rsid w:val="000F6C4E"/>
    <w:rsid w:val="001028C4"/>
    <w:rsid w:val="00105457"/>
    <w:rsid w:val="00112CD4"/>
    <w:rsid w:val="001151DE"/>
    <w:rsid w:val="0012018A"/>
    <w:rsid w:val="0012214D"/>
    <w:rsid w:val="00122B1A"/>
    <w:rsid w:val="001231B0"/>
    <w:rsid w:val="00127B3E"/>
    <w:rsid w:val="00133E13"/>
    <w:rsid w:val="001363BF"/>
    <w:rsid w:val="00137D75"/>
    <w:rsid w:val="00137D7C"/>
    <w:rsid w:val="00140A0E"/>
    <w:rsid w:val="00141EAD"/>
    <w:rsid w:val="00150088"/>
    <w:rsid w:val="001502A7"/>
    <w:rsid w:val="00150AA0"/>
    <w:rsid w:val="001517C0"/>
    <w:rsid w:val="00151EF3"/>
    <w:rsid w:val="0015543E"/>
    <w:rsid w:val="00156B5A"/>
    <w:rsid w:val="00160D11"/>
    <w:rsid w:val="0016178D"/>
    <w:rsid w:val="0016271F"/>
    <w:rsid w:val="0016291B"/>
    <w:rsid w:val="00163838"/>
    <w:rsid w:val="0016782A"/>
    <w:rsid w:val="0017148F"/>
    <w:rsid w:val="0017290B"/>
    <w:rsid w:val="00175DDE"/>
    <w:rsid w:val="00180969"/>
    <w:rsid w:val="00180B88"/>
    <w:rsid w:val="00182263"/>
    <w:rsid w:val="0018487E"/>
    <w:rsid w:val="001921EE"/>
    <w:rsid w:val="00192EFB"/>
    <w:rsid w:val="001949E2"/>
    <w:rsid w:val="00194F31"/>
    <w:rsid w:val="00195D53"/>
    <w:rsid w:val="00197E7D"/>
    <w:rsid w:val="001A3252"/>
    <w:rsid w:val="001A4610"/>
    <w:rsid w:val="001A5C10"/>
    <w:rsid w:val="001B4486"/>
    <w:rsid w:val="001C1540"/>
    <w:rsid w:val="001C5B6F"/>
    <w:rsid w:val="001D0F5C"/>
    <w:rsid w:val="001D3C6A"/>
    <w:rsid w:val="001D43CA"/>
    <w:rsid w:val="001E020B"/>
    <w:rsid w:val="001E0CA8"/>
    <w:rsid w:val="001E34AC"/>
    <w:rsid w:val="001E3A1E"/>
    <w:rsid w:val="001E4202"/>
    <w:rsid w:val="001E59B6"/>
    <w:rsid w:val="001E741C"/>
    <w:rsid w:val="001F016D"/>
    <w:rsid w:val="001F39ED"/>
    <w:rsid w:val="001F4234"/>
    <w:rsid w:val="001F6112"/>
    <w:rsid w:val="00210457"/>
    <w:rsid w:val="002137A8"/>
    <w:rsid w:val="00216BC5"/>
    <w:rsid w:val="00231026"/>
    <w:rsid w:val="002342A8"/>
    <w:rsid w:val="002346D0"/>
    <w:rsid w:val="00234EE7"/>
    <w:rsid w:val="00240C38"/>
    <w:rsid w:val="002426D4"/>
    <w:rsid w:val="002454DD"/>
    <w:rsid w:val="00246782"/>
    <w:rsid w:val="00253611"/>
    <w:rsid w:val="002644DA"/>
    <w:rsid w:val="0026529F"/>
    <w:rsid w:val="00272EFA"/>
    <w:rsid w:val="00284D3E"/>
    <w:rsid w:val="00291D16"/>
    <w:rsid w:val="002939FA"/>
    <w:rsid w:val="002A0D63"/>
    <w:rsid w:val="002A1200"/>
    <w:rsid w:val="002A14B0"/>
    <w:rsid w:val="002A79DC"/>
    <w:rsid w:val="002B0BC2"/>
    <w:rsid w:val="002B19EC"/>
    <w:rsid w:val="002C41B4"/>
    <w:rsid w:val="002D1327"/>
    <w:rsid w:val="002D4ED3"/>
    <w:rsid w:val="002D6EE6"/>
    <w:rsid w:val="002E117C"/>
    <w:rsid w:val="002E5B3D"/>
    <w:rsid w:val="002E6FA1"/>
    <w:rsid w:val="002F4024"/>
    <w:rsid w:val="0030690C"/>
    <w:rsid w:val="00316855"/>
    <w:rsid w:val="0032028C"/>
    <w:rsid w:val="0032098D"/>
    <w:rsid w:val="00320C7A"/>
    <w:rsid w:val="0032338C"/>
    <w:rsid w:val="00323C9B"/>
    <w:rsid w:val="00324415"/>
    <w:rsid w:val="00326B46"/>
    <w:rsid w:val="003273F0"/>
    <w:rsid w:val="003315D3"/>
    <w:rsid w:val="0033469B"/>
    <w:rsid w:val="00344284"/>
    <w:rsid w:val="00346631"/>
    <w:rsid w:val="003474A0"/>
    <w:rsid w:val="003476FB"/>
    <w:rsid w:val="0035111B"/>
    <w:rsid w:val="00352038"/>
    <w:rsid w:val="0036347A"/>
    <w:rsid w:val="00370223"/>
    <w:rsid w:val="0037190E"/>
    <w:rsid w:val="00371CBE"/>
    <w:rsid w:val="0038048A"/>
    <w:rsid w:val="00383D9B"/>
    <w:rsid w:val="00384933"/>
    <w:rsid w:val="00385B74"/>
    <w:rsid w:val="0039773A"/>
    <w:rsid w:val="003B3680"/>
    <w:rsid w:val="003B6098"/>
    <w:rsid w:val="003B6A69"/>
    <w:rsid w:val="003C1B21"/>
    <w:rsid w:val="003C5886"/>
    <w:rsid w:val="003C616F"/>
    <w:rsid w:val="003D046D"/>
    <w:rsid w:val="003D2B76"/>
    <w:rsid w:val="003E0CB7"/>
    <w:rsid w:val="003E2C76"/>
    <w:rsid w:val="003E39B5"/>
    <w:rsid w:val="003E775C"/>
    <w:rsid w:val="003F4AA0"/>
    <w:rsid w:val="003F76C5"/>
    <w:rsid w:val="004020C4"/>
    <w:rsid w:val="004044AB"/>
    <w:rsid w:val="00414FFD"/>
    <w:rsid w:val="0042057B"/>
    <w:rsid w:val="00432939"/>
    <w:rsid w:val="00432AF0"/>
    <w:rsid w:val="00432D3E"/>
    <w:rsid w:val="00433160"/>
    <w:rsid w:val="00437FF6"/>
    <w:rsid w:val="00441B4C"/>
    <w:rsid w:val="00443F50"/>
    <w:rsid w:val="00463AE4"/>
    <w:rsid w:val="00474519"/>
    <w:rsid w:val="00476C92"/>
    <w:rsid w:val="0048120A"/>
    <w:rsid w:val="0048303D"/>
    <w:rsid w:val="00486897"/>
    <w:rsid w:val="00490741"/>
    <w:rsid w:val="004925D9"/>
    <w:rsid w:val="004929BD"/>
    <w:rsid w:val="00497080"/>
    <w:rsid w:val="004A7B8B"/>
    <w:rsid w:val="004B2CF8"/>
    <w:rsid w:val="004B3A62"/>
    <w:rsid w:val="004B6A3A"/>
    <w:rsid w:val="004C6F90"/>
    <w:rsid w:val="004C71B5"/>
    <w:rsid w:val="004E14D6"/>
    <w:rsid w:val="004E474A"/>
    <w:rsid w:val="004E6508"/>
    <w:rsid w:val="004E661E"/>
    <w:rsid w:val="004E7443"/>
    <w:rsid w:val="004F4613"/>
    <w:rsid w:val="004F62A5"/>
    <w:rsid w:val="005004A5"/>
    <w:rsid w:val="00503DAB"/>
    <w:rsid w:val="00506065"/>
    <w:rsid w:val="005064A7"/>
    <w:rsid w:val="00510A6E"/>
    <w:rsid w:val="005137D6"/>
    <w:rsid w:val="005229D5"/>
    <w:rsid w:val="00522A50"/>
    <w:rsid w:val="00522C1D"/>
    <w:rsid w:val="00522D42"/>
    <w:rsid w:val="005345CD"/>
    <w:rsid w:val="00545E99"/>
    <w:rsid w:val="00546F42"/>
    <w:rsid w:val="00550648"/>
    <w:rsid w:val="00552690"/>
    <w:rsid w:val="0055588A"/>
    <w:rsid w:val="00560046"/>
    <w:rsid w:val="00562FD0"/>
    <w:rsid w:val="00563E7E"/>
    <w:rsid w:val="00566899"/>
    <w:rsid w:val="00567B52"/>
    <w:rsid w:val="00574FC3"/>
    <w:rsid w:val="00575012"/>
    <w:rsid w:val="00575273"/>
    <w:rsid w:val="00581B06"/>
    <w:rsid w:val="005825B5"/>
    <w:rsid w:val="00587901"/>
    <w:rsid w:val="00590664"/>
    <w:rsid w:val="00597346"/>
    <w:rsid w:val="005B4E3E"/>
    <w:rsid w:val="005B753C"/>
    <w:rsid w:val="005C0A5F"/>
    <w:rsid w:val="005C1341"/>
    <w:rsid w:val="005C753D"/>
    <w:rsid w:val="005D009F"/>
    <w:rsid w:val="005D2AD8"/>
    <w:rsid w:val="005D5D80"/>
    <w:rsid w:val="005D752B"/>
    <w:rsid w:val="005E36FC"/>
    <w:rsid w:val="005F0963"/>
    <w:rsid w:val="005F33B5"/>
    <w:rsid w:val="005F5DA8"/>
    <w:rsid w:val="005F72D9"/>
    <w:rsid w:val="00603557"/>
    <w:rsid w:val="00612FA8"/>
    <w:rsid w:val="00633FBB"/>
    <w:rsid w:val="00637B5B"/>
    <w:rsid w:val="00653666"/>
    <w:rsid w:val="0066166F"/>
    <w:rsid w:val="00662E92"/>
    <w:rsid w:val="00663763"/>
    <w:rsid w:val="00664999"/>
    <w:rsid w:val="00667AF0"/>
    <w:rsid w:val="00675886"/>
    <w:rsid w:val="00682185"/>
    <w:rsid w:val="006841F5"/>
    <w:rsid w:val="006866B7"/>
    <w:rsid w:val="00686D70"/>
    <w:rsid w:val="00690163"/>
    <w:rsid w:val="006926FD"/>
    <w:rsid w:val="006950E2"/>
    <w:rsid w:val="00696694"/>
    <w:rsid w:val="006975F0"/>
    <w:rsid w:val="006A163C"/>
    <w:rsid w:val="006A209C"/>
    <w:rsid w:val="006A30F6"/>
    <w:rsid w:val="006A4F99"/>
    <w:rsid w:val="006B17DA"/>
    <w:rsid w:val="006B3D03"/>
    <w:rsid w:val="006B4782"/>
    <w:rsid w:val="006B65EF"/>
    <w:rsid w:val="006B7DDD"/>
    <w:rsid w:val="006C180B"/>
    <w:rsid w:val="006C24E3"/>
    <w:rsid w:val="006C4FE7"/>
    <w:rsid w:val="006C5C3C"/>
    <w:rsid w:val="006D4617"/>
    <w:rsid w:val="006E100E"/>
    <w:rsid w:val="006E3530"/>
    <w:rsid w:val="006E3A33"/>
    <w:rsid w:val="006E513B"/>
    <w:rsid w:val="006E5F31"/>
    <w:rsid w:val="006E7576"/>
    <w:rsid w:val="006F1123"/>
    <w:rsid w:val="00700957"/>
    <w:rsid w:val="00701B12"/>
    <w:rsid w:val="00706354"/>
    <w:rsid w:val="0070754D"/>
    <w:rsid w:val="00713244"/>
    <w:rsid w:val="007200BC"/>
    <w:rsid w:val="007218EE"/>
    <w:rsid w:val="007230A3"/>
    <w:rsid w:val="007268C2"/>
    <w:rsid w:val="00727E95"/>
    <w:rsid w:val="00731FA2"/>
    <w:rsid w:val="0073661A"/>
    <w:rsid w:val="00736C4D"/>
    <w:rsid w:val="0074592A"/>
    <w:rsid w:val="00747884"/>
    <w:rsid w:val="007508E5"/>
    <w:rsid w:val="0075092C"/>
    <w:rsid w:val="0075532C"/>
    <w:rsid w:val="00760A13"/>
    <w:rsid w:val="007678EF"/>
    <w:rsid w:val="00771E87"/>
    <w:rsid w:val="00774BE0"/>
    <w:rsid w:val="00776082"/>
    <w:rsid w:val="00791BA0"/>
    <w:rsid w:val="00792E2E"/>
    <w:rsid w:val="007932F2"/>
    <w:rsid w:val="00794207"/>
    <w:rsid w:val="00794677"/>
    <w:rsid w:val="007A1547"/>
    <w:rsid w:val="007A300E"/>
    <w:rsid w:val="007B3473"/>
    <w:rsid w:val="007B42D4"/>
    <w:rsid w:val="007B6895"/>
    <w:rsid w:val="007C38BC"/>
    <w:rsid w:val="007D28B8"/>
    <w:rsid w:val="007D5165"/>
    <w:rsid w:val="007D67C1"/>
    <w:rsid w:val="007E06FE"/>
    <w:rsid w:val="007E1219"/>
    <w:rsid w:val="007E142E"/>
    <w:rsid w:val="007E7E99"/>
    <w:rsid w:val="007F6864"/>
    <w:rsid w:val="008013C6"/>
    <w:rsid w:val="00804038"/>
    <w:rsid w:val="0081383C"/>
    <w:rsid w:val="00816514"/>
    <w:rsid w:val="00816E6E"/>
    <w:rsid w:val="00824FDD"/>
    <w:rsid w:val="00827345"/>
    <w:rsid w:val="008376AD"/>
    <w:rsid w:val="008422F1"/>
    <w:rsid w:val="00845323"/>
    <w:rsid w:val="008463FA"/>
    <w:rsid w:val="0085038C"/>
    <w:rsid w:val="00850C77"/>
    <w:rsid w:val="00850CBD"/>
    <w:rsid w:val="00850DC5"/>
    <w:rsid w:val="008529B5"/>
    <w:rsid w:val="0086132A"/>
    <w:rsid w:val="0086466A"/>
    <w:rsid w:val="008666D2"/>
    <w:rsid w:val="00871EAC"/>
    <w:rsid w:val="00872DB2"/>
    <w:rsid w:val="00895E2B"/>
    <w:rsid w:val="008A33A4"/>
    <w:rsid w:val="008A5C7B"/>
    <w:rsid w:val="008A7881"/>
    <w:rsid w:val="008A7BAC"/>
    <w:rsid w:val="008B0FA7"/>
    <w:rsid w:val="008B14CF"/>
    <w:rsid w:val="008B5A80"/>
    <w:rsid w:val="008C0092"/>
    <w:rsid w:val="008C5619"/>
    <w:rsid w:val="008E1B09"/>
    <w:rsid w:val="008E28DA"/>
    <w:rsid w:val="008E38F3"/>
    <w:rsid w:val="008E53F8"/>
    <w:rsid w:val="008F057A"/>
    <w:rsid w:val="008F15BB"/>
    <w:rsid w:val="008F410E"/>
    <w:rsid w:val="008F4DA2"/>
    <w:rsid w:val="008F6E41"/>
    <w:rsid w:val="00901E0F"/>
    <w:rsid w:val="009022A8"/>
    <w:rsid w:val="00903361"/>
    <w:rsid w:val="00913FD9"/>
    <w:rsid w:val="00921924"/>
    <w:rsid w:val="009235E1"/>
    <w:rsid w:val="0092472C"/>
    <w:rsid w:val="00930DFD"/>
    <w:rsid w:val="009330A2"/>
    <w:rsid w:val="00933BE4"/>
    <w:rsid w:val="00941E43"/>
    <w:rsid w:val="0094637D"/>
    <w:rsid w:val="0094735C"/>
    <w:rsid w:val="00950EB6"/>
    <w:rsid w:val="00954CDB"/>
    <w:rsid w:val="00954D67"/>
    <w:rsid w:val="00955763"/>
    <w:rsid w:val="00957831"/>
    <w:rsid w:val="009606CA"/>
    <w:rsid w:val="009614D4"/>
    <w:rsid w:val="0096228E"/>
    <w:rsid w:val="009647B2"/>
    <w:rsid w:val="00966382"/>
    <w:rsid w:val="00972CCA"/>
    <w:rsid w:val="0097386E"/>
    <w:rsid w:val="00977A8B"/>
    <w:rsid w:val="00977F1B"/>
    <w:rsid w:val="00980B8A"/>
    <w:rsid w:val="0098384A"/>
    <w:rsid w:val="009849E7"/>
    <w:rsid w:val="00984D40"/>
    <w:rsid w:val="009904D7"/>
    <w:rsid w:val="009A049E"/>
    <w:rsid w:val="009A1DE2"/>
    <w:rsid w:val="009A20FD"/>
    <w:rsid w:val="009A36F5"/>
    <w:rsid w:val="009A78E9"/>
    <w:rsid w:val="009C0C3B"/>
    <w:rsid w:val="009C1CCC"/>
    <w:rsid w:val="009C50FA"/>
    <w:rsid w:val="009C7DA2"/>
    <w:rsid w:val="009D041C"/>
    <w:rsid w:val="009D0561"/>
    <w:rsid w:val="009D1090"/>
    <w:rsid w:val="009D3378"/>
    <w:rsid w:val="009D77A3"/>
    <w:rsid w:val="009E139D"/>
    <w:rsid w:val="009E169F"/>
    <w:rsid w:val="009E7C02"/>
    <w:rsid w:val="009F2E99"/>
    <w:rsid w:val="009F372A"/>
    <w:rsid w:val="009F6D1D"/>
    <w:rsid w:val="00A004C5"/>
    <w:rsid w:val="00A0280D"/>
    <w:rsid w:val="00A05178"/>
    <w:rsid w:val="00A1118E"/>
    <w:rsid w:val="00A128E3"/>
    <w:rsid w:val="00A14A36"/>
    <w:rsid w:val="00A15F3B"/>
    <w:rsid w:val="00A17FB1"/>
    <w:rsid w:val="00A211A2"/>
    <w:rsid w:val="00A2275B"/>
    <w:rsid w:val="00A31727"/>
    <w:rsid w:val="00A31C2F"/>
    <w:rsid w:val="00A33588"/>
    <w:rsid w:val="00A335AF"/>
    <w:rsid w:val="00A40C2B"/>
    <w:rsid w:val="00A423B3"/>
    <w:rsid w:val="00A43C72"/>
    <w:rsid w:val="00A476A9"/>
    <w:rsid w:val="00A52756"/>
    <w:rsid w:val="00A559FF"/>
    <w:rsid w:val="00A56515"/>
    <w:rsid w:val="00A616E0"/>
    <w:rsid w:val="00A64104"/>
    <w:rsid w:val="00A66994"/>
    <w:rsid w:val="00A82F8D"/>
    <w:rsid w:val="00A8454B"/>
    <w:rsid w:val="00A86468"/>
    <w:rsid w:val="00A91FA4"/>
    <w:rsid w:val="00A93DB1"/>
    <w:rsid w:val="00A9591D"/>
    <w:rsid w:val="00AA2D41"/>
    <w:rsid w:val="00AA40EB"/>
    <w:rsid w:val="00AB0A18"/>
    <w:rsid w:val="00AB5350"/>
    <w:rsid w:val="00AB5A30"/>
    <w:rsid w:val="00AB7B6D"/>
    <w:rsid w:val="00AC69DF"/>
    <w:rsid w:val="00AC7B47"/>
    <w:rsid w:val="00AD4087"/>
    <w:rsid w:val="00AD6920"/>
    <w:rsid w:val="00AE0B89"/>
    <w:rsid w:val="00AE7AA0"/>
    <w:rsid w:val="00AF07B8"/>
    <w:rsid w:val="00AF33DD"/>
    <w:rsid w:val="00AF4365"/>
    <w:rsid w:val="00B00F0E"/>
    <w:rsid w:val="00B046EA"/>
    <w:rsid w:val="00B04D92"/>
    <w:rsid w:val="00B053AA"/>
    <w:rsid w:val="00B06DE3"/>
    <w:rsid w:val="00B1371E"/>
    <w:rsid w:val="00B20C6B"/>
    <w:rsid w:val="00B2468C"/>
    <w:rsid w:val="00B30A56"/>
    <w:rsid w:val="00B337C9"/>
    <w:rsid w:val="00B33F5D"/>
    <w:rsid w:val="00B35FB5"/>
    <w:rsid w:val="00B43816"/>
    <w:rsid w:val="00B439D9"/>
    <w:rsid w:val="00B45029"/>
    <w:rsid w:val="00B4525F"/>
    <w:rsid w:val="00B45278"/>
    <w:rsid w:val="00B45F92"/>
    <w:rsid w:val="00B472BC"/>
    <w:rsid w:val="00B47DF7"/>
    <w:rsid w:val="00B571FC"/>
    <w:rsid w:val="00B6605E"/>
    <w:rsid w:val="00B66779"/>
    <w:rsid w:val="00B71573"/>
    <w:rsid w:val="00B720EA"/>
    <w:rsid w:val="00B729F9"/>
    <w:rsid w:val="00B74DCE"/>
    <w:rsid w:val="00B76498"/>
    <w:rsid w:val="00B76722"/>
    <w:rsid w:val="00B81CA4"/>
    <w:rsid w:val="00B82FF4"/>
    <w:rsid w:val="00B84A3C"/>
    <w:rsid w:val="00B90EDD"/>
    <w:rsid w:val="00B94C74"/>
    <w:rsid w:val="00B96E8F"/>
    <w:rsid w:val="00B96ECA"/>
    <w:rsid w:val="00BA108F"/>
    <w:rsid w:val="00BA1638"/>
    <w:rsid w:val="00BA432E"/>
    <w:rsid w:val="00BB1661"/>
    <w:rsid w:val="00BB1FBB"/>
    <w:rsid w:val="00BB4EAD"/>
    <w:rsid w:val="00BD20A6"/>
    <w:rsid w:val="00BE0FEE"/>
    <w:rsid w:val="00BE2EDD"/>
    <w:rsid w:val="00BF0607"/>
    <w:rsid w:val="00C037E4"/>
    <w:rsid w:val="00C11166"/>
    <w:rsid w:val="00C1672A"/>
    <w:rsid w:val="00C20621"/>
    <w:rsid w:val="00C2363E"/>
    <w:rsid w:val="00C2384D"/>
    <w:rsid w:val="00C32743"/>
    <w:rsid w:val="00C42202"/>
    <w:rsid w:val="00C44A5F"/>
    <w:rsid w:val="00C64464"/>
    <w:rsid w:val="00C67613"/>
    <w:rsid w:val="00C73EEF"/>
    <w:rsid w:val="00C74AD0"/>
    <w:rsid w:val="00C7581C"/>
    <w:rsid w:val="00C77EB0"/>
    <w:rsid w:val="00C80738"/>
    <w:rsid w:val="00C80C0F"/>
    <w:rsid w:val="00C822A3"/>
    <w:rsid w:val="00C82C6D"/>
    <w:rsid w:val="00C84963"/>
    <w:rsid w:val="00C85686"/>
    <w:rsid w:val="00C8721B"/>
    <w:rsid w:val="00C923AB"/>
    <w:rsid w:val="00C932CD"/>
    <w:rsid w:val="00CA200D"/>
    <w:rsid w:val="00CB2995"/>
    <w:rsid w:val="00CB4E5F"/>
    <w:rsid w:val="00CC04F3"/>
    <w:rsid w:val="00CC1699"/>
    <w:rsid w:val="00CC2136"/>
    <w:rsid w:val="00CC556A"/>
    <w:rsid w:val="00CC5C63"/>
    <w:rsid w:val="00CC7CCF"/>
    <w:rsid w:val="00CD1BA4"/>
    <w:rsid w:val="00CD6FB9"/>
    <w:rsid w:val="00CE1935"/>
    <w:rsid w:val="00CE7F6C"/>
    <w:rsid w:val="00CF0545"/>
    <w:rsid w:val="00CF45D4"/>
    <w:rsid w:val="00CF5448"/>
    <w:rsid w:val="00D06189"/>
    <w:rsid w:val="00D066E2"/>
    <w:rsid w:val="00D07837"/>
    <w:rsid w:val="00D10015"/>
    <w:rsid w:val="00D10A57"/>
    <w:rsid w:val="00D113A5"/>
    <w:rsid w:val="00D14BEA"/>
    <w:rsid w:val="00D158FD"/>
    <w:rsid w:val="00D232EC"/>
    <w:rsid w:val="00D2436D"/>
    <w:rsid w:val="00D316DB"/>
    <w:rsid w:val="00D323B5"/>
    <w:rsid w:val="00D343FC"/>
    <w:rsid w:val="00D43E66"/>
    <w:rsid w:val="00D511F5"/>
    <w:rsid w:val="00D524B4"/>
    <w:rsid w:val="00D536A7"/>
    <w:rsid w:val="00D60215"/>
    <w:rsid w:val="00D64705"/>
    <w:rsid w:val="00D648CB"/>
    <w:rsid w:val="00D7054E"/>
    <w:rsid w:val="00D70DBA"/>
    <w:rsid w:val="00D76DBB"/>
    <w:rsid w:val="00D81FCD"/>
    <w:rsid w:val="00D90D2F"/>
    <w:rsid w:val="00D938EA"/>
    <w:rsid w:val="00D950D3"/>
    <w:rsid w:val="00D97CFD"/>
    <w:rsid w:val="00DB2AD6"/>
    <w:rsid w:val="00DB3894"/>
    <w:rsid w:val="00DB3ECA"/>
    <w:rsid w:val="00DB7EEF"/>
    <w:rsid w:val="00DC58BA"/>
    <w:rsid w:val="00DC69F7"/>
    <w:rsid w:val="00DD16A8"/>
    <w:rsid w:val="00DD1DCC"/>
    <w:rsid w:val="00DD3E69"/>
    <w:rsid w:val="00DD4B51"/>
    <w:rsid w:val="00DD4C98"/>
    <w:rsid w:val="00DD54A6"/>
    <w:rsid w:val="00DD6E8E"/>
    <w:rsid w:val="00DD75BF"/>
    <w:rsid w:val="00DE0B17"/>
    <w:rsid w:val="00DE68A3"/>
    <w:rsid w:val="00DE6E05"/>
    <w:rsid w:val="00DE702D"/>
    <w:rsid w:val="00DF02E4"/>
    <w:rsid w:val="00DF3EDA"/>
    <w:rsid w:val="00DF573A"/>
    <w:rsid w:val="00DF58E3"/>
    <w:rsid w:val="00E05E54"/>
    <w:rsid w:val="00E13072"/>
    <w:rsid w:val="00E1742C"/>
    <w:rsid w:val="00E20421"/>
    <w:rsid w:val="00E20A48"/>
    <w:rsid w:val="00E21997"/>
    <w:rsid w:val="00E2535B"/>
    <w:rsid w:val="00E31EEA"/>
    <w:rsid w:val="00E32DA1"/>
    <w:rsid w:val="00E3315E"/>
    <w:rsid w:val="00E33336"/>
    <w:rsid w:val="00E35040"/>
    <w:rsid w:val="00E41887"/>
    <w:rsid w:val="00E42756"/>
    <w:rsid w:val="00E45C91"/>
    <w:rsid w:val="00E46A01"/>
    <w:rsid w:val="00E51502"/>
    <w:rsid w:val="00E54A4B"/>
    <w:rsid w:val="00E571BB"/>
    <w:rsid w:val="00E618CE"/>
    <w:rsid w:val="00E62CCC"/>
    <w:rsid w:val="00E659B0"/>
    <w:rsid w:val="00E702BA"/>
    <w:rsid w:val="00E76428"/>
    <w:rsid w:val="00E80709"/>
    <w:rsid w:val="00E87D97"/>
    <w:rsid w:val="00E87F28"/>
    <w:rsid w:val="00EA2BF6"/>
    <w:rsid w:val="00EA4E58"/>
    <w:rsid w:val="00EA630C"/>
    <w:rsid w:val="00EB1925"/>
    <w:rsid w:val="00EB1964"/>
    <w:rsid w:val="00EB4DA3"/>
    <w:rsid w:val="00EC0ACF"/>
    <w:rsid w:val="00EC2BA1"/>
    <w:rsid w:val="00EC39D7"/>
    <w:rsid w:val="00EC52D2"/>
    <w:rsid w:val="00EC7A5D"/>
    <w:rsid w:val="00ED3806"/>
    <w:rsid w:val="00EE1B4F"/>
    <w:rsid w:val="00EE7F51"/>
    <w:rsid w:val="00EF59EC"/>
    <w:rsid w:val="00EF6110"/>
    <w:rsid w:val="00EF74C2"/>
    <w:rsid w:val="00F02027"/>
    <w:rsid w:val="00F06335"/>
    <w:rsid w:val="00F10106"/>
    <w:rsid w:val="00F12258"/>
    <w:rsid w:val="00F12FE5"/>
    <w:rsid w:val="00F13030"/>
    <w:rsid w:val="00F13987"/>
    <w:rsid w:val="00F20103"/>
    <w:rsid w:val="00F228C0"/>
    <w:rsid w:val="00F23CE5"/>
    <w:rsid w:val="00F24978"/>
    <w:rsid w:val="00F2579E"/>
    <w:rsid w:val="00F25A6A"/>
    <w:rsid w:val="00F2611E"/>
    <w:rsid w:val="00F31A2C"/>
    <w:rsid w:val="00F3254F"/>
    <w:rsid w:val="00F42A4B"/>
    <w:rsid w:val="00F476EF"/>
    <w:rsid w:val="00F54DDC"/>
    <w:rsid w:val="00F5616E"/>
    <w:rsid w:val="00F569EB"/>
    <w:rsid w:val="00F6122D"/>
    <w:rsid w:val="00F62681"/>
    <w:rsid w:val="00F6663F"/>
    <w:rsid w:val="00F66AB3"/>
    <w:rsid w:val="00F66DC8"/>
    <w:rsid w:val="00F80952"/>
    <w:rsid w:val="00F80A89"/>
    <w:rsid w:val="00F83706"/>
    <w:rsid w:val="00F85187"/>
    <w:rsid w:val="00F866F7"/>
    <w:rsid w:val="00F90BE6"/>
    <w:rsid w:val="00F923FB"/>
    <w:rsid w:val="00F93789"/>
    <w:rsid w:val="00FA3AD4"/>
    <w:rsid w:val="00FA47D5"/>
    <w:rsid w:val="00FA6852"/>
    <w:rsid w:val="00FB3E5E"/>
    <w:rsid w:val="00FC23DC"/>
    <w:rsid w:val="00FD2F42"/>
    <w:rsid w:val="00FD5586"/>
    <w:rsid w:val="00FD76DE"/>
    <w:rsid w:val="00FE09EB"/>
    <w:rsid w:val="00FE2B19"/>
    <w:rsid w:val="00FF3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0,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E0"/>
  </w:style>
  <w:style w:type="paragraph" w:styleId="1">
    <w:name w:val="heading 1"/>
    <w:basedOn w:val="a"/>
    <w:next w:val="a"/>
    <w:link w:val="10"/>
    <w:uiPriority w:val="9"/>
    <w:qFormat/>
    <w:rsid w:val="00DB7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93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D3E69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824FDD"/>
    <w:rPr>
      <w:color w:val="0000FF" w:themeColor="hyperlink"/>
      <w:u w:val="single"/>
    </w:rPr>
  </w:style>
  <w:style w:type="paragraph" w:customStyle="1" w:styleId="Default">
    <w:name w:val="Default"/>
    <w:rsid w:val="00DD1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39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939FA"/>
  </w:style>
  <w:style w:type="paragraph" w:styleId="a7">
    <w:name w:val="Normal (Web)"/>
    <w:basedOn w:val="a"/>
    <w:uiPriority w:val="99"/>
    <w:unhideWhenUsed/>
    <w:rsid w:val="0029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2939FA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3E2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2C76"/>
  </w:style>
  <w:style w:type="paragraph" w:styleId="ab">
    <w:name w:val="footer"/>
    <w:basedOn w:val="a"/>
    <w:link w:val="ac"/>
    <w:uiPriority w:val="99"/>
    <w:unhideWhenUsed/>
    <w:rsid w:val="003E2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2C76"/>
  </w:style>
  <w:style w:type="character" w:customStyle="1" w:styleId="10">
    <w:name w:val="Заголовок 1 Знак"/>
    <w:basedOn w:val="a0"/>
    <w:link w:val="1"/>
    <w:uiPriority w:val="9"/>
    <w:rsid w:val="00DB7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Book Title"/>
    <w:basedOn w:val="a0"/>
    <w:uiPriority w:val="33"/>
    <w:qFormat/>
    <w:rsid w:val="00DB7EEF"/>
    <w:rPr>
      <w:b/>
      <w:bCs/>
      <w:smallCaps/>
      <w:spacing w:val="5"/>
    </w:rPr>
  </w:style>
  <w:style w:type="table" w:customStyle="1" w:styleId="11">
    <w:name w:val="Сетка таблицы1"/>
    <w:basedOn w:val="a1"/>
    <w:next w:val="a3"/>
    <w:uiPriority w:val="59"/>
    <w:rsid w:val="006E3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73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9738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2346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B38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9473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A4C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980B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0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690C"/>
    <w:rPr>
      <w:rFonts w:ascii="Tahoma" w:hAnsi="Tahoma" w:cs="Tahoma"/>
      <w:sz w:val="16"/>
      <w:szCs w:val="16"/>
    </w:rPr>
  </w:style>
  <w:style w:type="table" w:customStyle="1" w:styleId="9">
    <w:name w:val="Сетка таблицы9"/>
    <w:basedOn w:val="a1"/>
    <w:next w:val="a3"/>
    <w:uiPriority w:val="59"/>
    <w:rsid w:val="00E618C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EC7A5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DD3E69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824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kktsp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cpto2014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1109-E065-4C99-A8AF-5AB9201A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3342</TotalTime>
  <Pages>77</Pages>
  <Words>23518</Words>
  <Characters>134058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Work</cp:lastModifiedBy>
  <cp:revision>139</cp:revision>
  <cp:lastPrinted>2022-05-04T08:14:00Z</cp:lastPrinted>
  <dcterms:created xsi:type="dcterms:W3CDTF">2020-03-19T07:29:00Z</dcterms:created>
  <dcterms:modified xsi:type="dcterms:W3CDTF">2022-05-04T08:25:00Z</dcterms:modified>
</cp:coreProperties>
</file>